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82F" w:rsidRPr="00B01C49" w:rsidRDefault="008728CE" w:rsidP="00E0782F">
      <w:pPr>
        <w:widowControl w:val="0"/>
        <w:suppressAutoHyphens/>
        <w:spacing w:after="0" w:line="240" w:lineRule="auto"/>
        <w:ind w:left="3540" w:firstLine="708"/>
        <w:jc w:val="both"/>
        <w:rPr>
          <w:rFonts w:ascii="Arial" w:eastAsia="HG Mincho Light J" w:hAnsi="Arial" w:cs="Arial"/>
          <w:b/>
          <w:color w:val="000000"/>
          <w:sz w:val="24"/>
          <w:szCs w:val="20"/>
          <w:lang w:val="es-ES_tradnl"/>
        </w:rPr>
      </w:pPr>
      <w:r>
        <w:rPr>
          <w:rFonts w:ascii="Arial" w:eastAsia="HG Mincho Light J" w:hAnsi="Arial" w:cs="Arial"/>
          <w:color w:val="000000"/>
          <w:sz w:val="24"/>
          <w:szCs w:val="20"/>
          <w:lang w:val="es-ES_tradnl"/>
        </w:rPr>
        <w:t xml:space="preserve">   </w:t>
      </w:r>
      <w:r w:rsidR="003A5E38" w:rsidRPr="00B01C49">
        <w:rPr>
          <w:rFonts w:ascii="Arial" w:eastAsia="HG Mincho Light J" w:hAnsi="Arial" w:cs="Arial"/>
          <w:color w:val="000000"/>
          <w:sz w:val="24"/>
          <w:szCs w:val="20"/>
          <w:lang w:val="es-ES_tradnl"/>
        </w:rPr>
        <w:t xml:space="preserve">   </w:t>
      </w:r>
      <w:r w:rsidR="00FF0C82" w:rsidRPr="00B01C49">
        <w:rPr>
          <w:rFonts w:ascii="Arial" w:eastAsia="HG Mincho Light J" w:hAnsi="Arial" w:cs="Arial"/>
          <w:b/>
          <w:color w:val="000000"/>
          <w:sz w:val="24"/>
          <w:szCs w:val="20"/>
          <w:lang w:val="es-ES_tradnl"/>
        </w:rPr>
        <w:t>Santa Fe, 2</w:t>
      </w:r>
      <w:r w:rsidR="003A5E38" w:rsidRPr="00B01C49">
        <w:rPr>
          <w:rFonts w:ascii="Arial" w:eastAsia="HG Mincho Light J" w:hAnsi="Arial" w:cs="Arial"/>
          <w:b/>
          <w:color w:val="000000"/>
          <w:sz w:val="24"/>
          <w:szCs w:val="20"/>
          <w:lang w:val="es-ES_tradnl"/>
        </w:rPr>
        <w:t>8</w:t>
      </w:r>
      <w:r w:rsidR="00FF0C82" w:rsidRPr="00B01C49">
        <w:rPr>
          <w:rFonts w:ascii="Arial" w:eastAsia="HG Mincho Light J" w:hAnsi="Arial" w:cs="Arial"/>
          <w:b/>
          <w:color w:val="000000"/>
          <w:sz w:val="24"/>
          <w:szCs w:val="20"/>
          <w:lang w:val="es-ES_tradnl"/>
        </w:rPr>
        <w:t xml:space="preserve"> de </w:t>
      </w:r>
      <w:r w:rsidR="003A5E38" w:rsidRPr="00B01C49">
        <w:rPr>
          <w:rFonts w:ascii="Arial" w:eastAsia="HG Mincho Light J" w:hAnsi="Arial" w:cs="Arial"/>
          <w:b/>
          <w:color w:val="000000"/>
          <w:sz w:val="24"/>
          <w:szCs w:val="20"/>
          <w:lang w:val="es-ES_tradnl"/>
        </w:rPr>
        <w:t>marzo</w:t>
      </w:r>
      <w:r w:rsidR="00FF0C82" w:rsidRPr="00B01C49">
        <w:rPr>
          <w:rFonts w:ascii="Arial" w:eastAsia="HG Mincho Light J" w:hAnsi="Arial" w:cs="Arial"/>
          <w:b/>
          <w:color w:val="000000"/>
          <w:sz w:val="24"/>
          <w:szCs w:val="20"/>
          <w:lang w:val="es-ES_tradnl"/>
        </w:rPr>
        <w:t xml:space="preserve"> de 201</w:t>
      </w:r>
      <w:r w:rsidR="003A5E38" w:rsidRPr="00B01C49">
        <w:rPr>
          <w:rFonts w:ascii="Arial" w:eastAsia="HG Mincho Light J" w:hAnsi="Arial" w:cs="Arial"/>
          <w:b/>
          <w:color w:val="000000"/>
          <w:sz w:val="24"/>
          <w:szCs w:val="20"/>
          <w:lang w:val="es-ES_tradnl"/>
        </w:rPr>
        <w:t>7</w:t>
      </w:r>
    </w:p>
    <w:p w:rsidR="00FF0C82" w:rsidRPr="00B01C49" w:rsidRDefault="00FF0C82" w:rsidP="004F706A">
      <w:pPr>
        <w:spacing w:before="360" w:after="0" w:line="240" w:lineRule="auto"/>
        <w:ind w:firstLine="1560"/>
        <w:jc w:val="both"/>
        <w:rPr>
          <w:rFonts w:ascii="Arial" w:hAnsi="Arial" w:cs="Arial"/>
          <w:sz w:val="24"/>
          <w:szCs w:val="24"/>
        </w:rPr>
      </w:pPr>
      <w:r w:rsidRPr="00B01C49">
        <w:rPr>
          <w:rFonts w:ascii="Arial" w:hAnsi="Arial" w:cs="Arial"/>
          <w:b/>
          <w:sz w:val="24"/>
          <w:szCs w:val="24"/>
        </w:rPr>
        <w:t>VISTO</w:t>
      </w:r>
      <w:r w:rsidRPr="00B01C49">
        <w:rPr>
          <w:rFonts w:ascii="Arial" w:hAnsi="Arial" w:cs="Arial"/>
          <w:sz w:val="24"/>
          <w:szCs w:val="24"/>
        </w:rPr>
        <w:t xml:space="preserve"> el Proyecto de creación de la carrera </w:t>
      </w:r>
      <w:r w:rsidR="00774B38" w:rsidRPr="00B01C49">
        <w:rPr>
          <w:rFonts w:ascii="Arial" w:hAnsi="Arial" w:cs="Arial"/>
          <w:sz w:val="24"/>
          <w:szCs w:val="24"/>
        </w:rPr>
        <w:t xml:space="preserve">de Posgrado </w:t>
      </w:r>
      <w:r w:rsidR="00774B38" w:rsidRPr="00B01C49">
        <w:rPr>
          <w:rFonts w:ascii="Arial" w:hAnsi="Arial" w:cs="Arial"/>
          <w:b/>
          <w:sz w:val="24"/>
          <w:szCs w:val="24"/>
        </w:rPr>
        <w:t>“</w:t>
      </w:r>
      <w:r w:rsidRPr="00B01C49">
        <w:rPr>
          <w:rFonts w:ascii="Arial" w:hAnsi="Arial" w:cs="Arial"/>
          <w:b/>
          <w:sz w:val="24"/>
          <w:szCs w:val="24"/>
        </w:rPr>
        <w:t xml:space="preserve">Doctorado en </w:t>
      </w:r>
      <w:r w:rsidR="003A5E38" w:rsidRPr="00B01C49">
        <w:rPr>
          <w:rFonts w:ascii="Arial" w:hAnsi="Arial" w:cs="Arial"/>
          <w:b/>
          <w:sz w:val="24"/>
          <w:szCs w:val="24"/>
        </w:rPr>
        <w:t>Sentidos, Teorías y Prácticas de la Educación</w:t>
      </w:r>
      <w:r w:rsidR="00774B38" w:rsidRPr="00B01C49">
        <w:rPr>
          <w:rFonts w:ascii="Arial" w:hAnsi="Arial" w:cs="Arial"/>
          <w:b/>
          <w:sz w:val="24"/>
          <w:szCs w:val="24"/>
        </w:rPr>
        <w:t>”</w:t>
      </w:r>
      <w:r w:rsidRPr="00B01C49">
        <w:rPr>
          <w:rFonts w:ascii="Arial" w:hAnsi="Arial" w:cs="Arial"/>
          <w:sz w:val="24"/>
          <w:szCs w:val="24"/>
        </w:rPr>
        <w:t xml:space="preserve"> </w:t>
      </w:r>
      <w:r w:rsidR="003A5E38" w:rsidRPr="00B01C49">
        <w:rPr>
          <w:rFonts w:ascii="Arial" w:hAnsi="Arial" w:cs="Arial"/>
          <w:sz w:val="24"/>
          <w:szCs w:val="24"/>
        </w:rPr>
        <w:t>con sede en esta Casa de Estudios</w:t>
      </w:r>
      <w:r w:rsidRPr="00B01C49">
        <w:rPr>
          <w:rFonts w:ascii="Arial" w:hAnsi="Arial" w:cs="Arial"/>
          <w:sz w:val="24"/>
          <w:szCs w:val="24"/>
        </w:rPr>
        <w:t>, y</w:t>
      </w:r>
    </w:p>
    <w:p w:rsidR="003A5E38" w:rsidRPr="00B01C49" w:rsidRDefault="002F5F76" w:rsidP="003A5E38">
      <w:pPr>
        <w:spacing w:before="120" w:after="120" w:line="240" w:lineRule="auto"/>
        <w:ind w:firstLine="1559"/>
        <w:jc w:val="both"/>
        <w:rPr>
          <w:rFonts w:ascii="Arial" w:hAnsi="Arial" w:cs="Arial"/>
          <w:sz w:val="24"/>
          <w:szCs w:val="24"/>
          <w:lang w:val="es-CO"/>
        </w:rPr>
      </w:pPr>
      <w:r w:rsidRPr="00B01C49">
        <w:rPr>
          <w:rFonts w:ascii="Arial" w:hAnsi="Arial" w:cs="Arial"/>
          <w:b/>
          <w:sz w:val="24"/>
          <w:szCs w:val="24"/>
        </w:rPr>
        <w:t xml:space="preserve">CONSIDERANDO </w:t>
      </w:r>
      <w:r w:rsidR="003A5E38" w:rsidRPr="00B01C49">
        <w:rPr>
          <w:rFonts w:ascii="Arial" w:hAnsi="Arial" w:cs="Arial"/>
          <w:sz w:val="24"/>
          <w:szCs w:val="24"/>
          <w:lang w:val="es-CO"/>
        </w:rPr>
        <w:t xml:space="preserve">Que el Plan Institucional Estratégico de la Facultad de Humanidades y Ciencias fija entre sus ejes articuladores de acciones el fortalecimiento y mejora de las prácticas educativas de grado y posgrado para generar nuevas </w:t>
      </w:r>
      <w:r w:rsidR="002F3CD1" w:rsidRPr="00B01C49">
        <w:rPr>
          <w:rFonts w:ascii="Arial" w:hAnsi="Arial" w:cs="Arial"/>
          <w:sz w:val="24"/>
          <w:szCs w:val="24"/>
          <w:lang w:val="es-CO"/>
        </w:rPr>
        <w:t>ofertas</w:t>
      </w:r>
      <w:r w:rsidR="003A5E38" w:rsidRPr="00B01C49">
        <w:rPr>
          <w:rFonts w:ascii="Arial" w:hAnsi="Arial" w:cs="Arial"/>
          <w:sz w:val="24"/>
          <w:szCs w:val="24"/>
          <w:lang w:val="es-CO"/>
        </w:rPr>
        <w:t xml:space="preserve"> académicas.</w:t>
      </w:r>
    </w:p>
    <w:p w:rsidR="003A5E38" w:rsidRPr="00B01C49" w:rsidRDefault="003A5E38" w:rsidP="003A5E38">
      <w:pPr>
        <w:spacing w:before="120" w:after="120" w:line="240" w:lineRule="auto"/>
        <w:ind w:firstLine="1559"/>
        <w:jc w:val="both"/>
        <w:rPr>
          <w:rFonts w:ascii="Arial" w:hAnsi="Arial" w:cs="Arial"/>
          <w:sz w:val="24"/>
          <w:szCs w:val="24"/>
          <w:lang w:val="es-CO"/>
        </w:rPr>
      </w:pPr>
      <w:r w:rsidRPr="00B01C49">
        <w:rPr>
          <w:rFonts w:ascii="Arial" w:hAnsi="Arial" w:cs="Arial"/>
          <w:sz w:val="24"/>
          <w:szCs w:val="24"/>
          <w:lang w:val="es-CO"/>
        </w:rPr>
        <w:t xml:space="preserve">Que en la elaboración de la </w:t>
      </w:r>
      <w:r w:rsidR="00C102BB" w:rsidRPr="00B01C49">
        <w:rPr>
          <w:rFonts w:ascii="Arial" w:hAnsi="Arial" w:cs="Arial"/>
          <w:sz w:val="24"/>
          <w:szCs w:val="24"/>
          <w:lang w:val="es-CO"/>
        </w:rPr>
        <w:t xml:space="preserve">actual </w:t>
      </w:r>
      <w:r w:rsidRPr="00B01C49">
        <w:rPr>
          <w:rFonts w:ascii="Arial" w:hAnsi="Arial" w:cs="Arial"/>
          <w:sz w:val="24"/>
          <w:szCs w:val="24"/>
          <w:lang w:val="es-CO"/>
        </w:rPr>
        <w:t>propuesta se han tenido en cuenta los lineamientos establecidos en el Reglamento de Cuarto Nivel y el instructivo para la presentación de carreras de Posgrado de la Universidad Nacional del Litoral.</w:t>
      </w:r>
    </w:p>
    <w:p w:rsidR="003A5E38" w:rsidRPr="00B01C49" w:rsidRDefault="003A5E38" w:rsidP="003A5E38">
      <w:pPr>
        <w:spacing w:before="120" w:after="120" w:line="240" w:lineRule="auto"/>
        <w:ind w:firstLine="1559"/>
        <w:jc w:val="both"/>
        <w:rPr>
          <w:rFonts w:ascii="Arial" w:hAnsi="Arial" w:cs="Arial"/>
          <w:sz w:val="24"/>
          <w:szCs w:val="24"/>
        </w:rPr>
      </w:pPr>
      <w:r w:rsidRPr="00B01C49">
        <w:rPr>
          <w:rFonts w:ascii="Arial" w:hAnsi="Arial" w:cs="Arial"/>
          <w:sz w:val="24"/>
          <w:szCs w:val="24"/>
        </w:rPr>
        <w:t>Que la carrera tiene como</w:t>
      </w:r>
      <w:r w:rsidR="002F3CD1" w:rsidRPr="00B01C49">
        <w:rPr>
          <w:rFonts w:ascii="Arial" w:hAnsi="Arial" w:cs="Arial"/>
          <w:sz w:val="24"/>
          <w:szCs w:val="24"/>
        </w:rPr>
        <w:t xml:space="preserve"> </w:t>
      </w:r>
      <w:r w:rsidR="00993359" w:rsidRPr="00B01C49">
        <w:rPr>
          <w:rFonts w:ascii="Arial" w:hAnsi="Arial" w:cs="Arial"/>
          <w:sz w:val="24"/>
          <w:szCs w:val="24"/>
        </w:rPr>
        <w:t>objet</w:t>
      </w:r>
      <w:r w:rsidR="00C102BB" w:rsidRPr="00B01C49">
        <w:rPr>
          <w:rFonts w:ascii="Arial" w:hAnsi="Arial" w:cs="Arial"/>
          <w:sz w:val="24"/>
          <w:szCs w:val="24"/>
        </w:rPr>
        <w:t>ivo</w:t>
      </w:r>
      <w:r w:rsidR="00993359" w:rsidRPr="00B01C49">
        <w:rPr>
          <w:rFonts w:ascii="Arial" w:hAnsi="Arial" w:cs="Arial"/>
          <w:sz w:val="24"/>
          <w:szCs w:val="24"/>
        </w:rPr>
        <w:t xml:space="preserve"> principal </w:t>
      </w:r>
      <w:r w:rsidR="002F3CD1" w:rsidRPr="00B01C49">
        <w:rPr>
          <w:rFonts w:ascii="Arial" w:hAnsi="Arial" w:cs="Arial"/>
          <w:sz w:val="24"/>
          <w:szCs w:val="24"/>
        </w:rPr>
        <w:t xml:space="preserve">poner en funcionamiento una nueva carrera de posgrado con epicentro en </w:t>
      </w:r>
      <w:r w:rsidR="002F3CD1" w:rsidRPr="00B01C49">
        <w:rPr>
          <w:rFonts w:ascii="Arial" w:hAnsi="Arial" w:cs="Arial"/>
          <w:b/>
          <w:sz w:val="24"/>
          <w:szCs w:val="24"/>
        </w:rPr>
        <w:t>Educación</w:t>
      </w:r>
      <w:r w:rsidR="002F3CD1" w:rsidRPr="00B01C49">
        <w:rPr>
          <w:rFonts w:ascii="Arial" w:hAnsi="Arial" w:cs="Arial"/>
          <w:sz w:val="24"/>
          <w:szCs w:val="24"/>
        </w:rPr>
        <w:t xml:space="preserve">, que ponga énfasis en indagar sus </w:t>
      </w:r>
      <w:r w:rsidR="002F3CD1" w:rsidRPr="00B01C49">
        <w:rPr>
          <w:rFonts w:ascii="Arial" w:hAnsi="Arial" w:cs="Arial"/>
          <w:b/>
          <w:sz w:val="24"/>
          <w:szCs w:val="24"/>
        </w:rPr>
        <w:t>Sentidos, Teorías y Prácticas</w:t>
      </w:r>
      <w:r w:rsidR="00C102BB" w:rsidRPr="00B01C49">
        <w:rPr>
          <w:rFonts w:ascii="Arial" w:hAnsi="Arial" w:cs="Arial"/>
          <w:sz w:val="24"/>
          <w:szCs w:val="24"/>
        </w:rPr>
        <w:t>, como asimismo</w:t>
      </w:r>
      <w:r w:rsidR="002F3CD1" w:rsidRPr="00B01C49">
        <w:rPr>
          <w:rFonts w:ascii="Arial" w:hAnsi="Arial" w:cs="Arial"/>
          <w:b/>
          <w:sz w:val="24"/>
          <w:szCs w:val="24"/>
        </w:rPr>
        <w:t xml:space="preserve"> </w:t>
      </w:r>
      <w:r w:rsidRPr="00B01C49">
        <w:rPr>
          <w:rFonts w:ascii="Arial" w:hAnsi="Arial" w:cs="Arial"/>
          <w:sz w:val="24"/>
          <w:szCs w:val="24"/>
        </w:rPr>
        <w:t>fortalecer la capacidad de docencia e investi</w:t>
      </w:r>
      <w:r w:rsidR="00C102BB" w:rsidRPr="00B01C49">
        <w:rPr>
          <w:rFonts w:ascii="Arial" w:hAnsi="Arial" w:cs="Arial"/>
          <w:sz w:val="24"/>
          <w:szCs w:val="24"/>
        </w:rPr>
        <w:t>gación de la propia universidad</w:t>
      </w:r>
      <w:r w:rsidRPr="00B01C49">
        <w:rPr>
          <w:rFonts w:ascii="Arial" w:hAnsi="Arial" w:cs="Arial"/>
          <w:sz w:val="24"/>
          <w:szCs w:val="24"/>
        </w:rPr>
        <w:t xml:space="preserve"> con una oferta diferenciada y diferenciable de otras existentes que se proponga como sede del pensar y aportar a la renovación de sentidos y creación de nuevos fundamentos teóricos para la Educación y sus prácticas, dado que esta tarea parece ser significativa para el campo de la educación.  </w:t>
      </w:r>
    </w:p>
    <w:p w:rsidR="00993359" w:rsidRPr="00B01C49" w:rsidRDefault="00993359" w:rsidP="00993359">
      <w:pPr>
        <w:spacing w:before="120" w:after="120" w:line="240" w:lineRule="auto"/>
        <w:ind w:firstLine="1559"/>
        <w:jc w:val="both"/>
        <w:rPr>
          <w:rFonts w:ascii="Arial" w:hAnsi="Arial" w:cs="Arial"/>
          <w:sz w:val="24"/>
          <w:szCs w:val="24"/>
          <w:lang w:val="es-ES_tradnl"/>
        </w:rPr>
      </w:pPr>
      <w:r w:rsidRPr="00B01C49">
        <w:rPr>
          <w:rFonts w:ascii="Arial" w:hAnsi="Arial" w:cs="Arial"/>
          <w:sz w:val="24"/>
          <w:szCs w:val="24"/>
          <w:lang w:val="es-ES_tradnl"/>
        </w:rPr>
        <w:t>Que se trata de una formación doctoral en educación en la cual se pone en juego una profundización de los saberes que abordan el  inter-juego que define lo educativo.</w:t>
      </w:r>
    </w:p>
    <w:p w:rsidR="00993359" w:rsidRPr="00B01C49" w:rsidRDefault="00993359" w:rsidP="00993359">
      <w:pPr>
        <w:spacing w:before="120" w:after="120" w:line="240" w:lineRule="auto"/>
        <w:ind w:firstLine="1559"/>
        <w:jc w:val="both"/>
        <w:rPr>
          <w:rFonts w:ascii="Arial" w:hAnsi="Arial" w:cs="Arial"/>
          <w:sz w:val="24"/>
          <w:szCs w:val="24"/>
          <w:lang w:val="es-ES_tradnl"/>
        </w:rPr>
      </w:pPr>
      <w:r w:rsidRPr="00B01C49">
        <w:rPr>
          <w:rFonts w:ascii="Arial" w:hAnsi="Arial" w:cs="Arial"/>
          <w:sz w:val="24"/>
          <w:szCs w:val="24"/>
          <w:lang w:val="es-ES_tradnl"/>
        </w:rPr>
        <w:t xml:space="preserve">Que la carrera tenderá a contribuir a una renovación del campo de la educación, en los tres registros que anuda y aborda, el de los sentidos, el de las perspectivas teóricas y el de las prácticas, </w:t>
      </w:r>
      <w:r w:rsidR="00C102BB" w:rsidRPr="00B01C49">
        <w:rPr>
          <w:rFonts w:ascii="Arial" w:hAnsi="Arial" w:cs="Arial"/>
          <w:sz w:val="24"/>
          <w:szCs w:val="24"/>
          <w:lang w:val="es-ES_tradnl"/>
        </w:rPr>
        <w:t>los</w:t>
      </w:r>
      <w:r w:rsidRPr="00B01C49">
        <w:rPr>
          <w:rFonts w:ascii="Arial" w:hAnsi="Arial" w:cs="Arial"/>
          <w:sz w:val="24"/>
          <w:szCs w:val="24"/>
          <w:lang w:val="es-ES_tradnl"/>
        </w:rPr>
        <w:t xml:space="preserve"> </w:t>
      </w:r>
      <w:r w:rsidR="00C102BB" w:rsidRPr="00B01C49">
        <w:rPr>
          <w:rFonts w:ascii="Arial" w:hAnsi="Arial" w:cs="Arial"/>
          <w:sz w:val="24"/>
          <w:szCs w:val="24"/>
          <w:lang w:val="es-ES_tradnl"/>
        </w:rPr>
        <w:t>que</w:t>
      </w:r>
      <w:r w:rsidRPr="00B01C49">
        <w:rPr>
          <w:rFonts w:ascii="Arial" w:hAnsi="Arial" w:cs="Arial"/>
          <w:sz w:val="24"/>
          <w:szCs w:val="24"/>
          <w:lang w:val="es-ES_tradnl"/>
        </w:rPr>
        <w:t xml:space="preserve"> </w:t>
      </w:r>
      <w:r w:rsidR="000641AD" w:rsidRPr="00B01C49">
        <w:rPr>
          <w:rFonts w:ascii="Arial" w:hAnsi="Arial" w:cs="Arial"/>
          <w:sz w:val="24"/>
          <w:szCs w:val="24"/>
          <w:lang w:val="es-ES_tradnl"/>
        </w:rPr>
        <w:t xml:space="preserve">se </w:t>
      </w:r>
      <w:r w:rsidRPr="00B01C49">
        <w:rPr>
          <w:rFonts w:ascii="Arial" w:hAnsi="Arial" w:cs="Arial"/>
          <w:sz w:val="24"/>
          <w:szCs w:val="24"/>
          <w:lang w:val="es-ES_tradnl"/>
        </w:rPr>
        <w:t>dan en simultaneidad</w:t>
      </w:r>
      <w:r w:rsidR="000641AD" w:rsidRPr="00B01C49">
        <w:rPr>
          <w:rFonts w:ascii="Arial" w:hAnsi="Arial" w:cs="Arial"/>
          <w:sz w:val="24"/>
          <w:szCs w:val="24"/>
          <w:lang w:val="es-ES_tradnl"/>
        </w:rPr>
        <w:t xml:space="preserve"> y</w:t>
      </w:r>
      <w:r w:rsidRPr="00B01C49">
        <w:rPr>
          <w:rFonts w:ascii="Arial" w:hAnsi="Arial" w:cs="Arial"/>
          <w:sz w:val="24"/>
          <w:szCs w:val="24"/>
          <w:lang w:val="es-ES_tradnl"/>
        </w:rPr>
        <w:t xml:space="preserve"> se remiten entre sí, expresándose intrincados. </w:t>
      </w:r>
    </w:p>
    <w:p w:rsidR="00993359" w:rsidRPr="00B01C49" w:rsidRDefault="00C102BB" w:rsidP="00C102BB">
      <w:pPr>
        <w:spacing w:before="120" w:after="120" w:line="240" w:lineRule="auto"/>
        <w:ind w:firstLine="1559"/>
        <w:jc w:val="both"/>
        <w:rPr>
          <w:rFonts w:ascii="Arial" w:hAnsi="Arial" w:cs="Arial"/>
          <w:sz w:val="24"/>
          <w:szCs w:val="24"/>
          <w:lang w:val="es-ES_tradnl"/>
        </w:rPr>
      </w:pPr>
      <w:r w:rsidRPr="00B01C49">
        <w:rPr>
          <w:rFonts w:ascii="Arial" w:hAnsi="Arial" w:cs="Arial"/>
          <w:sz w:val="24"/>
          <w:szCs w:val="24"/>
          <w:lang w:val="es-ES_tradnl"/>
        </w:rPr>
        <w:t>Que se propone fo</w:t>
      </w:r>
      <w:r w:rsidR="00993359" w:rsidRPr="00B01C49">
        <w:rPr>
          <w:rFonts w:ascii="Arial" w:hAnsi="Arial" w:cs="Arial"/>
          <w:sz w:val="24"/>
          <w:szCs w:val="24"/>
          <w:lang w:val="es-ES_tradnl"/>
        </w:rPr>
        <w:t>rmar investigadores capaces de contribuir con producciones originales y conocimientos nuevos sobre sentidos, teorías y prácticas de la educación</w:t>
      </w:r>
      <w:r w:rsidR="000641AD" w:rsidRPr="00B01C49">
        <w:rPr>
          <w:rFonts w:ascii="Arial" w:hAnsi="Arial" w:cs="Arial"/>
          <w:sz w:val="24"/>
          <w:szCs w:val="24"/>
          <w:lang w:val="es-ES_tradnl"/>
        </w:rPr>
        <w:t>;</w:t>
      </w:r>
      <w:r w:rsidRPr="00B01C49">
        <w:rPr>
          <w:rFonts w:ascii="Arial" w:hAnsi="Arial" w:cs="Arial"/>
          <w:sz w:val="24"/>
          <w:szCs w:val="24"/>
          <w:lang w:val="es-ES_tradnl"/>
        </w:rPr>
        <w:t xml:space="preserve"> c</w:t>
      </w:r>
      <w:r w:rsidR="00993359" w:rsidRPr="00B01C49">
        <w:rPr>
          <w:rFonts w:ascii="Arial" w:hAnsi="Arial" w:cs="Arial"/>
          <w:sz w:val="24"/>
          <w:szCs w:val="24"/>
          <w:lang w:val="es-ES_tradnl"/>
        </w:rPr>
        <w:t>ontribuir a la constitución de comunidades de trabajo académico en el campo educativo</w:t>
      </w:r>
      <w:r w:rsidR="000641AD" w:rsidRPr="00B01C49">
        <w:rPr>
          <w:rFonts w:ascii="Arial" w:hAnsi="Arial" w:cs="Arial"/>
          <w:sz w:val="24"/>
          <w:szCs w:val="24"/>
          <w:lang w:val="es-ES_tradnl"/>
        </w:rPr>
        <w:t>;</w:t>
      </w:r>
      <w:r w:rsidRPr="00B01C49">
        <w:rPr>
          <w:rFonts w:ascii="Arial" w:hAnsi="Arial" w:cs="Arial"/>
          <w:sz w:val="24"/>
          <w:szCs w:val="24"/>
          <w:lang w:val="es-ES_tradnl"/>
        </w:rPr>
        <w:t xml:space="preserve"> c</w:t>
      </w:r>
      <w:r w:rsidR="00993359" w:rsidRPr="00B01C49">
        <w:rPr>
          <w:rFonts w:ascii="Arial" w:hAnsi="Arial" w:cs="Arial"/>
          <w:sz w:val="24"/>
          <w:szCs w:val="24"/>
          <w:lang w:val="es-ES_tradnl"/>
        </w:rPr>
        <w:t>onsolidar, en distintos ámbitos institucionales, la formación de recursos humanos altamente preparados para intervenir en materia de educación</w:t>
      </w:r>
      <w:r w:rsidR="000641AD" w:rsidRPr="00B01C49">
        <w:rPr>
          <w:rFonts w:ascii="Arial" w:hAnsi="Arial" w:cs="Arial"/>
          <w:sz w:val="24"/>
          <w:szCs w:val="24"/>
          <w:lang w:val="es-ES_tradnl"/>
        </w:rPr>
        <w:t>;</w:t>
      </w:r>
      <w:r w:rsidRPr="00B01C49">
        <w:rPr>
          <w:rFonts w:ascii="Arial" w:hAnsi="Arial" w:cs="Arial"/>
          <w:sz w:val="24"/>
          <w:szCs w:val="24"/>
          <w:lang w:val="es-ES_tradnl"/>
        </w:rPr>
        <w:t xml:space="preserve"> p</w:t>
      </w:r>
      <w:r w:rsidR="00993359" w:rsidRPr="00B01C49">
        <w:rPr>
          <w:rFonts w:ascii="Arial" w:hAnsi="Arial" w:cs="Arial"/>
          <w:sz w:val="24"/>
          <w:szCs w:val="24"/>
          <w:lang w:val="es-ES_tradnl"/>
        </w:rPr>
        <w:t>ropiciar una perspectiva y un estilo de trabajo intelectual que desde diversas perspectivas y en diálogo con distintas disciplinas habilite y promueva la construcción de nuevos corpus conceptuales, brinde andamiajes teóricos a los haceres educativos</w:t>
      </w:r>
      <w:r w:rsidRPr="00B01C49">
        <w:rPr>
          <w:rFonts w:ascii="Arial" w:hAnsi="Arial" w:cs="Arial"/>
          <w:sz w:val="24"/>
          <w:szCs w:val="24"/>
          <w:lang w:val="es-ES_tradnl"/>
        </w:rPr>
        <w:t xml:space="preserve"> y o</w:t>
      </w:r>
      <w:r w:rsidR="00993359" w:rsidRPr="00B01C49">
        <w:rPr>
          <w:rFonts w:ascii="Arial" w:hAnsi="Arial" w:cs="Arial"/>
          <w:sz w:val="24"/>
          <w:szCs w:val="24"/>
          <w:lang w:val="es-ES_tradnl"/>
        </w:rPr>
        <w:t>frecer a la comunidad una comprensión de los sucederes y aconteceres en de los territorios concretos donde la educación se ofrece bajo diferentes formas.</w:t>
      </w:r>
    </w:p>
    <w:p w:rsidR="00293096" w:rsidRPr="00B01C49" w:rsidRDefault="00293096" w:rsidP="00C102BB">
      <w:pPr>
        <w:spacing w:before="120" w:after="120" w:line="240" w:lineRule="auto"/>
        <w:ind w:firstLine="1559"/>
        <w:jc w:val="both"/>
        <w:rPr>
          <w:rFonts w:ascii="Arial" w:hAnsi="Arial" w:cs="Arial"/>
          <w:sz w:val="24"/>
          <w:szCs w:val="24"/>
          <w:lang w:val="es-ES_tradnl"/>
        </w:rPr>
      </w:pPr>
      <w:r w:rsidRPr="00B01C49">
        <w:rPr>
          <w:rFonts w:ascii="Arial" w:hAnsi="Arial" w:cs="Arial"/>
          <w:sz w:val="24"/>
          <w:szCs w:val="24"/>
          <w:lang w:val="es-ES_tradnl"/>
        </w:rPr>
        <w:t xml:space="preserve"> Que el cuerpo académico se encuentra constituído por un conjunto de referentes altamente calificados, de reconocida trayectoria nacional e internacional.</w:t>
      </w:r>
    </w:p>
    <w:p w:rsidR="003A5E38" w:rsidRPr="00B01C49" w:rsidRDefault="003A5E38" w:rsidP="003A5E38">
      <w:pPr>
        <w:spacing w:before="120" w:after="120" w:line="240" w:lineRule="auto"/>
        <w:ind w:firstLine="1559"/>
        <w:jc w:val="both"/>
        <w:rPr>
          <w:rFonts w:ascii="Arial" w:hAnsi="Arial" w:cs="Arial"/>
          <w:sz w:val="24"/>
          <w:szCs w:val="24"/>
          <w:lang w:val="es-ES"/>
        </w:rPr>
      </w:pPr>
      <w:r w:rsidRPr="00B01C49">
        <w:rPr>
          <w:rFonts w:ascii="Arial" w:hAnsi="Arial" w:cs="Arial"/>
          <w:sz w:val="24"/>
          <w:szCs w:val="24"/>
        </w:rPr>
        <w:lastRenderedPageBreak/>
        <w:t>Que a los fines de producir un estudio integral del Proyecto en base a criterios de pertinencia, relevancia y calidad, la Secretaría de Ciencia y Técnica ha requerido la intervención de la Comisión de Posgrado y remitido a evaluación externa, que luego de su análisis y merituación concluyen dando su aceptación general a la carrera mencionada.</w:t>
      </w:r>
    </w:p>
    <w:p w:rsidR="002F5F76" w:rsidRPr="00B01C49" w:rsidRDefault="002F5F76" w:rsidP="002F5F76">
      <w:pPr>
        <w:spacing w:before="120" w:after="120" w:line="240" w:lineRule="auto"/>
        <w:ind w:firstLine="1559"/>
        <w:jc w:val="both"/>
        <w:rPr>
          <w:rFonts w:ascii="Arial" w:hAnsi="Arial" w:cs="Arial"/>
          <w:sz w:val="24"/>
          <w:szCs w:val="24"/>
        </w:rPr>
      </w:pPr>
      <w:r w:rsidRPr="00B01C49">
        <w:rPr>
          <w:rFonts w:ascii="Arial" w:hAnsi="Arial" w:cs="Arial"/>
          <w:b/>
          <w:sz w:val="24"/>
          <w:szCs w:val="24"/>
        </w:rPr>
        <w:t>POR ELLO</w:t>
      </w:r>
      <w:r w:rsidRPr="00B01C49">
        <w:rPr>
          <w:rFonts w:ascii="Arial" w:hAnsi="Arial" w:cs="Arial"/>
          <w:sz w:val="24"/>
          <w:szCs w:val="24"/>
        </w:rPr>
        <w:t xml:space="preserve"> y teniendo en cuenta lo dictaminado por la Comisión de Extensión, Investigación y Posgrado y lo acordado en sesión ordinaria del día de la fecha</w:t>
      </w:r>
    </w:p>
    <w:p w:rsidR="002F5F76" w:rsidRPr="00B01C49" w:rsidRDefault="002F5F76" w:rsidP="009019CF">
      <w:pPr>
        <w:spacing w:after="0" w:line="240" w:lineRule="auto"/>
        <w:jc w:val="center"/>
        <w:rPr>
          <w:rFonts w:ascii="Arial" w:hAnsi="Arial" w:cs="Arial"/>
          <w:b/>
          <w:sz w:val="24"/>
          <w:szCs w:val="24"/>
        </w:rPr>
      </w:pPr>
      <w:r w:rsidRPr="00B01C49">
        <w:rPr>
          <w:rFonts w:ascii="Arial" w:hAnsi="Arial" w:cs="Arial"/>
          <w:b/>
          <w:sz w:val="24"/>
          <w:szCs w:val="24"/>
        </w:rPr>
        <w:t>EL CONSEJO DIRECTIVO</w:t>
      </w:r>
    </w:p>
    <w:p w:rsidR="002F5F76" w:rsidRPr="00B01C49" w:rsidRDefault="002F5F76" w:rsidP="009019CF">
      <w:pPr>
        <w:spacing w:after="0" w:line="240" w:lineRule="auto"/>
        <w:jc w:val="center"/>
        <w:rPr>
          <w:rFonts w:ascii="Arial" w:hAnsi="Arial" w:cs="Arial"/>
          <w:b/>
          <w:sz w:val="24"/>
          <w:szCs w:val="24"/>
        </w:rPr>
      </w:pPr>
      <w:r w:rsidRPr="00B01C49">
        <w:rPr>
          <w:rFonts w:ascii="Arial" w:hAnsi="Arial" w:cs="Arial"/>
          <w:b/>
          <w:sz w:val="24"/>
          <w:szCs w:val="24"/>
        </w:rPr>
        <w:t>DE LA FACULTAD DE HUMANIDADES Y CIENCIAS</w:t>
      </w:r>
    </w:p>
    <w:p w:rsidR="002F5F76" w:rsidRPr="00B01C49" w:rsidRDefault="002F5F76" w:rsidP="009019CF">
      <w:pPr>
        <w:spacing w:after="0" w:line="240" w:lineRule="auto"/>
        <w:jc w:val="center"/>
        <w:rPr>
          <w:rFonts w:ascii="Arial" w:hAnsi="Arial" w:cs="Arial"/>
          <w:b/>
          <w:sz w:val="24"/>
          <w:szCs w:val="24"/>
        </w:rPr>
      </w:pPr>
      <w:r w:rsidRPr="00B01C49">
        <w:rPr>
          <w:rFonts w:ascii="Arial" w:hAnsi="Arial" w:cs="Arial"/>
          <w:b/>
          <w:sz w:val="24"/>
          <w:szCs w:val="24"/>
        </w:rPr>
        <w:t>Resuelve</w:t>
      </w:r>
    </w:p>
    <w:p w:rsidR="002F5F76" w:rsidRPr="00B01C49" w:rsidRDefault="002F5F76" w:rsidP="002F5F76">
      <w:pPr>
        <w:spacing w:before="120" w:after="120" w:line="240" w:lineRule="auto"/>
        <w:jc w:val="both"/>
        <w:rPr>
          <w:rFonts w:ascii="Arial" w:hAnsi="Arial" w:cs="Arial"/>
          <w:sz w:val="24"/>
          <w:szCs w:val="24"/>
          <w:lang w:val="es-CO"/>
        </w:rPr>
      </w:pPr>
      <w:r w:rsidRPr="00B01C49">
        <w:rPr>
          <w:rFonts w:ascii="Arial" w:hAnsi="Arial" w:cs="Arial"/>
          <w:b/>
          <w:sz w:val="24"/>
          <w:szCs w:val="24"/>
        </w:rPr>
        <w:t>ARTÍCULO 1º.-</w:t>
      </w:r>
      <w:r w:rsidR="00576F0D" w:rsidRPr="00B01C49">
        <w:rPr>
          <w:rFonts w:ascii="Arial" w:hAnsi="Arial" w:cs="Arial"/>
          <w:b/>
          <w:sz w:val="24"/>
          <w:szCs w:val="24"/>
        </w:rPr>
        <w:t xml:space="preserve"> </w:t>
      </w:r>
      <w:r w:rsidRPr="00B01C49">
        <w:rPr>
          <w:rFonts w:ascii="Arial" w:hAnsi="Arial" w:cs="Arial"/>
          <w:sz w:val="24"/>
          <w:szCs w:val="24"/>
        </w:rPr>
        <w:t xml:space="preserve">Proponer al Consejo Superior la creación de la carrera de Posgrado “Doctorado en </w:t>
      </w:r>
      <w:r w:rsidR="00993359" w:rsidRPr="00B01C49">
        <w:rPr>
          <w:rFonts w:ascii="Arial" w:hAnsi="Arial" w:cs="Arial"/>
          <w:sz w:val="24"/>
          <w:szCs w:val="24"/>
        </w:rPr>
        <w:t>Sentidos, Teorías y Prácticas de la Educación</w:t>
      </w:r>
      <w:r w:rsidRPr="00B01C49">
        <w:rPr>
          <w:rFonts w:ascii="Arial" w:hAnsi="Arial" w:cs="Arial"/>
          <w:sz w:val="24"/>
          <w:szCs w:val="24"/>
        </w:rPr>
        <w:t>”</w:t>
      </w:r>
      <w:r w:rsidR="00993359" w:rsidRPr="00B01C49">
        <w:rPr>
          <w:rFonts w:ascii="Arial" w:hAnsi="Arial" w:cs="Arial"/>
          <w:sz w:val="24"/>
          <w:szCs w:val="24"/>
        </w:rPr>
        <w:t xml:space="preserve"> con sede en esta Casa de Estudios</w:t>
      </w:r>
      <w:r w:rsidRPr="00B01C49">
        <w:rPr>
          <w:rFonts w:ascii="Arial" w:hAnsi="Arial" w:cs="Arial"/>
          <w:sz w:val="24"/>
          <w:szCs w:val="24"/>
        </w:rPr>
        <w:t xml:space="preserve">, </w:t>
      </w:r>
      <w:r w:rsidRPr="00B01C49">
        <w:rPr>
          <w:rFonts w:ascii="Arial" w:hAnsi="Arial" w:cs="Arial"/>
          <w:sz w:val="24"/>
          <w:szCs w:val="24"/>
          <w:lang w:val="es-CO"/>
        </w:rPr>
        <w:t>cuyo Plan de Estudios, Reglamento de la Carrera y del Comité Académico forman parte integrante de</w:t>
      </w:r>
      <w:r w:rsidR="00576F0D" w:rsidRPr="00B01C49">
        <w:rPr>
          <w:rFonts w:ascii="Arial" w:hAnsi="Arial" w:cs="Arial"/>
          <w:sz w:val="24"/>
          <w:szCs w:val="24"/>
          <w:lang w:val="es-CO"/>
        </w:rPr>
        <w:t xml:space="preserve"> </w:t>
      </w:r>
      <w:r w:rsidRPr="00B01C49">
        <w:rPr>
          <w:rFonts w:ascii="Arial" w:hAnsi="Arial" w:cs="Arial"/>
          <w:sz w:val="24"/>
          <w:szCs w:val="24"/>
          <w:lang w:val="es-CO"/>
        </w:rPr>
        <w:t>la presente.</w:t>
      </w:r>
    </w:p>
    <w:p w:rsidR="002F5F76" w:rsidRPr="00B01C49" w:rsidRDefault="002F5F76" w:rsidP="002F5F76">
      <w:pPr>
        <w:spacing w:before="120" w:after="120" w:line="240" w:lineRule="auto"/>
        <w:jc w:val="both"/>
        <w:rPr>
          <w:rFonts w:ascii="Arial" w:hAnsi="Arial" w:cs="Arial"/>
          <w:sz w:val="24"/>
          <w:szCs w:val="24"/>
          <w:lang w:val="es-ES_tradnl"/>
        </w:rPr>
      </w:pPr>
      <w:r w:rsidRPr="00B01C49">
        <w:rPr>
          <w:rFonts w:ascii="Arial" w:hAnsi="Arial" w:cs="Arial"/>
          <w:b/>
          <w:sz w:val="24"/>
          <w:szCs w:val="24"/>
          <w:lang w:val="es-CO"/>
        </w:rPr>
        <w:t xml:space="preserve">ARTÍCULO 2º.- </w:t>
      </w:r>
      <w:r w:rsidRPr="00B01C49">
        <w:rPr>
          <w:rFonts w:ascii="Arial" w:hAnsi="Arial" w:cs="Arial"/>
          <w:sz w:val="24"/>
          <w:szCs w:val="24"/>
          <w:lang w:val="es-ES_tradnl"/>
        </w:rPr>
        <w:t>Inscríbase, regístrese, dése conocimiento a todas las Secretaría</w:t>
      </w:r>
      <w:r w:rsidR="00576F0D" w:rsidRPr="00B01C49">
        <w:rPr>
          <w:rFonts w:ascii="Arial" w:hAnsi="Arial" w:cs="Arial"/>
          <w:sz w:val="24"/>
          <w:szCs w:val="24"/>
          <w:lang w:val="es-ES_tradnl"/>
        </w:rPr>
        <w:t>s y Departamentos de la Casa</w:t>
      </w:r>
      <w:r w:rsidRPr="00B01C49">
        <w:rPr>
          <w:rFonts w:ascii="Arial" w:hAnsi="Arial" w:cs="Arial"/>
          <w:sz w:val="24"/>
          <w:szCs w:val="24"/>
          <w:lang w:val="es-ES_tradnl"/>
        </w:rPr>
        <w:t>. Elévese a la Secretaría de Ciencia y Técnica de la Universidad y, oportunamente, a consideración del Consejo Superior.</w:t>
      </w:r>
    </w:p>
    <w:p w:rsidR="009D6500" w:rsidRPr="00B01C49" w:rsidRDefault="002F5F76" w:rsidP="002F5F76">
      <w:pPr>
        <w:spacing w:before="120" w:after="0" w:line="240" w:lineRule="auto"/>
        <w:rPr>
          <w:rFonts w:ascii="Arial" w:hAnsi="Arial" w:cs="Arial"/>
          <w:b/>
          <w:sz w:val="24"/>
          <w:szCs w:val="24"/>
        </w:rPr>
      </w:pPr>
      <w:r w:rsidRPr="00B01C49">
        <w:rPr>
          <w:rFonts w:ascii="Arial" w:hAnsi="Arial" w:cs="Arial"/>
          <w:b/>
          <w:sz w:val="24"/>
          <w:szCs w:val="24"/>
          <w:lang w:val="es-ES_tradnl"/>
        </w:rPr>
        <w:t xml:space="preserve">RESOLUCIÓN C.D. Nº </w:t>
      </w:r>
      <w:r w:rsidR="00993359" w:rsidRPr="00B01C49">
        <w:rPr>
          <w:rFonts w:ascii="Arial" w:hAnsi="Arial" w:cs="Arial"/>
          <w:b/>
          <w:sz w:val="24"/>
          <w:szCs w:val="24"/>
          <w:lang w:val="es-ES_tradnl"/>
        </w:rPr>
        <w:t>27</w:t>
      </w:r>
      <w:r w:rsidRPr="00B01C49">
        <w:rPr>
          <w:rFonts w:ascii="Arial" w:hAnsi="Arial" w:cs="Arial"/>
          <w:b/>
          <w:sz w:val="24"/>
          <w:szCs w:val="24"/>
          <w:lang w:val="es-ES_tradnl"/>
        </w:rPr>
        <w:t>/1</w:t>
      </w:r>
      <w:r w:rsidR="00993359" w:rsidRPr="00B01C49">
        <w:rPr>
          <w:rFonts w:ascii="Arial" w:hAnsi="Arial" w:cs="Arial"/>
          <w:b/>
          <w:sz w:val="24"/>
          <w:szCs w:val="24"/>
          <w:lang w:val="es-ES_tradnl"/>
        </w:rPr>
        <w:t>7</w:t>
      </w:r>
      <w:r w:rsidR="00480BE2" w:rsidRPr="00B01C49">
        <w:rPr>
          <w:rFonts w:ascii="Arial" w:hAnsi="Arial" w:cs="Arial"/>
          <w:b/>
          <w:sz w:val="24"/>
          <w:szCs w:val="24"/>
          <w:lang w:val="es-ES_tradnl"/>
        </w:rPr>
        <w:t xml:space="preserve"> </w:t>
      </w:r>
      <w:r w:rsidR="009D6500" w:rsidRPr="00B01C49">
        <w:rPr>
          <w:rFonts w:ascii="Arial" w:hAnsi="Arial" w:cs="Arial"/>
          <w:b/>
          <w:sz w:val="24"/>
          <w:szCs w:val="24"/>
          <w:lang w:val="es-CO"/>
        </w:rPr>
        <w:br/>
      </w:r>
    </w:p>
    <w:p w:rsidR="00FF0C82" w:rsidRPr="00B01C49" w:rsidRDefault="00FF0C82" w:rsidP="00FF0C82">
      <w:pPr>
        <w:rPr>
          <w:rFonts w:ascii="Arial" w:hAnsi="Arial" w:cs="Arial"/>
        </w:rPr>
      </w:pPr>
    </w:p>
    <w:p w:rsidR="00E0782F" w:rsidRPr="00B01C49" w:rsidRDefault="00E0782F" w:rsidP="00E0782F">
      <w:pPr>
        <w:spacing w:after="0" w:line="240" w:lineRule="auto"/>
        <w:jc w:val="both"/>
        <w:rPr>
          <w:rFonts w:ascii="Arial" w:hAnsi="Arial" w:cs="Arial"/>
        </w:rPr>
      </w:pPr>
    </w:p>
    <w:p w:rsidR="000641AD" w:rsidRPr="00B01C49" w:rsidRDefault="000641AD" w:rsidP="00E0782F">
      <w:pPr>
        <w:spacing w:after="0" w:line="240" w:lineRule="auto"/>
        <w:jc w:val="both"/>
        <w:rPr>
          <w:rFonts w:ascii="Arial" w:hAnsi="Arial" w:cs="Arial"/>
        </w:rPr>
      </w:pPr>
    </w:p>
    <w:p w:rsidR="000641AD" w:rsidRPr="00B01C49" w:rsidRDefault="000641AD" w:rsidP="00E0782F">
      <w:pPr>
        <w:spacing w:after="0" w:line="240" w:lineRule="auto"/>
        <w:jc w:val="both"/>
        <w:rPr>
          <w:rFonts w:ascii="Arial" w:hAnsi="Arial" w:cs="Arial"/>
        </w:rPr>
      </w:pPr>
    </w:p>
    <w:p w:rsidR="000641AD" w:rsidRPr="00B01C49" w:rsidRDefault="000641AD" w:rsidP="00E0782F">
      <w:pPr>
        <w:spacing w:after="0" w:line="240" w:lineRule="auto"/>
        <w:jc w:val="both"/>
        <w:rPr>
          <w:rFonts w:ascii="Arial" w:hAnsi="Arial" w:cs="Arial"/>
        </w:rPr>
      </w:pPr>
    </w:p>
    <w:p w:rsidR="000641AD" w:rsidRPr="00B01C49" w:rsidRDefault="000641AD" w:rsidP="00E0782F">
      <w:pPr>
        <w:spacing w:after="0" w:line="240" w:lineRule="auto"/>
        <w:jc w:val="both"/>
        <w:rPr>
          <w:rFonts w:ascii="Arial" w:hAnsi="Arial" w:cs="Arial"/>
        </w:rPr>
      </w:pPr>
    </w:p>
    <w:p w:rsidR="000641AD" w:rsidRPr="00B01C49" w:rsidRDefault="000641AD" w:rsidP="00E0782F">
      <w:pPr>
        <w:spacing w:after="0" w:line="240" w:lineRule="auto"/>
        <w:jc w:val="both"/>
        <w:rPr>
          <w:rFonts w:ascii="Arial" w:hAnsi="Arial" w:cs="Arial"/>
        </w:rPr>
      </w:pPr>
    </w:p>
    <w:p w:rsidR="000641AD" w:rsidRPr="00B01C49" w:rsidRDefault="000641AD" w:rsidP="00E0782F">
      <w:pPr>
        <w:spacing w:after="0" w:line="240" w:lineRule="auto"/>
        <w:jc w:val="both"/>
        <w:rPr>
          <w:rFonts w:ascii="Arial" w:hAnsi="Arial" w:cs="Arial"/>
        </w:rPr>
      </w:pPr>
    </w:p>
    <w:p w:rsidR="000641AD" w:rsidRPr="00B01C49" w:rsidRDefault="000641AD" w:rsidP="00E0782F">
      <w:pPr>
        <w:spacing w:after="0" w:line="240" w:lineRule="auto"/>
        <w:jc w:val="both"/>
        <w:rPr>
          <w:rFonts w:ascii="Arial" w:hAnsi="Arial" w:cs="Arial"/>
        </w:rPr>
      </w:pPr>
    </w:p>
    <w:p w:rsidR="000641AD" w:rsidRPr="00B01C49" w:rsidRDefault="000641AD" w:rsidP="00E0782F">
      <w:pPr>
        <w:spacing w:after="0" w:line="240" w:lineRule="auto"/>
        <w:jc w:val="both"/>
        <w:rPr>
          <w:rFonts w:ascii="Arial" w:hAnsi="Arial" w:cs="Arial"/>
        </w:rPr>
      </w:pPr>
    </w:p>
    <w:p w:rsidR="000641AD" w:rsidRPr="00B01C49" w:rsidRDefault="000641AD" w:rsidP="00E0782F">
      <w:pPr>
        <w:spacing w:after="0" w:line="240" w:lineRule="auto"/>
        <w:jc w:val="both"/>
        <w:rPr>
          <w:rFonts w:ascii="Arial" w:hAnsi="Arial" w:cs="Arial"/>
        </w:rPr>
      </w:pPr>
    </w:p>
    <w:p w:rsidR="000641AD" w:rsidRPr="00B01C49" w:rsidRDefault="000641AD" w:rsidP="00E0782F">
      <w:pPr>
        <w:spacing w:after="0" w:line="240" w:lineRule="auto"/>
        <w:jc w:val="both"/>
        <w:rPr>
          <w:rFonts w:ascii="Arial" w:hAnsi="Arial" w:cs="Arial"/>
        </w:rPr>
      </w:pPr>
    </w:p>
    <w:p w:rsidR="000641AD" w:rsidRPr="00B01C49" w:rsidRDefault="000641AD" w:rsidP="00E0782F">
      <w:pPr>
        <w:spacing w:after="0" w:line="240" w:lineRule="auto"/>
        <w:jc w:val="both"/>
        <w:rPr>
          <w:rFonts w:ascii="Arial" w:hAnsi="Arial" w:cs="Arial"/>
        </w:rPr>
      </w:pPr>
    </w:p>
    <w:p w:rsidR="000641AD" w:rsidRPr="00B01C49" w:rsidRDefault="000641AD" w:rsidP="00E0782F">
      <w:pPr>
        <w:spacing w:after="0" w:line="240" w:lineRule="auto"/>
        <w:jc w:val="both"/>
        <w:rPr>
          <w:rFonts w:ascii="Arial" w:hAnsi="Arial" w:cs="Arial"/>
        </w:rPr>
      </w:pPr>
    </w:p>
    <w:p w:rsidR="000641AD" w:rsidRPr="00B01C49" w:rsidRDefault="000641AD" w:rsidP="00E0782F">
      <w:pPr>
        <w:spacing w:after="0" w:line="240" w:lineRule="auto"/>
        <w:jc w:val="both"/>
        <w:rPr>
          <w:rFonts w:ascii="Arial" w:hAnsi="Arial" w:cs="Arial"/>
        </w:rPr>
      </w:pPr>
    </w:p>
    <w:p w:rsidR="000641AD" w:rsidRPr="00B01C49" w:rsidRDefault="000641AD" w:rsidP="00E0782F">
      <w:pPr>
        <w:spacing w:after="0" w:line="240" w:lineRule="auto"/>
        <w:jc w:val="both"/>
        <w:rPr>
          <w:rFonts w:ascii="Arial" w:hAnsi="Arial" w:cs="Arial"/>
        </w:rPr>
      </w:pPr>
    </w:p>
    <w:p w:rsidR="000641AD" w:rsidRPr="00B01C49" w:rsidRDefault="000641AD" w:rsidP="00E0782F">
      <w:pPr>
        <w:spacing w:after="0" w:line="240" w:lineRule="auto"/>
        <w:jc w:val="both"/>
        <w:rPr>
          <w:rFonts w:ascii="Arial" w:hAnsi="Arial" w:cs="Arial"/>
        </w:rPr>
      </w:pPr>
    </w:p>
    <w:p w:rsidR="000641AD" w:rsidRPr="00B01C49" w:rsidRDefault="000641AD" w:rsidP="00E0782F">
      <w:pPr>
        <w:spacing w:after="0" w:line="240" w:lineRule="auto"/>
        <w:jc w:val="both"/>
        <w:rPr>
          <w:rFonts w:ascii="Arial" w:hAnsi="Arial" w:cs="Arial"/>
        </w:rPr>
      </w:pPr>
    </w:p>
    <w:p w:rsidR="000641AD" w:rsidRPr="00B01C49" w:rsidRDefault="000641AD" w:rsidP="00E0782F">
      <w:pPr>
        <w:spacing w:after="0" w:line="240" w:lineRule="auto"/>
        <w:jc w:val="both"/>
        <w:rPr>
          <w:rFonts w:ascii="Arial" w:hAnsi="Arial" w:cs="Arial"/>
        </w:rPr>
      </w:pPr>
    </w:p>
    <w:p w:rsidR="000641AD" w:rsidRPr="00B01C49" w:rsidRDefault="000641AD" w:rsidP="00E0782F">
      <w:pPr>
        <w:spacing w:after="0" w:line="240" w:lineRule="auto"/>
        <w:jc w:val="both"/>
        <w:rPr>
          <w:rFonts w:ascii="Arial" w:hAnsi="Arial" w:cs="Arial"/>
        </w:rPr>
      </w:pPr>
    </w:p>
    <w:p w:rsidR="000641AD" w:rsidRPr="00B01C49" w:rsidRDefault="000641AD" w:rsidP="00E0782F">
      <w:pPr>
        <w:spacing w:after="0" w:line="240" w:lineRule="auto"/>
        <w:jc w:val="both"/>
        <w:rPr>
          <w:rFonts w:ascii="Arial" w:hAnsi="Arial" w:cs="Arial"/>
        </w:rPr>
      </w:pPr>
    </w:p>
    <w:p w:rsidR="00576F0D" w:rsidRPr="00B01C49" w:rsidRDefault="00576F0D" w:rsidP="00E0782F">
      <w:pPr>
        <w:spacing w:after="0" w:line="240" w:lineRule="auto"/>
        <w:jc w:val="both"/>
        <w:rPr>
          <w:rFonts w:ascii="Arial" w:hAnsi="Arial" w:cs="Arial"/>
        </w:rPr>
      </w:pPr>
    </w:p>
    <w:p w:rsidR="000641AD" w:rsidRPr="00B01C49" w:rsidRDefault="000641AD" w:rsidP="00E0782F">
      <w:pPr>
        <w:spacing w:after="0" w:line="240" w:lineRule="auto"/>
        <w:jc w:val="both"/>
        <w:rPr>
          <w:rFonts w:ascii="Arial" w:hAnsi="Arial" w:cs="Arial"/>
        </w:rPr>
      </w:pPr>
    </w:p>
    <w:p w:rsidR="009019CF" w:rsidRPr="00B01C49" w:rsidRDefault="009019CF" w:rsidP="00FF104F">
      <w:pPr>
        <w:spacing w:line="360" w:lineRule="auto"/>
        <w:jc w:val="center"/>
        <w:rPr>
          <w:rFonts w:ascii="Arial" w:hAnsi="Arial" w:cs="Arial"/>
          <w:b/>
          <w:sz w:val="32"/>
          <w:szCs w:val="32"/>
        </w:rPr>
      </w:pPr>
    </w:p>
    <w:p w:rsidR="00EE742F" w:rsidRDefault="00EE742F" w:rsidP="00FF104F">
      <w:pPr>
        <w:spacing w:line="360" w:lineRule="auto"/>
        <w:jc w:val="center"/>
        <w:rPr>
          <w:rFonts w:ascii="Arial" w:hAnsi="Arial" w:cs="Arial"/>
          <w:b/>
          <w:sz w:val="32"/>
          <w:szCs w:val="32"/>
        </w:rPr>
      </w:pPr>
    </w:p>
    <w:p w:rsidR="00FF104F" w:rsidRPr="00B01C49" w:rsidRDefault="00FF104F" w:rsidP="00FF104F">
      <w:pPr>
        <w:spacing w:line="360" w:lineRule="auto"/>
        <w:jc w:val="center"/>
        <w:rPr>
          <w:rFonts w:ascii="Arial" w:hAnsi="Arial" w:cs="Arial"/>
          <w:b/>
          <w:sz w:val="32"/>
          <w:szCs w:val="32"/>
        </w:rPr>
      </w:pPr>
      <w:r w:rsidRPr="00B01C49">
        <w:rPr>
          <w:rFonts w:ascii="Arial" w:hAnsi="Arial" w:cs="Arial"/>
          <w:b/>
          <w:sz w:val="32"/>
          <w:szCs w:val="32"/>
        </w:rPr>
        <w:t>Universidad Nacional del Litoral</w:t>
      </w:r>
    </w:p>
    <w:p w:rsidR="00FF104F" w:rsidRPr="00B01C49" w:rsidRDefault="00FF104F" w:rsidP="00FF104F">
      <w:pPr>
        <w:spacing w:line="360" w:lineRule="auto"/>
        <w:jc w:val="center"/>
        <w:rPr>
          <w:rFonts w:ascii="Arial" w:hAnsi="Arial" w:cs="Arial"/>
          <w:b/>
          <w:sz w:val="32"/>
          <w:szCs w:val="32"/>
        </w:rPr>
      </w:pPr>
      <w:r w:rsidRPr="00B01C49">
        <w:rPr>
          <w:rFonts w:ascii="Arial" w:hAnsi="Arial" w:cs="Arial"/>
          <w:b/>
          <w:sz w:val="32"/>
          <w:szCs w:val="32"/>
        </w:rPr>
        <w:t>Facultad de Humanidades y Ciencias</w:t>
      </w:r>
    </w:p>
    <w:p w:rsidR="00FF104F" w:rsidRPr="00B01C49" w:rsidRDefault="00FF104F" w:rsidP="00FF104F">
      <w:pPr>
        <w:jc w:val="both"/>
        <w:rPr>
          <w:rFonts w:ascii="Arial" w:hAnsi="Arial" w:cs="Arial"/>
        </w:rPr>
      </w:pPr>
    </w:p>
    <w:p w:rsidR="00FF104F" w:rsidRPr="00B01C49" w:rsidRDefault="00FF104F" w:rsidP="00FF104F">
      <w:pPr>
        <w:spacing w:line="360" w:lineRule="auto"/>
        <w:jc w:val="center"/>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38"/>
      </w:tblGrid>
      <w:tr w:rsidR="00FF104F" w:rsidRPr="00B01C49" w:rsidTr="00C102BB">
        <w:tc>
          <w:tcPr>
            <w:tcW w:w="8638" w:type="dxa"/>
          </w:tcPr>
          <w:p w:rsidR="00FF104F" w:rsidRPr="00B01C49" w:rsidRDefault="00FF104F" w:rsidP="00C102BB">
            <w:pPr>
              <w:spacing w:line="360" w:lineRule="auto"/>
              <w:jc w:val="center"/>
              <w:rPr>
                <w:rFonts w:ascii="Arial" w:hAnsi="Arial" w:cs="Arial"/>
                <w:b/>
                <w:sz w:val="32"/>
                <w:szCs w:val="32"/>
              </w:rPr>
            </w:pPr>
          </w:p>
          <w:p w:rsidR="00FF104F" w:rsidRPr="00B01C49" w:rsidRDefault="00FF104F" w:rsidP="00C102BB">
            <w:pPr>
              <w:spacing w:line="360" w:lineRule="auto"/>
              <w:jc w:val="center"/>
              <w:rPr>
                <w:rFonts w:ascii="Arial" w:hAnsi="Arial" w:cs="Arial"/>
                <w:b/>
                <w:sz w:val="32"/>
                <w:szCs w:val="32"/>
              </w:rPr>
            </w:pPr>
            <w:r w:rsidRPr="00B01C49">
              <w:rPr>
                <w:rFonts w:ascii="Arial" w:hAnsi="Arial" w:cs="Arial"/>
                <w:b/>
                <w:sz w:val="32"/>
                <w:szCs w:val="32"/>
              </w:rPr>
              <w:t xml:space="preserve">DOCTORADO en </w:t>
            </w:r>
          </w:p>
          <w:p w:rsidR="00FF104F" w:rsidRPr="00B01C49" w:rsidRDefault="00FF104F" w:rsidP="00C102BB">
            <w:pPr>
              <w:spacing w:line="360" w:lineRule="auto"/>
              <w:jc w:val="center"/>
              <w:rPr>
                <w:rFonts w:ascii="Arial" w:hAnsi="Arial" w:cs="Arial"/>
                <w:b/>
                <w:sz w:val="32"/>
                <w:szCs w:val="32"/>
              </w:rPr>
            </w:pPr>
            <w:r w:rsidRPr="00B01C49">
              <w:rPr>
                <w:rFonts w:ascii="Arial" w:hAnsi="Arial" w:cs="Arial"/>
                <w:b/>
                <w:sz w:val="32"/>
                <w:szCs w:val="32"/>
              </w:rPr>
              <w:t>SENTIDOS, TEORÍAS Y PRÁCTICAS</w:t>
            </w:r>
          </w:p>
          <w:p w:rsidR="00FF104F" w:rsidRPr="00B01C49" w:rsidRDefault="00FF104F" w:rsidP="00C102BB">
            <w:pPr>
              <w:spacing w:line="360" w:lineRule="auto"/>
              <w:jc w:val="center"/>
              <w:rPr>
                <w:rFonts w:ascii="Arial" w:hAnsi="Arial" w:cs="Arial"/>
                <w:b/>
                <w:sz w:val="32"/>
                <w:szCs w:val="32"/>
              </w:rPr>
            </w:pPr>
            <w:r w:rsidRPr="00B01C49">
              <w:rPr>
                <w:rFonts w:ascii="Arial" w:hAnsi="Arial" w:cs="Arial"/>
                <w:b/>
                <w:sz w:val="32"/>
                <w:szCs w:val="32"/>
              </w:rPr>
              <w:t xml:space="preserve">de </w:t>
            </w:r>
            <w:smartTag w:uri="urn:schemas-microsoft-com:office:smarttags" w:element="PersonName">
              <w:smartTagPr>
                <w:attr w:name="ProductID" w:val="la Educaci￳n"/>
              </w:smartTagPr>
              <w:r w:rsidRPr="00B01C49">
                <w:rPr>
                  <w:rFonts w:ascii="Arial" w:hAnsi="Arial" w:cs="Arial"/>
                  <w:b/>
                  <w:sz w:val="32"/>
                  <w:szCs w:val="32"/>
                </w:rPr>
                <w:t>la EDUCACIÓN</w:t>
              </w:r>
            </w:smartTag>
          </w:p>
          <w:p w:rsidR="00FF104F" w:rsidRPr="00B01C49" w:rsidRDefault="00FF104F" w:rsidP="00C102BB">
            <w:pPr>
              <w:spacing w:line="360" w:lineRule="auto"/>
              <w:jc w:val="center"/>
              <w:rPr>
                <w:rFonts w:ascii="Arial" w:hAnsi="Arial" w:cs="Arial"/>
                <w:b/>
                <w:sz w:val="32"/>
                <w:szCs w:val="32"/>
              </w:rPr>
            </w:pPr>
          </w:p>
        </w:tc>
      </w:tr>
    </w:tbl>
    <w:p w:rsidR="00FF104F" w:rsidRPr="00B01C49" w:rsidRDefault="00FF104F" w:rsidP="00FF104F">
      <w:pPr>
        <w:spacing w:line="360" w:lineRule="auto"/>
        <w:jc w:val="center"/>
        <w:rPr>
          <w:rFonts w:ascii="Arial" w:hAnsi="Arial" w:cs="Arial"/>
          <w:b/>
          <w:sz w:val="32"/>
          <w:szCs w:val="32"/>
        </w:rPr>
      </w:pPr>
    </w:p>
    <w:p w:rsidR="00FF104F" w:rsidRPr="00B01C49" w:rsidRDefault="00FF104F" w:rsidP="00FF104F">
      <w:pPr>
        <w:spacing w:line="360" w:lineRule="auto"/>
        <w:jc w:val="center"/>
        <w:rPr>
          <w:rFonts w:ascii="Arial" w:hAnsi="Arial" w:cs="Arial"/>
          <w:b/>
          <w:sz w:val="32"/>
          <w:szCs w:val="32"/>
        </w:rPr>
      </w:pPr>
    </w:p>
    <w:p w:rsidR="00FF104F" w:rsidRPr="00B01C49" w:rsidRDefault="00FF104F" w:rsidP="00FF104F">
      <w:pPr>
        <w:spacing w:line="360" w:lineRule="auto"/>
        <w:jc w:val="center"/>
        <w:rPr>
          <w:rFonts w:ascii="Arial" w:hAnsi="Arial" w:cs="Arial"/>
          <w:b/>
          <w:sz w:val="32"/>
          <w:szCs w:val="32"/>
        </w:rPr>
      </w:pPr>
    </w:p>
    <w:p w:rsidR="00FF104F" w:rsidRPr="00B01C49" w:rsidRDefault="00FF104F" w:rsidP="00FF104F">
      <w:pPr>
        <w:spacing w:line="360" w:lineRule="auto"/>
        <w:jc w:val="center"/>
        <w:rPr>
          <w:rFonts w:ascii="Arial" w:hAnsi="Arial" w:cs="Arial"/>
          <w:b/>
        </w:rPr>
      </w:pPr>
    </w:p>
    <w:p w:rsidR="00FF104F" w:rsidRDefault="00FF104F" w:rsidP="00FF104F">
      <w:pPr>
        <w:spacing w:line="360" w:lineRule="auto"/>
        <w:jc w:val="center"/>
        <w:rPr>
          <w:rFonts w:ascii="Arial" w:hAnsi="Arial" w:cs="Arial"/>
          <w:b/>
        </w:rPr>
      </w:pPr>
    </w:p>
    <w:p w:rsidR="00EE742F" w:rsidRDefault="00EE742F" w:rsidP="00FF104F">
      <w:pPr>
        <w:spacing w:line="360" w:lineRule="auto"/>
        <w:jc w:val="center"/>
        <w:rPr>
          <w:rFonts w:ascii="Arial" w:hAnsi="Arial" w:cs="Arial"/>
          <w:b/>
        </w:rPr>
      </w:pPr>
    </w:p>
    <w:p w:rsidR="00EE742F" w:rsidRPr="00B01C49" w:rsidRDefault="00EE742F" w:rsidP="00FF104F">
      <w:pPr>
        <w:spacing w:line="360" w:lineRule="auto"/>
        <w:jc w:val="center"/>
        <w:rPr>
          <w:rFonts w:ascii="Arial" w:hAnsi="Arial" w:cs="Arial"/>
          <w:b/>
        </w:rPr>
      </w:pPr>
    </w:p>
    <w:p w:rsidR="00FF104F" w:rsidRPr="00B01C49" w:rsidRDefault="00FF104F" w:rsidP="00FF104F">
      <w:pPr>
        <w:spacing w:line="360" w:lineRule="auto"/>
        <w:jc w:val="center"/>
        <w:rPr>
          <w:rFonts w:ascii="Arial" w:hAnsi="Arial" w:cs="Arial"/>
          <w:b/>
        </w:rPr>
      </w:pPr>
    </w:p>
    <w:p w:rsidR="00FF104F" w:rsidRPr="00B01C49" w:rsidRDefault="00FF104F" w:rsidP="00FF104F">
      <w:pPr>
        <w:spacing w:line="360" w:lineRule="auto"/>
        <w:jc w:val="center"/>
        <w:rPr>
          <w:rFonts w:ascii="Arial" w:hAnsi="Arial" w:cs="Arial"/>
          <w:b/>
        </w:rPr>
      </w:pPr>
    </w:p>
    <w:p w:rsidR="00FF104F" w:rsidRPr="00B01C49" w:rsidRDefault="00FF104F" w:rsidP="00FF104F">
      <w:pPr>
        <w:spacing w:line="360" w:lineRule="auto"/>
        <w:jc w:val="center"/>
        <w:rPr>
          <w:rFonts w:ascii="Arial" w:hAnsi="Arial" w:cs="Arial"/>
          <w:b/>
        </w:rPr>
      </w:pPr>
    </w:p>
    <w:p w:rsidR="00FF104F" w:rsidRPr="00B01C49" w:rsidRDefault="00FF104F" w:rsidP="00FF104F">
      <w:pPr>
        <w:spacing w:line="360" w:lineRule="auto"/>
        <w:jc w:val="center"/>
        <w:outlineLvl w:val="0"/>
        <w:rPr>
          <w:rFonts w:ascii="Arial" w:hAnsi="Arial" w:cs="Arial"/>
          <w:b/>
          <w:sz w:val="20"/>
          <w:szCs w:val="20"/>
          <w:u w:val="single"/>
        </w:rPr>
      </w:pPr>
      <w:r w:rsidRPr="00B01C49">
        <w:rPr>
          <w:rFonts w:ascii="Arial" w:hAnsi="Arial" w:cs="Arial"/>
          <w:b/>
          <w:sz w:val="20"/>
          <w:szCs w:val="20"/>
          <w:u w:val="single"/>
        </w:rPr>
        <w:t>INDICE</w:t>
      </w:r>
    </w:p>
    <w:p w:rsidR="00FF104F" w:rsidRPr="00B01C49" w:rsidRDefault="00FF104F" w:rsidP="00FF104F">
      <w:pPr>
        <w:spacing w:line="288" w:lineRule="auto"/>
        <w:outlineLvl w:val="0"/>
        <w:rPr>
          <w:rFonts w:ascii="Arial" w:hAnsi="Arial" w:cs="Arial"/>
          <w:b/>
          <w:sz w:val="20"/>
          <w:szCs w:val="20"/>
        </w:rPr>
      </w:pPr>
      <w:r w:rsidRPr="00B01C49">
        <w:rPr>
          <w:rFonts w:ascii="Arial" w:hAnsi="Arial" w:cs="Arial"/>
          <w:b/>
          <w:sz w:val="20"/>
          <w:szCs w:val="20"/>
        </w:rPr>
        <w:t>I. Antecedentes y fundamentos</w:t>
      </w:r>
    </w:p>
    <w:p w:rsidR="00FF104F" w:rsidRPr="00B01C49" w:rsidRDefault="00FF104F" w:rsidP="00FF104F">
      <w:pPr>
        <w:spacing w:line="288" w:lineRule="auto"/>
        <w:ind w:left="708"/>
        <w:jc w:val="both"/>
        <w:rPr>
          <w:rFonts w:ascii="Arial" w:hAnsi="Arial" w:cs="Arial"/>
          <w:sz w:val="20"/>
          <w:szCs w:val="20"/>
        </w:rPr>
      </w:pPr>
      <w:r w:rsidRPr="00B01C49">
        <w:rPr>
          <w:rFonts w:ascii="Arial" w:hAnsi="Arial" w:cs="Arial"/>
          <w:sz w:val="20"/>
          <w:szCs w:val="20"/>
        </w:rPr>
        <w:t>1.1.  Una posición histórica e historizable</w:t>
      </w:r>
    </w:p>
    <w:p w:rsidR="00FF104F" w:rsidRPr="00B01C49" w:rsidRDefault="00FF104F" w:rsidP="00FF104F">
      <w:pPr>
        <w:spacing w:line="288" w:lineRule="auto"/>
        <w:ind w:left="708"/>
        <w:jc w:val="both"/>
        <w:rPr>
          <w:rFonts w:ascii="Arial" w:hAnsi="Arial" w:cs="Arial"/>
          <w:sz w:val="20"/>
          <w:szCs w:val="20"/>
        </w:rPr>
      </w:pPr>
      <w:r w:rsidRPr="00B01C49">
        <w:rPr>
          <w:rFonts w:ascii="Arial" w:hAnsi="Arial" w:cs="Arial"/>
          <w:sz w:val="20"/>
          <w:szCs w:val="20"/>
        </w:rPr>
        <w:t>1.2. Una trama intra e interinstitucional</w:t>
      </w:r>
    </w:p>
    <w:p w:rsidR="00FF104F" w:rsidRPr="00B01C49" w:rsidRDefault="00FF104F" w:rsidP="00FF104F">
      <w:pPr>
        <w:pStyle w:val="Prrafodelista"/>
        <w:widowControl w:val="0"/>
        <w:autoSpaceDE w:val="0"/>
        <w:autoSpaceDN w:val="0"/>
        <w:adjustRightInd w:val="0"/>
        <w:spacing w:line="288" w:lineRule="auto"/>
        <w:jc w:val="both"/>
        <w:rPr>
          <w:rFonts w:ascii="Arial" w:hAnsi="Arial" w:cs="Arial"/>
        </w:rPr>
      </w:pPr>
      <w:r w:rsidRPr="00B01C49">
        <w:rPr>
          <w:rFonts w:ascii="Arial" w:hAnsi="Arial" w:cs="Arial"/>
          <w:sz w:val="20"/>
          <w:szCs w:val="20"/>
        </w:rPr>
        <w:t xml:space="preserve">1.3. De la relación del Doctorado con las Carreras de Grado existentes en </w:t>
      </w:r>
      <w:smartTag w:uri="urn:schemas-microsoft-com:office:smarttags" w:element="PersonName">
        <w:smartTagPr>
          <w:attr w:name="ProductID" w:val="la UNL"/>
        </w:smartTagPr>
        <w:r w:rsidRPr="00B01C49">
          <w:rPr>
            <w:rFonts w:ascii="Arial" w:hAnsi="Arial" w:cs="Arial"/>
            <w:sz w:val="20"/>
            <w:szCs w:val="20"/>
          </w:rPr>
          <w:t>la UNL</w:t>
        </w:r>
      </w:smartTag>
      <w:r w:rsidRPr="00B01C49">
        <w:rPr>
          <w:rFonts w:ascii="Arial" w:hAnsi="Arial" w:cs="Arial"/>
          <w:sz w:val="20"/>
          <w:szCs w:val="20"/>
        </w:rPr>
        <w:t xml:space="preserve">  y en </w:t>
      </w:r>
      <w:smartTag w:uri="urn:schemas-microsoft-com:office:smarttags" w:element="PersonName">
        <w:smartTagPr>
          <w:attr w:name="ProductID" w:val="la FHUC"/>
        </w:smartTagPr>
        <w:r w:rsidRPr="00B01C49">
          <w:rPr>
            <w:rFonts w:ascii="Arial" w:hAnsi="Arial" w:cs="Arial"/>
            <w:sz w:val="20"/>
            <w:szCs w:val="20"/>
          </w:rPr>
          <w:t>la FHUC</w:t>
        </w:r>
      </w:smartTag>
    </w:p>
    <w:p w:rsidR="00FF104F" w:rsidRPr="00B01C49" w:rsidRDefault="00FF104F" w:rsidP="00FF104F">
      <w:pPr>
        <w:spacing w:line="288" w:lineRule="auto"/>
        <w:ind w:left="708"/>
        <w:jc w:val="both"/>
        <w:rPr>
          <w:rFonts w:ascii="Arial" w:hAnsi="Arial" w:cs="Arial"/>
          <w:sz w:val="20"/>
          <w:szCs w:val="20"/>
        </w:rPr>
      </w:pPr>
      <w:r w:rsidRPr="00B01C49">
        <w:rPr>
          <w:rFonts w:ascii="Arial" w:hAnsi="Arial" w:cs="Arial"/>
          <w:sz w:val="20"/>
          <w:szCs w:val="20"/>
        </w:rPr>
        <w:t xml:space="preserve">1.4. De la relación de la nueva Carrera con otros Posgrados de </w:t>
      </w:r>
      <w:smartTag w:uri="urn:schemas-microsoft-com:office:smarttags" w:element="PersonName">
        <w:smartTagPr>
          <w:attr w:name="ProductID" w:val="la FHUC"/>
        </w:smartTagPr>
        <w:r w:rsidRPr="00B01C49">
          <w:rPr>
            <w:rFonts w:ascii="Arial" w:hAnsi="Arial" w:cs="Arial"/>
            <w:sz w:val="20"/>
            <w:szCs w:val="20"/>
          </w:rPr>
          <w:t>la FHUC</w:t>
        </w:r>
      </w:smartTag>
    </w:p>
    <w:p w:rsidR="00FF104F" w:rsidRPr="00B01C49" w:rsidRDefault="00FF104F" w:rsidP="00FF104F">
      <w:pPr>
        <w:spacing w:line="288" w:lineRule="auto"/>
        <w:ind w:left="708"/>
        <w:jc w:val="both"/>
        <w:rPr>
          <w:rFonts w:ascii="Arial" w:hAnsi="Arial" w:cs="Arial"/>
          <w:sz w:val="20"/>
          <w:szCs w:val="20"/>
        </w:rPr>
      </w:pPr>
      <w:r w:rsidRPr="00B01C49">
        <w:rPr>
          <w:rFonts w:ascii="Arial" w:hAnsi="Arial" w:cs="Arial"/>
          <w:sz w:val="20"/>
          <w:szCs w:val="20"/>
        </w:rPr>
        <w:t xml:space="preserve">1.5. Consideraciones acerca de la pertinencia y oportunidad de la creación de </w:t>
      </w:r>
      <w:smartTag w:uri="urn:schemas-microsoft-com:office:smarttags" w:element="PersonName">
        <w:smartTagPr>
          <w:attr w:name="ProductID" w:val="la Carrera"/>
        </w:smartTagPr>
        <w:r w:rsidRPr="00B01C49">
          <w:rPr>
            <w:rFonts w:ascii="Arial" w:hAnsi="Arial" w:cs="Arial"/>
            <w:sz w:val="20"/>
            <w:szCs w:val="20"/>
          </w:rPr>
          <w:t>la Carrera</w:t>
        </w:r>
      </w:smartTag>
    </w:p>
    <w:p w:rsidR="00FF104F" w:rsidRPr="00B01C49" w:rsidRDefault="00FF104F" w:rsidP="00FF104F">
      <w:pPr>
        <w:spacing w:line="288" w:lineRule="auto"/>
        <w:outlineLvl w:val="0"/>
        <w:rPr>
          <w:rFonts w:ascii="Arial" w:hAnsi="Arial" w:cs="Arial"/>
          <w:b/>
          <w:sz w:val="20"/>
          <w:szCs w:val="20"/>
        </w:rPr>
      </w:pPr>
      <w:r w:rsidRPr="00B01C49">
        <w:rPr>
          <w:rFonts w:ascii="Arial" w:hAnsi="Arial" w:cs="Arial"/>
          <w:b/>
          <w:sz w:val="20"/>
          <w:szCs w:val="20"/>
        </w:rPr>
        <w:t xml:space="preserve">II. Rasgos de identidad de </w:t>
      </w:r>
      <w:smartTag w:uri="urn:schemas-microsoft-com:office:smarttags" w:element="PersonName">
        <w:smartTagPr>
          <w:attr w:name="ProductID" w:val="la Carrera"/>
        </w:smartTagPr>
        <w:r w:rsidRPr="00B01C49">
          <w:rPr>
            <w:rFonts w:ascii="Arial" w:hAnsi="Arial" w:cs="Arial"/>
            <w:b/>
            <w:sz w:val="20"/>
            <w:szCs w:val="20"/>
          </w:rPr>
          <w:t>la Carrera</w:t>
        </w:r>
      </w:smartTag>
    </w:p>
    <w:p w:rsidR="00FF104F" w:rsidRPr="00B01C49" w:rsidRDefault="00FF104F" w:rsidP="00FF104F">
      <w:pPr>
        <w:spacing w:line="288" w:lineRule="auto"/>
        <w:ind w:left="708"/>
        <w:rPr>
          <w:rFonts w:ascii="Arial" w:hAnsi="Arial" w:cs="Arial"/>
          <w:sz w:val="20"/>
          <w:szCs w:val="20"/>
        </w:rPr>
      </w:pPr>
      <w:r w:rsidRPr="00B01C49">
        <w:rPr>
          <w:rFonts w:ascii="Arial" w:hAnsi="Arial" w:cs="Arial"/>
          <w:sz w:val="20"/>
          <w:szCs w:val="20"/>
        </w:rPr>
        <w:t>2.1. Una estrategia de trabajo intelectual para abordar el objeto (Educación), sostenida en la articulación entre sentidos,  teorías y prácticas</w:t>
      </w:r>
    </w:p>
    <w:p w:rsidR="00FF104F" w:rsidRPr="00B01C49" w:rsidRDefault="00FF104F" w:rsidP="00FF104F">
      <w:pPr>
        <w:spacing w:line="288" w:lineRule="auto"/>
        <w:ind w:left="708"/>
        <w:rPr>
          <w:rFonts w:ascii="Arial" w:hAnsi="Arial" w:cs="Arial"/>
          <w:sz w:val="20"/>
          <w:szCs w:val="20"/>
        </w:rPr>
      </w:pPr>
      <w:r w:rsidRPr="00B01C49">
        <w:rPr>
          <w:rFonts w:ascii="Arial" w:hAnsi="Arial" w:cs="Arial"/>
          <w:sz w:val="20"/>
          <w:szCs w:val="20"/>
        </w:rPr>
        <w:t>2.2. Un dispositivo de formación</w:t>
      </w:r>
    </w:p>
    <w:p w:rsidR="00FF104F" w:rsidRPr="00B01C49" w:rsidRDefault="00FF104F" w:rsidP="00FF104F">
      <w:pPr>
        <w:spacing w:line="288" w:lineRule="auto"/>
        <w:ind w:left="708"/>
        <w:rPr>
          <w:rFonts w:ascii="Arial" w:hAnsi="Arial" w:cs="Arial"/>
          <w:sz w:val="20"/>
          <w:szCs w:val="20"/>
        </w:rPr>
      </w:pPr>
      <w:r w:rsidRPr="00B01C49">
        <w:rPr>
          <w:rFonts w:ascii="Arial" w:hAnsi="Arial" w:cs="Arial"/>
          <w:sz w:val="20"/>
          <w:szCs w:val="20"/>
        </w:rPr>
        <w:t>2.3. Un énfasis metodológico (no excluyente) “pensar por caso”</w:t>
      </w:r>
    </w:p>
    <w:p w:rsidR="00FF104F" w:rsidRPr="00B01C49" w:rsidRDefault="00FF104F" w:rsidP="00FF104F">
      <w:pPr>
        <w:spacing w:line="288" w:lineRule="auto"/>
        <w:ind w:left="708"/>
        <w:rPr>
          <w:rFonts w:ascii="Arial" w:hAnsi="Arial" w:cs="Arial"/>
          <w:sz w:val="20"/>
          <w:szCs w:val="20"/>
        </w:rPr>
      </w:pPr>
      <w:r w:rsidRPr="00B01C49">
        <w:rPr>
          <w:rFonts w:ascii="Arial" w:hAnsi="Arial" w:cs="Arial"/>
          <w:sz w:val="20"/>
          <w:szCs w:val="20"/>
        </w:rPr>
        <w:t>2.4. Un recorrido que prioriza la profundización de categorías, conceptos, obras posiciones y perspectivas</w:t>
      </w:r>
    </w:p>
    <w:p w:rsidR="00FF104F" w:rsidRPr="00B01C49" w:rsidRDefault="00FF104F" w:rsidP="00FF104F">
      <w:pPr>
        <w:spacing w:line="288" w:lineRule="auto"/>
        <w:ind w:left="708"/>
        <w:rPr>
          <w:rFonts w:ascii="Arial" w:hAnsi="Arial" w:cs="Arial"/>
          <w:sz w:val="20"/>
          <w:szCs w:val="20"/>
        </w:rPr>
      </w:pPr>
      <w:r w:rsidRPr="00B01C49">
        <w:rPr>
          <w:rFonts w:ascii="Arial" w:hAnsi="Arial" w:cs="Arial"/>
          <w:sz w:val="20"/>
          <w:szCs w:val="20"/>
        </w:rPr>
        <w:t>2.5. Una concepción evaluativa</w:t>
      </w:r>
    </w:p>
    <w:p w:rsidR="00FF104F" w:rsidRPr="00B01C49" w:rsidRDefault="00FF104F" w:rsidP="00FF104F">
      <w:pPr>
        <w:spacing w:line="288" w:lineRule="auto"/>
        <w:outlineLvl w:val="0"/>
        <w:rPr>
          <w:rFonts w:ascii="Arial" w:hAnsi="Arial" w:cs="Arial"/>
          <w:b/>
          <w:sz w:val="20"/>
          <w:szCs w:val="20"/>
        </w:rPr>
      </w:pPr>
      <w:r w:rsidRPr="00B01C49">
        <w:rPr>
          <w:rFonts w:ascii="Arial" w:hAnsi="Arial" w:cs="Arial"/>
          <w:b/>
          <w:sz w:val="20"/>
          <w:szCs w:val="20"/>
        </w:rPr>
        <w:t xml:space="preserve">III. Organización de </w:t>
      </w:r>
      <w:smartTag w:uri="urn:schemas-microsoft-com:office:smarttags" w:element="PersonName">
        <w:smartTagPr>
          <w:attr w:name="ProductID" w:val="la Carrera"/>
        </w:smartTagPr>
        <w:r w:rsidRPr="00B01C49">
          <w:rPr>
            <w:rFonts w:ascii="Arial" w:hAnsi="Arial" w:cs="Arial"/>
            <w:b/>
            <w:sz w:val="20"/>
            <w:szCs w:val="20"/>
          </w:rPr>
          <w:t>la Carrera</w:t>
        </w:r>
      </w:smartTag>
    </w:p>
    <w:p w:rsidR="00FF104F" w:rsidRPr="00B01C49" w:rsidRDefault="00FF104F" w:rsidP="00FF104F">
      <w:pPr>
        <w:pStyle w:val="Prrafodelista"/>
        <w:numPr>
          <w:ilvl w:val="1"/>
          <w:numId w:val="37"/>
        </w:numPr>
        <w:tabs>
          <w:tab w:val="left" w:pos="1134"/>
        </w:tabs>
        <w:spacing w:after="0" w:line="288" w:lineRule="auto"/>
        <w:ind w:firstLine="349"/>
        <w:rPr>
          <w:rFonts w:ascii="Arial" w:hAnsi="Arial" w:cs="Arial"/>
          <w:sz w:val="20"/>
          <w:szCs w:val="20"/>
        </w:rPr>
      </w:pPr>
      <w:r w:rsidRPr="00B01C49">
        <w:rPr>
          <w:rFonts w:ascii="Arial" w:hAnsi="Arial" w:cs="Arial"/>
          <w:sz w:val="20"/>
          <w:szCs w:val="20"/>
        </w:rPr>
        <w:t>Denominación</w:t>
      </w:r>
    </w:p>
    <w:p w:rsidR="00FF104F" w:rsidRPr="00B01C49" w:rsidRDefault="00FF104F" w:rsidP="00FF104F">
      <w:pPr>
        <w:pStyle w:val="Prrafodelista"/>
        <w:numPr>
          <w:ilvl w:val="1"/>
          <w:numId w:val="37"/>
        </w:numPr>
        <w:tabs>
          <w:tab w:val="left" w:pos="1134"/>
        </w:tabs>
        <w:spacing w:after="0" w:line="288" w:lineRule="auto"/>
        <w:ind w:firstLine="349"/>
        <w:rPr>
          <w:rFonts w:ascii="Arial" w:hAnsi="Arial" w:cs="Arial"/>
          <w:sz w:val="20"/>
          <w:szCs w:val="20"/>
        </w:rPr>
      </w:pPr>
      <w:r w:rsidRPr="00B01C49">
        <w:rPr>
          <w:rFonts w:ascii="Arial" w:hAnsi="Arial" w:cs="Arial"/>
          <w:sz w:val="20"/>
          <w:szCs w:val="20"/>
        </w:rPr>
        <w:t>Titulo que otorga</w:t>
      </w:r>
    </w:p>
    <w:p w:rsidR="00FF104F" w:rsidRPr="00B01C49" w:rsidRDefault="00FF104F" w:rsidP="00FF104F">
      <w:pPr>
        <w:pStyle w:val="Prrafodelista"/>
        <w:numPr>
          <w:ilvl w:val="1"/>
          <w:numId w:val="37"/>
        </w:numPr>
        <w:tabs>
          <w:tab w:val="left" w:pos="1134"/>
        </w:tabs>
        <w:spacing w:after="0" w:line="288" w:lineRule="auto"/>
        <w:ind w:firstLine="349"/>
        <w:rPr>
          <w:rFonts w:ascii="Arial" w:hAnsi="Arial" w:cs="Arial"/>
          <w:sz w:val="20"/>
          <w:szCs w:val="20"/>
        </w:rPr>
      </w:pPr>
      <w:r w:rsidRPr="00B01C49">
        <w:rPr>
          <w:rFonts w:ascii="Arial" w:hAnsi="Arial" w:cs="Arial"/>
          <w:sz w:val="20"/>
          <w:szCs w:val="20"/>
        </w:rPr>
        <w:t>Tipo de Carrera</w:t>
      </w:r>
    </w:p>
    <w:p w:rsidR="00FF104F" w:rsidRPr="00B01C49" w:rsidRDefault="00FF104F" w:rsidP="00FF104F">
      <w:pPr>
        <w:pStyle w:val="Prrafodelista"/>
        <w:numPr>
          <w:ilvl w:val="1"/>
          <w:numId w:val="37"/>
        </w:numPr>
        <w:tabs>
          <w:tab w:val="left" w:pos="1134"/>
        </w:tabs>
        <w:spacing w:after="0" w:line="288" w:lineRule="auto"/>
        <w:ind w:firstLine="349"/>
        <w:rPr>
          <w:rFonts w:ascii="Arial" w:hAnsi="Arial" w:cs="Arial"/>
          <w:sz w:val="20"/>
          <w:szCs w:val="20"/>
        </w:rPr>
      </w:pPr>
      <w:r w:rsidRPr="00B01C49">
        <w:rPr>
          <w:rFonts w:ascii="Arial" w:hAnsi="Arial" w:cs="Arial"/>
          <w:sz w:val="20"/>
          <w:szCs w:val="20"/>
        </w:rPr>
        <w:t>Objetivos</w:t>
      </w:r>
    </w:p>
    <w:p w:rsidR="00FF104F" w:rsidRPr="00B01C49" w:rsidRDefault="00FF104F" w:rsidP="00FF104F">
      <w:pPr>
        <w:pStyle w:val="Prrafodelista"/>
        <w:numPr>
          <w:ilvl w:val="1"/>
          <w:numId w:val="37"/>
        </w:numPr>
        <w:tabs>
          <w:tab w:val="left" w:pos="1134"/>
        </w:tabs>
        <w:spacing w:after="0" w:line="288" w:lineRule="auto"/>
        <w:ind w:firstLine="349"/>
        <w:rPr>
          <w:rFonts w:ascii="Arial" w:hAnsi="Arial" w:cs="Arial"/>
          <w:sz w:val="20"/>
          <w:szCs w:val="20"/>
        </w:rPr>
      </w:pPr>
      <w:r w:rsidRPr="00B01C49">
        <w:rPr>
          <w:rFonts w:ascii="Arial" w:hAnsi="Arial" w:cs="Arial"/>
          <w:sz w:val="20"/>
          <w:szCs w:val="20"/>
        </w:rPr>
        <w:t xml:space="preserve">Perfil del ingresante </w:t>
      </w:r>
    </w:p>
    <w:p w:rsidR="00FF104F" w:rsidRPr="00B01C49" w:rsidRDefault="00FF104F" w:rsidP="00FF104F">
      <w:pPr>
        <w:pStyle w:val="Prrafodelista"/>
        <w:numPr>
          <w:ilvl w:val="1"/>
          <w:numId w:val="37"/>
        </w:numPr>
        <w:tabs>
          <w:tab w:val="left" w:pos="1134"/>
        </w:tabs>
        <w:spacing w:after="0" w:line="288" w:lineRule="auto"/>
        <w:ind w:firstLine="349"/>
        <w:rPr>
          <w:rFonts w:ascii="Arial" w:hAnsi="Arial" w:cs="Arial"/>
          <w:sz w:val="20"/>
          <w:szCs w:val="20"/>
        </w:rPr>
      </w:pPr>
      <w:r w:rsidRPr="00B01C49">
        <w:rPr>
          <w:rFonts w:ascii="Arial" w:hAnsi="Arial" w:cs="Arial"/>
          <w:sz w:val="20"/>
          <w:szCs w:val="20"/>
        </w:rPr>
        <w:t>Procedimientos de admisión</w:t>
      </w:r>
    </w:p>
    <w:p w:rsidR="00FF104F" w:rsidRPr="00B01C49" w:rsidRDefault="00FF104F" w:rsidP="00FF104F">
      <w:pPr>
        <w:pStyle w:val="Prrafodelista"/>
        <w:numPr>
          <w:ilvl w:val="1"/>
          <w:numId w:val="37"/>
        </w:numPr>
        <w:tabs>
          <w:tab w:val="left" w:pos="1134"/>
          <w:tab w:val="left" w:pos="3440"/>
        </w:tabs>
        <w:spacing w:after="0" w:line="288" w:lineRule="auto"/>
        <w:ind w:firstLine="349"/>
        <w:rPr>
          <w:rFonts w:ascii="Arial" w:hAnsi="Arial" w:cs="Arial"/>
          <w:sz w:val="20"/>
          <w:szCs w:val="20"/>
        </w:rPr>
      </w:pPr>
      <w:r w:rsidRPr="00B01C49">
        <w:rPr>
          <w:rFonts w:ascii="Arial" w:hAnsi="Arial" w:cs="Arial"/>
          <w:sz w:val="20"/>
          <w:szCs w:val="20"/>
        </w:rPr>
        <w:t>Requisitos exigidos para ser estudiante regular y aprobar la formación doctoral</w:t>
      </w:r>
    </w:p>
    <w:p w:rsidR="00FF104F" w:rsidRPr="00B01C49" w:rsidRDefault="00FF104F" w:rsidP="00FF104F">
      <w:pPr>
        <w:pStyle w:val="Prrafodelista"/>
        <w:numPr>
          <w:ilvl w:val="1"/>
          <w:numId w:val="37"/>
        </w:numPr>
        <w:tabs>
          <w:tab w:val="left" w:pos="1134"/>
          <w:tab w:val="left" w:pos="3440"/>
        </w:tabs>
        <w:spacing w:after="0" w:line="288" w:lineRule="auto"/>
        <w:ind w:firstLine="349"/>
        <w:rPr>
          <w:rFonts w:ascii="Arial" w:hAnsi="Arial" w:cs="Arial"/>
          <w:sz w:val="20"/>
          <w:szCs w:val="20"/>
        </w:rPr>
      </w:pPr>
      <w:r w:rsidRPr="00B01C49">
        <w:rPr>
          <w:rFonts w:ascii="Arial" w:hAnsi="Arial" w:cs="Arial"/>
          <w:sz w:val="20"/>
          <w:szCs w:val="20"/>
        </w:rPr>
        <w:t>Requisitos para obtener el grado académico de Doctor</w:t>
      </w:r>
    </w:p>
    <w:p w:rsidR="00FF104F" w:rsidRPr="00B01C49" w:rsidRDefault="00FF104F" w:rsidP="00FF104F">
      <w:pPr>
        <w:pStyle w:val="Prrafodelista"/>
        <w:numPr>
          <w:ilvl w:val="1"/>
          <w:numId w:val="37"/>
        </w:numPr>
        <w:tabs>
          <w:tab w:val="left" w:pos="1134"/>
        </w:tabs>
        <w:spacing w:after="0" w:line="288" w:lineRule="auto"/>
        <w:ind w:firstLine="349"/>
        <w:rPr>
          <w:rFonts w:ascii="Arial" w:hAnsi="Arial" w:cs="Arial"/>
          <w:sz w:val="20"/>
          <w:szCs w:val="20"/>
        </w:rPr>
      </w:pPr>
      <w:r w:rsidRPr="00B01C49">
        <w:rPr>
          <w:rFonts w:ascii="Arial" w:hAnsi="Arial" w:cs="Arial"/>
          <w:sz w:val="20"/>
          <w:szCs w:val="20"/>
        </w:rPr>
        <w:t xml:space="preserve">Perfil del egresado </w:t>
      </w:r>
    </w:p>
    <w:p w:rsidR="00FF104F" w:rsidRPr="00B01C49" w:rsidRDefault="00FF104F" w:rsidP="00FF104F">
      <w:pPr>
        <w:pStyle w:val="Prrafodelista"/>
        <w:numPr>
          <w:ilvl w:val="1"/>
          <w:numId w:val="37"/>
        </w:numPr>
        <w:tabs>
          <w:tab w:val="left" w:pos="1134"/>
        </w:tabs>
        <w:spacing w:after="0" w:line="288" w:lineRule="auto"/>
        <w:ind w:firstLine="349"/>
        <w:rPr>
          <w:rFonts w:ascii="Arial" w:hAnsi="Arial" w:cs="Arial"/>
          <w:sz w:val="20"/>
          <w:szCs w:val="20"/>
        </w:rPr>
      </w:pPr>
      <w:r w:rsidRPr="00B01C49">
        <w:rPr>
          <w:rFonts w:ascii="Arial" w:hAnsi="Arial" w:cs="Arial"/>
          <w:sz w:val="20"/>
          <w:szCs w:val="20"/>
        </w:rPr>
        <w:t>Cuerpo Académico</w:t>
      </w:r>
    </w:p>
    <w:p w:rsidR="00FF104F" w:rsidRPr="00B01C49" w:rsidRDefault="00FF104F" w:rsidP="00FF104F">
      <w:pPr>
        <w:pStyle w:val="Prrafodelista"/>
        <w:numPr>
          <w:ilvl w:val="1"/>
          <w:numId w:val="37"/>
        </w:numPr>
        <w:tabs>
          <w:tab w:val="left" w:pos="1134"/>
        </w:tabs>
        <w:spacing w:after="0" w:line="288" w:lineRule="auto"/>
        <w:ind w:firstLine="349"/>
        <w:rPr>
          <w:rFonts w:ascii="Arial" w:hAnsi="Arial" w:cs="Arial"/>
          <w:sz w:val="20"/>
          <w:szCs w:val="20"/>
        </w:rPr>
      </w:pPr>
      <w:r w:rsidRPr="00B01C49">
        <w:rPr>
          <w:rFonts w:ascii="Arial" w:hAnsi="Arial" w:cs="Arial"/>
          <w:sz w:val="20"/>
          <w:szCs w:val="20"/>
        </w:rPr>
        <w:t>Sede académica y administrativa</w:t>
      </w:r>
    </w:p>
    <w:p w:rsidR="00FF104F" w:rsidRPr="00B01C49" w:rsidRDefault="00FF104F" w:rsidP="00FF104F">
      <w:pPr>
        <w:spacing w:line="288" w:lineRule="auto"/>
        <w:outlineLvl w:val="0"/>
        <w:rPr>
          <w:rFonts w:ascii="Arial" w:hAnsi="Arial" w:cs="Arial"/>
          <w:b/>
          <w:sz w:val="20"/>
          <w:szCs w:val="20"/>
        </w:rPr>
      </w:pPr>
      <w:r w:rsidRPr="00B01C49">
        <w:rPr>
          <w:rFonts w:ascii="Arial" w:hAnsi="Arial" w:cs="Arial"/>
          <w:b/>
          <w:sz w:val="20"/>
          <w:szCs w:val="20"/>
        </w:rPr>
        <w:t>IV. Formación Doctoral y Plan de Estudios</w:t>
      </w:r>
    </w:p>
    <w:p w:rsidR="00FF104F" w:rsidRPr="00B01C49" w:rsidRDefault="00FF104F" w:rsidP="00FF104F">
      <w:pPr>
        <w:pStyle w:val="Prrafodelista"/>
        <w:numPr>
          <w:ilvl w:val="1"/>
          <w:numId w:val="36"/>
        </w:numPr>
        <w:tabs>
          <w:tab w:val="left" w:pos="1080"/>
        </w:tabs>
        <w:spacing w:after="0" w:line="288" w:lineRule="auto"/>
        <w:ind w:left="1134" w:hanging="425"/>
        <w:rPr>
          <w:rFonts w:ascii="Arial" w:hAnsi="Arial" w:cs="Arial"/>
          <w:sz w:val="20"/>
          <w:szCs w:val="20"/>
        </w:rPr>
      </w:pPr>
      <w:r w:rsidRPr="00B01C49">
        <w:rPr>
          <w:rFonts w:ascii="Arial" w:hAnsi="Arial" w:cs="Arial"/>
          <w:sz w:val="20"/>
          <w:szCs w:val="20"/>
        </w:rPr>
        <w:t xml:space="preserve">Duración y carga horaria de </w:t>
      </w:r>
      <w:smartTag w:uri="urn:schemas-microsoft-com:office:smarttags" w:element="PersonName">
        <w:smartTagPr>
          <w:attr w:name="ProductID" w:val="la Formaci￳n Doctoral"/>
        </w:smartTagPr>
        <w:r w:rsidRPr="00B01C49">
          <w:rPr>
            <w:rFonts w:ascii="Arial" w:hAnsi="Arial" w:cs="Arial"/>
            <w:sz w:val="20"/>
            <w:szCs w:val="20"/>
          </w:rPr>
          <w:t>la Formación Doctoral</w:t>
        </w:r>
      </w:smartTag>
      <w:r w:rsidRPr="00B01C49">
        <w:rPr>
          <w:rFonts w:ascii="Arial" w:hAnsi="Arial" w:cs="Arial"/>
          <w:sz w:val="20"/>
          <w:szCs w:val="20"/>
        </w:rPr>
        <w:t xml:space="preserve"> y distribución en el tiempo de la cursada</w:t>
      </w:r>
    </w:p>
    <w:p w:rsidR="00FF104F" w:rsidRPr="00B01C49" w:rsidRDefault="00FF104F" w:rsidP="00FF104F">
      <w:pPr>
        <w:pStyle w:val="Prrafodelista"/>
        <w:numPr>
          <w:ilvl w:val="1"/>
          <w:numId w:val="36"/>
        </w:numPr>
        <w:tabs>
          <w:tab w:val="left" w:pos="1080"/>
        </w:tabs>
        <w:spacing w:after="0" w:line="288" w:lineRule="auto"/>
        <w:ind w:left="1134" w:hanging="425"/>
        <w:rPr>
          <w:rFonts w:ascii="Arial" w:hAnsi="Arial" w:cs="Arial"/>
          <w:sz w:val="20"/>
          <w:szCs w:val="20"/>
        </w:rPr>
      </w:pPr>
      <w:r w:rsidRPr="00B01C49">
        <w:rPr>
          <w:rFonts w:ascii="Arial" w:hAnsi="Arial" w:cs="Arial"/>
          <w:sz w:val="20"/>
          <w:szCs w:val="20"/>
        </w:rPr>
        <w:t>Composición de las actividades formativas</w:t>
      </w:r>
    </w:p>
    <w:p w:rsidR="00FF104F" w:rsidRPr="00B01C49" w:rsidRDefault="00FF104F" w:rsidP="00FF104F">
      <w:pPr>
        <w:pStyle w:val="Prrafodelista"/>
        <w:numPr>
          <w:ilvl w:val="2"/>
          <w:numId w:val="36"/>
        </w:numPr>
        <w:tabs>
          <w:tab w:val="left" w:pos="1620"/>
        </w:tabs>
        <w:spacing w:after="0" w:line="288" w:lineRule="auto"/>
        <w:ind w:left="1701" w:hanging="567"/>
        <w:rPr>
          <w:rFonts w:ascii="Arial" w:hAnsi="Arial" w:cs="Arial"/>
          <w:sz w:val="20"/>
          <w:szCs w:val="20"/>
        </w:rPr>
      </w:pPr>
      <w:r w:rsidRPr="00B01C49">
        <w:rPr>
          <w:rFonts w:ascii="Arial" w:hAnsi="Arial" w:cs="Arial"/>
          <w:sz w:val="20"/>
          <w:szCs w:val="20"/>
        </w:rPr>
        <w:t>Formación presencial</w:t>
      </w:r>
    </w:p>
    <w:p w:rsidR="00FF104F" w:rsidRPr="00B01C49" w:rsidRDefault="00FF104F" w:rsidP="00FF104F">
      <w:pPr>
        <w:pStyle w:val="Prrafodelista"/>
        <w:numPr>
          <w:ilvl w:val="2"/>
          <w:numId w:val="36"/>
        </w:numPr>
        <w:tabs>
          <w:tab w:val="left" w:pos="1620"/>
        </w:tabs>
        <w:spacing w:after="0" w:line="288" w:lineRule="auto"/>
        <w:ind w:left="1701" w:hanging="567"/>
        <w:rPr>
          <w:rFonts w:ascii="Arial" w:hAnsi="Arial" w:cs="Arial"/>
          <w:sz w:val="20"/>
          <w:szCs w:val="20"/>
        </w:rPr>
      </w:pPr>
      <w:r w:rsidRPr="00B01C49">
        <w:rPr>
          <w:rFonts w:ascii="Arial" w:hAnsi="Arial" w:cs="Arial"/>
          <w:sz w:val="20"/>
          <w:szCs w:val="20"/>
        </w:rPr>
        <w:lastRenderedPageBreak/>
        <w:t>Reconocimiento de otras actividades académicas</w:t>
      </w:r>
    </w:p>
    <w:p w:rsidR="00FF104F" w:rsidRPr="00B01C49" w:rsidRDefault="00FF104F" w:rsidP="00FF104F">
      <w:pPr>
        <w:pStyle w:val="Prrafodelista"/>
        <w:numPr>
          <w:ilvl w:val="2"/>
          <w:numId w:val="36"/>
        </w:numPr>
        <w:tabs>
          <w:tab w:val="left" w:pos="1620"/>
        </w:tabs>
        <w:spacing w:after="0" w:line="288" w:lineRule="auto"/>
        <w:ind w:left="1701" w:hanging="567"/>
        <w:rPr>
          <w:rFonts w:ascii="Arial" w:hAnsi="Arial" w:cs="Arial"/>
          <w:sz w:val="20"/>
          <w:szCs w:val="20"/>
        </w:rPr>
      </w:pPr>
      <w:r w:rsidRPr="00B01C49">
        <w:rPr>
          <w:rFonts w:ascii="Arial" w:hAnsi="Arial" w:cs="Arial"/>
          <w:sz w:val="20"/>
          <w:szCs w:val="20"/>
        </w:rPr>
        <w:t>Actividades de investigación</w:t>
      </w:r>
    </w:p>
    <w:p w:rsidR="00FF104F" w:rsidRPr="00B01C49" w:rsidRDefault="00FF104F" w:rsidP="00FF104F">
      <w:pPr>
        <w:pStyle w:val="Prrafodelista"/>
        <w:numPr>
          <w:ilvl w:val="1"/>
          <w:numId w:val="34"/>
        </w:numPr>
        <w:tabs>
          <w:tab w:val="left" w:pos="1134"/>
        </w:tabs>
        <w:spacing w:after="0" w:line="288" w:lineRule="auto"/>
        <w:ind w:firstLine="349"/>
        <w:rPr>
          <w:rFonts w:ascii="Arial" w:hAnsi="Arial" w:cs="Arial"/>
          <w:sz w:val="20"/>
          <w:szCs w:val="20"/>
        </w:rPr>
      </w:pPr>
      <w:r w:rsidRPr="00B01C49">
        <w:rPr>
          <w:rFonts w:ascii="Arial" w:hAnsi="Arial" w:cs="Arial"/>
          <w:sz w:val="20"/>
          <w:szCs w:val="20"/>
        </w:rPr>
        <w:t>Plan de estudios</w:t>
      </w:r>
    </w:p>
    <w:p w:rsidR="00FF104F" w:rsidRPr="00B01C49" w:rsidRDefault="00FF104F" w:rsidP="00FF104F">
      <w:pPr>
        <w:pStyle w:val="Prrafodelista"/>
        <w:numPr>
          <w:ilvl w:val="2"/>
          <w:numId w:val="35"/>
        </w:numPr>
        <w:tabs>
          <w:tab w:val="left" w:pos="1701"/>
        </w:tabs>
        <w:spacing w:after="0" w:line="288" w:lineRule="auto"/>
        <w:ind w:left="1560" w:hanging="426"/>
        <w:rPr>
          <w:rFonts w:ascii="Arial" w:hAnsi="Arial" w:cs="Arial"/>
          <w:sz w:val="20"/>
          <w:szCs w:val="20"/>
        </w:rPr>
      </w:pPr>
      <w:r w:rsidRPr="00B01C49">
        <w:rPr>
          <w:rFonts w:ascii="Arial" w:hAnsi="Arial" w:cs="Arial"/>
          <w:sz w:val="20"/>
          <w:szCs w:val="20"/>
        </w:rPr>
        <w:t>Explicitación de los criterios que se ponen en juego.</w:t>
      </w:r>
    </w:p>
    <w:p w:rsidR="00FF104F" w:rsidRPr="00B01C49" w:rsidRDefault="00FF104F" w:rsidP="00FF104F">
      <w:pPr>
        <w:pStyle w:val="Prrafodelista"/>
        <w:numPr>
          <w:ilvl w:val="2"/>
          <w:numId w:val="35"/>
        </w:numPr>
        <w:tabs>
          <w:tab w:val="left" w:pos="1701"/>
        </w:tabs>
        <w:spacing w:after="0" w:line="288" w:lineRule="auto"/>
        <w:ind w:left="1560" w:hanging="426"/>
        <w:rPr>
          <w:rFonts w:ascii="Arial" w:hAnsi="Arial" w:cs="Arial"/>
          <w:sz w:val="20"/>
          <w:szCs w:val="20"/>
        </w:rPr>
      </w:pPr>
      <w:r w:rsidRPr="00B01C49">
        <w:rPr>
          <w:rFonts w:ascii="Arial" w:hAnsi="Arial" w:cs="Arial"/>
          <w:sz w:val="20"/>
          <w:szCs w:val="20"/>
        </w:rPr>
        <w:t>Seminarios y Encuentros. Presentación,  propósitos, efectos buscados y evaluación</w:t>
      </w:r>
    </w:p>
    <w:p w:rsidR="00FF104F" w:rsidRPr="00B01C49" w:rsidRDefault="00FF104F" w:rsidP="00FF104F">
      <w:pPr>
        <w:pStyle w:val="Prrafodelista"/>
        <w:numPr>
          <w:ilvl w:val="3"/>
          <w:numId w:val="35"/>
        </w:numPr>
        <w:spacing w:after="0" w:line="288" w:lineRule="auto"/>
        <w:jc w:val="both"/>
        <w:outlineLvl w:val="0"/>
        <w:rPr>
          <w:rFonts w:ascii="Arial" w:hAnsi="Arial" w:cs="Arial"/>
          <w:sz w:val="20"/>
          <w:szCs w:val="20"/>
        </w:rPr>
      </w:pPr>
      <w:r w:rsidRPr="00B01C49">
        <w:rPr>
          <w:rFonts w:ascii="Arial" w:hAnsi="Arial" w:cs="Arial"/>
          <w:sz w:val="20"/>
          <w:szCs w:val="20"/>
        </w:rPr>
        <w:t>Seminarios Metodológicos</w:t>
      </w:r>
    </w:p>
    <w:p w:rsidR="00FF104F" w:rsidRPr="00B01C49" w:rsidRDefault="00FF104F" w:rsidP="00FF104F">
      <w:pPr>
        <w:pStyle w:val="Prrafodelista"/>
        <w:numPr>
          <w:ilvl w:val="3"/>
          <w:numId w:val="35"/>
        </w:numPr>
        <w:spacing w:after="0" w:line="288" w:lineRule="auto"/>
        <w:jc w:val="both"/>
        <w:outlineLvl w:val="0"/>
        <w:rPr>
          <w:rFonts w:ascii="Arial" w:hAnsi="Arial" w:cs="Arial"/>
          <w:sz w:val="20"/>
          <w:szCs w:val="20"/>
        </w:rPr>
      </w:pPr>
      <w:r w:rsidRPr="00B01C49">
        <w:rPr>
          <w:rFonts w:ascii="Arial" w:hAnsi="Arial" w:cs="Arial"/>
          <w:sz w:val="20"/>
          <w:szCs w:val="20"/>
        </w:rPr>
        <w:t>Seminarios comunes de profundización teórica sobre los ejes del Doctorado</w:t>
      </w:r>
    </w:p>
    <w:p w:rsidR="00FF104F" w:rsidRPr="00B01C49" w:rsidRDefault="00FF104F" w:rsidP="00FF104F">
      <w:pPr>
        <w:pStyle w:val="Prrafodelista"/>
        <w:numPr>
          <w:ilvl w:val="3"/>
          <w:numId w:val="35"/>
        </w:numPr>
        <w:spacing w:after="0" w:line="288" w:lineRule="auto"/>
        <w:jc w:val="both"/>
        <w:outlineLvl w:val="0"/>
        <w:rPr>
          <w:rFonts w:ascii="Arial" w:hAnsi="Arial" w:cs="Arial"/>
          <w:sz w:val="20"/>
          <w:szCs w:val="20"/>
        </w:rPr>
      </w:pPr>
      <w:r w:rsidRPr="00B01C49">
        <w:rPr>
          <w:rFonts w:ascii="Arial" w:hAnsi="Arial" w:cs="Arial"/>
          <w:sz w:val="20"/>
          <w:szCs w:val="20"/>
        </w:rPr>
        <w:t>Seminarios optativos</w:t>
      </w:r>
    </w:p>
    <w:p w:rsidR="00FF104F" w:rsidRPr="00B01C49" w:rsidRDefault="00FF104F" w:rsidP="00FF104F">
      <w:pPr>
        <w:pStyle w:val="Prrafodelista"/>
        <w:numPr>
          <w:ilvl w:val="3"/>
          <w:numId w:val="35"/>
        </w:numPr>
        <w:spacing w:after="0" w:line="288" w:lineRule="auto"/>
        <w:jc w:val="both"/>
        <w:outlineLvl w:val="0"/>
        <w:rPr>
          <w:rFonts w:ascii="Arial" w:hAnsi="Arial" w:cs="Arial"/>
          <w:sz w:val="20"/>
          <w:szCs w:val="20"/>
        </w:rPr>
      </w:pPr>
      <w:r w:rsidRPr="00B01C49">
        <w:rPr>
          <w:rFonts w:ascii="Arial" w:hAnsi="Arial" w:cs="Arial"/>
          <w:sz w:val="20"/>
          <w:szCs w:val="20"/>
        </w:rPr>
        <w:t>Encuentros de escribientes (instancias evaluativas)</w:t>
      </w:r>
    </w:p>
    <w:p w:rsidR="00FF104F" w:rsidRPr="00B01C49" w:rsidRDefault="00FF104F" w:rsidP="00FF104F">
      <w:pPr>
        <w:pStyle w:val="Prrafodelista"/>
        <w:numPr>
          <w:ilvl w:val="3"/>
          <w:numId w:val="35"/>
        </w:numPr>
        <w:tabs>
          <w:tab w:val="left" w:pos="2340"/>
        </w:tabs>
        <w:spacing w:after="0" w:line="288" w:lineRule="auto"/>
        <w:jc w:val="both"/>
        <w:rPr>
          <w:rFonts w:ascii="Arial" w:hAnsi="Arial" w:cs="Arial"/>
          <w:sz w:val="20"/>
          <w:szCs w:val="20"/>
        </w:rPr>
      </w:pPr>
      <w:r w:rsidRPr="00B01C49">
        <w:rPr>
          <w:rFonts w:ascii="Arial" w:hAnsi="Arial" w:cs="Arial"/>
          <w:sz w:val="20"/>
          <w:szCs w:val="20"/>
        </w:rPr>
        <w:t>Encuentros de socialización y validación de trayectos personales (instancias evaluativas)</w:t>
      </w:r>
    </w:p>
    <w:p w:rsidR="00FF104F" w:rsidRPr="00B01C49" w:rsidRDefault="00FF104F" w:rsidP="00FF104F">
      <w:pPr>
        <w:spacing w:line="288" w:lineRule="auto"/>
        <w:ind w:firstLine="708"/>
        <w:jc w:val="both"/>
        <w:rPr>
          <w:rFonts w:ascii="Arial" w:hAnsi="Arial" w:cs="Arial"/>
          <w:sz w:val="20"/>
          <w:szCs w:val="20"/>
        </w:rPr>
      </w:pPr>
      <w:r w:rsidRPr="00B01C49">
        <w:rPr>
          <w:rFonts w:ascii="Arial" w:hAnsi="Arial" w:cs="Arial"/>
          <w:sz w:val="20"/>
          <w:szCs w:val="20"/>
        </w:rPr>
        <w:t xml:space="preserve">4.4. Síntesis a propósito de las modalidades e  Instancias evaluativas </w:t>
      </w:r>
    </w:p>
    <w:p w:rsidR="00FF104F" w:rsidRPr="00B01C49" w:rsidRDefault="00FF104F" w:rsidP="00FF104F">
      <w:pPr>
        <w:spacing w:line="288" w:lineRule="auto"/>
        <w:ind w:firstLine="708"/>
        <w:jc w:val="both"/>
        <w:rPr>
          <w:rFonts w:ascii="Arial" w:hAnsi="Arial" w:cs="Arial"/>
          <w:sz w:val="20"/>
          <w:szCs w:val="20"/>
        </w:rPr>
      </w:pPr>
      <w:r w:rsidRPr="00B01C49">
        <w:rPr>
          <w:rFonts w:ascii="Arial" w:hAnsi="Arial" w:cs="Arial"/>
          <w:sz w:val="20"/>
          <w:szCs w:val="20"/>
        </w:rPr>
        <w:t>4.5.  Mecanismos de seguimiento y orientación de los estudiantes</w:t>
      </w:r>
    </w:p>
    <w:p w:rsidR="00FF104F" w:rsidRPr="00B01C49" w:rsidRDefault="00FF104F" w:rsidP="00FF104F">
      <w:pPr>
        <w:spacing w:line="288" w:lineRule="auto"/>
        <w:ind w:firstLine="708"/>
        <w:jc w:val="both"/>
        <w:rPr>
          <w:rFonts w:ascii="Arial" w:hAnsi="Arial" w:cs="Arial"/>
          <w:sz w:val="20"/>
          <w:szCs w:val="20"/>
        </w:rPr>
      </w:pPr>
      <w:r w:rsidRPr="00B01C49">
        <w:rPr>
          <w:rFonts w:ascii="Arial" w:hAnsi="Arial" w:cs="Arial"/>
          <w:sz w:val="20"/>
          <w:szCs w:val="20"/>
        </w:rPr>
        <w:t>4.6. Mecanismos de seguimiento docente</w:t>
      </w:r>
    </w:p>
    <w:p w:rsidR="00FF104F" w:rsidRPr="00B01C49" w:rsidRDefault="00FF104F" w:rsidP="00FF104F">
      <w:pPr>
        <w:tabs>
          <w:tab w:val="left" w:pos="3440"/>
        </w:tabs>
        <w:spacing w:line="288" w:lineRule="auto"/>
        <w:outlineLvl w:val="0"/>
        <w:rPr>
          <w:rFonts w:ascii="Arial" w:hAnsi="Arial" w:cs="Arial"/>
          <w:b/>
          <w:sz w:val="20"/>
          <w:szCs w:val="20"/>
        </w:rPr>
      </w:pPr>
      <w:r w:rsidRPr="00B01C49">
        <w:rPr>
          <w:rFonts w:ascii="Arial" w:hAnsi="Arial" w:cs="Arial"/>
          <w:b/>
          <w:sz w:val="20"/>
          <w:szCs w:val="20"/>
        </w:rPr>
        <w:t>V. Reglamentos</w:t>
      </w:r>
    </w:p>
    <w:p w:rsidR="00FF104F" w:rsidRPr="00B01C49" w:rsidRDefault="00FF104F" w:rsidP="00FF104F">
      <w:pPr>
        <w:tabs>
          <w:tab w:val="left" w:pos="3440"/>
        </w:tabs>
        <w:spacing w:line="288" w:lineRule="auto"/>
        <w:outlineLvl w:val="0"/>
        <w:rPr>
          <w:rFonts w:ascii="Arial" w:hAnsi="Arial" w:cs="Arial"/>
          <w:b/>
          <w:sz w:val="20"/>
          <w:szCs w:val="20"/>
        </w:rPr>
      </w:pPr>
      <w:r w:rsidRPr="00B01C49">
        <w:rPr>
          <w:rFonts w:ascii="Arial" w:hAnsi="Arial" w:cs="Arial"/>
          <w:b/>
          <w:sz w:val="20"/>
          <w:szCs w:val="20"/>
        </w:rPr>
        <w:t>VI. Financiamiento, infraestructura y equipamiento disponible para la carrera</w:t>
      </w:r>
    </w:p>
    <w:p w:rsidR="00FF104F" w:rsidRPr="00B01C49" w:rsidRDefault="00FF104F" w:rsidP="00FF104F">
      <w:pPr>
        <w:tabs>
          <w:tab w:val="left" w:pos="3440"/>
        </w:tabs>
        <w:spacing w:line="288" w:lineRule="auto"/>
        <w:outlineLvl w:val="0"/>
        <w:rPr>
          <w:rFonts w:ascii="Arial" w:hAnsi="Arial" w:cs="Arial"/>
          <w:b/>
          <w:sz w:val="20"/>
          <w:szCs w:val="20"/>
        </w:rPr>
      </w:pPr>
      <w:r w:rsidRPr="00B01C49">
        <w:rPr>
          <w:rFonts w:ascii="Arial" w:hAnsi="Arial" w:cs="Arial"/>
          <w:b/>
          <w:sz w:val="20"/>
          <w:szCs w:val="20"/>
        </w:rPr>
        <w:t xml:space="preserve">ANEXO I: Cuerpo Académico </w:t>
      </w:r>
    </w:p>
    <w:p w:rsidR="00FF104F" w:rsidRPr="00B01C49" w:rsidRDefault="00FF104F" w:rsidP="00FF104F">
      <w:pPr>
        <w:tabs>
          <w:tab w:val="left" w:pos="3440"/>
        </w:tabs>
        <w:spacing w:line="288" w:lineRule="auto"/>
        <w:outlineLvl w:val="0"/>
        <w:rPr>
          <w:rFonts w:ascii="Arial" w:hAnsi="Arial" w:cs="Arial"/>
          <w:b/>
          <w:sz w:val="20"/>
          <w:szCs w:val="20"/>
        </w:rPr>
      </w:pPr>
      <w:r w:rsidRPr="00B01C49">
        <w:rPr>
          <w:rFonts w:ascii="Arial" w:hAnsi="Arial" w:cs="Arial"/>
          <w:b/>
          <w:sz w:val="20"/>
          <w:szCs w:val="20"/>
        </w:rPr>
        <w:t>ANEXO II: Plan de Estudios</w:t>
      </w:r>
    </w:p>
    <w:p w:rsidR="00FF104F" w:rsidRPr="00B01C49" w:rsidRDefault="00FF104F" w:rsidP="00FF104F">
      <w:pPr>
        <w:tabs>
          <w:tab w:val="left" w:pos="3440"/>
        </w:tabs>
        <w:spacing w:line="288" w:lineRule="auto"/>
        <w:outlineLvl w:val="0"/>
        <w:rPr>
          <w:rFonts w:ascii="Arial" w:hAnsi="Arial" w:cs="Arial"/>
          <w:b/>
          <w:sz w:val="20"/>
          <w:szCs w:val="20"/>
        </w:rPr>
      </w:pPr>
      <w:r w:rsidRPr="00B01C49">
        <w:rPr>
          <w:rFonts w:ascii="Arial" w:hAnsi="Arial" w:cs="Arial"/>
          <w:b/>
          <w:sz w:val="20"/>
          <w:szCs w:val="20"/>
        </w:rPr>
        <w:t>ANEXO III: Reglamentos</w:t>
      </w:r>
    </w:p>
    <w:p w:rsidR="00FF104F" w:rsidRPr="00B01C49" w:rsidRDefault="00FF104F" w:rsidP="00FF104F">
      <w:pPr>
        <w:tabs>
          <w:tab w:val="left" w:pos="3440"/>
        </w:tabs>
        <w:spacing w:line="360" w:lineRule="auto"/>
        <w:rPr>
          <w:rFonts w:ascii="Arial" w:hAnsi="Arial" w:cs="Arial"/>
          <w:b/>
          <w:sz w:val="20"/>
          <w:szCs w:val="20"/>
        </w:rPr>
      </w:pPr>
    </w:p>
    <w:p w:rsidR="00FF104F" w:rsidRPr="00B01C49" w:rsidRDefault="00FF104F" w:rsidP="00FF104F">
      <w:pPr>
        <w:tabs>
          <w:tab w:val="left" w:pos="3440"/>
        </w:tabs>
        <w:spacing w:line="360" w:lineRule="auto"/>
        <w:rPr>
          <w:rFonts w:ascii="Arial" w:hAnsi="Arial" w:cs="Arial"/>
        </w:rPr>
      </w:pPr>
    </w:p>
    <w:p w:rsidR="00FF104F" w:rsidRPr="00B01C49" w:rsidRDefault="00FF104F" w:rsidP="00FF104F">
      <w:pPr>
        <w:tabs>
          <w:tab w:val="left" w:pos="3440"/>
        </w:tabs>
        <w:spacing w:line="360" w:lineRule="auto"/>
        <w:rPr>
          <w:rFonts w:ascii="Arial" w:hAnsi="Arial" w:cs="Arial"/>
        </w:rPr>
      </w:pPr>
    </w:p>
    <w:p w:rsidR="00FF104F" w:rsidRPr="00B01C49" w:rsidRDefault="00FF104F" w:rsidP="00FF104F">
      <w:pPr>
        <w:tabs>
          <w:tab w:val="left" w:pos="3440"/>
        </w:tabs>
        <w:spacing w:line="360" w:lineRule="auto"/>
        <w:rPr>
          <w:rFonts w:ascii="Arial" w:hAnsi="Arial" w:cs="Arial"/>
        </w:rPr>
      </w:pPr>
    </w:p>
    <w:p w:rsidR="00FF104F" w:rsidRPr="00B01C49" w:rsidRDefault="00FF104F" w:rsidP="00FF104F">
      <w:pPr>
        <w:tabs>
          <w:tab w:val="left" w:pos="3440"/>
        </w:tabs>
        <w:spacing w:line="360" w:lineRule="auto"/>
        <w:rPr>
          <w:rFonts w:ascii="Arial" w:hAnsi="Arial" w:cs="Arial"/>
        </w:rPr>
      </w:pPr>
    </w:p>
    <w:p w:rsidR="00FF104F" w:rsidRPr="00B01C49" w:rsidRDefault="00FF104F" w:rsidP="00FF104F">
      <w:pPr>
        <w:tabs>
          <w:tab w:val="left" w:pos="3440"/>
        </w:tabs>
        <w:spacing w:line="360" w:lineRule="auto"/>
        <w:rPr>
          <w:rFonts w:ascii="Arial" w:hAnsi="Arial" w:cs="Arial"/>
        </w:rPr>
      </w:pPr>
    </w:p>
    <w:p w:rsidR="00FF104F" w:rsidRPr="00B01C49" w:rsidRDefault="00FF104F" w:rsidP="00FF104F">
      <w:pPr>
        <w:tabs>
          <w:tab w:val="left" w:pos="3440"/>
        </w:tabs>
        <w:spacing w:line="360" w:lineRule="auto"/>
        <w:rPr>
          <w:rFonts w:ascii="Arial" w:hAnsi="Arial" w:cs="Arial"/>
        </w:rPr>
      </w:pPr>
    </w:p>
    <w:p w:rsidR="00FF104F" w:rsidRPr="00B01C49" w:rsidRDefault="00FF104F" w:rsidP="00FF104F">
      <w:pPr>
        <w:tabs>
          <w:tab w:val="left" w:pos="3440"/>
        </w:tabs>
        <w:spacing w:line="360" w:lineRule="auto"/>
        <w:rPr>
          <w:rFonts w:ascii="Arial" w:hAnsi="Arial" w:cs="Arial"/>
        </w:rPr>
      </w:pPr>
    </w:p>
    <w:p w:rsidR="00FF104F" w:rsidRPr="00B01C49" w:rsidRDefault="00FF104F" w:rsidP="00FF104F">
      <w:pPr>
        <w:tabs>
          <w:tab w:val="left" w:pos="3440"/>
        </w:tabs>
        <w:spacing w:line="360" w:lineRule="auto"/>
        <w:rPr>
          <w:rFonts w:ascii="Arial" w:hAnsi="Arial" w:cs="Arial"/>
        </w:rPr>
      </w:pPr>
    </w:p>
    <w:p w:rsidR="00FF104F" w:rsidRPr="00B01C49" w:rsidRDefault="00FF104F" w:rsidP="00FF104F">
      <w:pPr>
        <w:tabs>
          <w:tab w:val="left" w:pos="3440"/>
        </w:tabs>
        <w:spacing w:line="360" w:lineRule="auto"/>
        <w:rPr>
          <w:rFonts w:ascii="Arial" w:hAnsi="Arial" w:cs="Arial"/>
        </w:rPr>
      </w:pPr>
    </w:p>
    <w:p w:rsidR="00FF104F" w:rsidRPr="00B01C49" w:rsidRDefault="00FF104F" w:rsidP="00FF104F">
      <w:pPr>
        <w:spacing w:line="312" w:lineRule="auto"/>
        <w:jc w:val="center"/>
        <w:outlineLvl w:val="0"/>
        <w:rPr>
          <w:rFonts w:ascii="Arial" w:hAnsi="Arial" w:cs="Arial"/>
          <w:b/>
          <w:sz w:val="32"/>
          <w:szCs w:val="32"/>
        </w:rPr>
      </w:pPr>
      <w:r w:rsidRPr="00B01C49">
        <w:rPr>
          <w:rFonts w:ascii="Arial" w:hAnsi="Arial" w:cs="Arial"/>
          <w:b/>
          <w:sz w:val="32"/>
          <w:szCs w:val="32"/>
        </w:rPr>
        <w:lastRenderedPageBreak/>
        <w:br w:type="page"/>
      </w:r>
      <w:r w:rsidRPr="00B01C49">
        <w:rPr>
          <w:rFonts w:ascii="Arial" w:hAnsi="Arial" w:cs="Arial"/>
          <w:b/>
          <w:sz w:val="32"/>
          <w:szCs w:val="32"/>
        </w:rPr>
        <w:lastRenderedPageBreak/>
        <w:t>DOCTORADO</w:t>
      </w:r>
    </w:p>
    <w:p w:rsidR="00FF104F" w:rsidRPr="00B01C49" w:rsidRDefault="00FF104F" w:rsidP="00FF104F">
      <w:pPr>
        <w:spacing w:line="312" w:lineRule="auto"/>
        <w:jc w:val="center"/>
        <w:rPr>
          <w:rFonts w:ascii="Arial" w:hAnsi="Arial" w:cs="Arial"/>
          <w:b/>
          <w:sz w:val="32"/>
          <w:szCs w:val="32"/>
        </w:rPr>
      </w:pPr>
      <w:proofErr w:type="gramStart"/>
      <w:r w:rsidRPr="00B01C49">
        <w:rPr>
          <w:rFonts w:ascii="Arial" w:hAnsi="Arial" w:cs="Arial"/>
          <w:b/>
          <w:sz w:val="32"/>
          <w:szCs w:val="32"/>
        </w:rPr>
        <w:t>en</w:t>
      </w:r>
      <w:proofErr w:type="gramEnd"/>
    </w:p>
    <w:p w:rsidR="00FF104F" w:rsidRPr="00B01C49" w:rsidRDefault="00FF104F" w:rsidP="00FF104F">
      <w:pPr>
        <w:spacing w:line="312" w:lineRule="auto"/>
        <w:jc w:val="center"/>
        <w:rPr>
          <w:rFonts w:ascii="Arial" w:hAnsi="Arial" w:cs="Arial"/>
          <w:b/>
          <w:sz w:val="32"/>
          <w:szCs w:val="32"/>
        </w:rPr>
      </w:pPr>
      <w:r w:rsidRPr="00B01C49">
        <w:rPr>
          <w:rFonts w:ascii="Arial" w:hAnsi="Arial" w:cs="Arial"/>
          <w:b/>
          <w:sz w:val="32"/>
          <w:szCs w:val="32"/>
        </w:rPr>
        <w:t xml:space="preserve">SENTIDOS, TEORÍAS Y PRÁCTICAS de </w:t>
      </w:r>
      <w:smartTag w:uri="urn:schemas-microsoft-com:office:smarttags" w:element="PersonName">
        <w:smartTagPr>
          <w:attr w:name="ProductID" w:val="la Educaci￳n"/>
        </w:smartTagPr>
        <w:r w:rsidRPr="00B01C49">
          <w:rPr>
            <w:rFonts w:ascii="Arial" w:hAnsi="Arial" w:cs="Arial"/>
            <w:b/>
            <w:sz w:val="32"/>
            <w:szCs w:val="32"/>
          </w:rPr>
          <w:t>la EDUCACIÓN</w:t>
        </w:r>
      </w:smartTag>
    </w:p>
    <w:p w:rsidR="00FF104F" w:rsidRPr="00B01C49" w:rsidRDefault="00FF104F" w:rsidP="00FF104F">
      <w:pPr>
        <w:spacing w:line="312" w:lineRule="auto"/>
        <w:outlineLvl w:val="0"/>
        <w:rPr>
          <w:rFonts w:ascii="Arial" w:hAnsi="Arial" w:cs="Arial"/>
          <w:b/>
          <w:sz w:val="32"/>
          <w:szCs w:val="32"/>
        </w:rPr>
      </w:pPr>
      <w:r w:rsidRPr="00B01C49">
        <w:rPr>
          <w:rFonts w:ascii="Arial" w:hAnsi="Arial" w:cs="Arial"/>
          <w:b/>
          <w:sz w:val="32"/>
          <w:szCs w:val="32"/>
        </w:rPr>
        <w:t>I. Antecedentes y fundamentos</w:t>
      </w:r>
    </w:p>
    <w:p w:rsidR="00FF104F" w:rsidRPr="00B01C49" w:rsidRDefault="00FF104F" w:rsidP="00FF104F">
      <w:pPr>
        <w:spacing w:line="312" w:lineRule="auto"/>
        <w:ind w:firstLine="420"/>
        <w:jc w:val="both"/>
        <w:rPr>
          <w:rFonts w:ascii="Arial" w:hAnsi="Arial" w:cs="Arial"/>
        </w:rPr>
      </w:pPr>
      <w:r w:rsidRPr="00B01C49">
        <w:rPr>
          <w:rFonts w:ascii="Arial" w:hAnsi="Arial" w:cs="Arial"/>
        </w:rPr>
        <w:t xml:space="preserve">La intención de poner en funcionamiento una nueva carrera de posgrado con epicentro en </w:t>
      </w:r>
      <w:r w:rsidRPr="00B01C49">
        <w:rPr>
          <w:rFonts w:ascii="Arial" w:hAnsi="Arial" w:cs="Arial"/>
          <w:b/>
        </w:rPr>
        <w:t>Educación</w:t>
      </w:r>
      <w:r w:rsidRPr="00B01C49">
        <w:rPr>
          <w:rFonts w:ascii="Arial" w:hAnsi="Arial" w:cs="Arial"/>
        </w:rPr>
        <w:t xml:space="preserve">, que ponga énfasis en indagar sus </w:t>
      </w:r>
      <w:r w:rsidRPr="00B01C49">
        <w:rPr>
          <w:rFonts w:ascii="Arial" w:hAnsi="Arial" w:cs="Arial"/>
          <w:b/>
        </w:rPr>
        <w:t xml:space="preserve">Sentidos, Teorías y Prácticas </w:t>
      </w:r>
      <w:r w:rsidRPr="00B01C49">
        <w:rPr>
          <w:rFonts w:ascii="Arial" w:hAnsi="Arial" w:cs="Arial"/>
        </w:rPr>
        <w:t xml:space="preserve">y hacerlo con sede en </w:t>
      </w:r>
      <w:smartTag w:uri="urn:schemas-microsoft-com:office:smarttags" w:element="PersonName">
        <w:smartTagPr>
          <w:attr w:name="ProductID" w:val="la Facultad"/>
        </w:smartTagPr>
        <w:r w:rsidRPr="00B01C49">
          <w:rPr>
            <w:rFonts w:ascii="Arial" w:hAnsi="Arial" w:cs="Arial"/>
          </w:rPr>
          <w:t>la Facultad</w:t>
        </w:r>
      </w:smartTag>
      <w:r w:rsidRPr="00B01C49">
        <w:rPr>
          <w:rFonts w:ascii="Arial" w:hAnsi="Arial" w:cs="Arial"/>
        </w:rPr>
        <w:t xml:space="preserve"> de Humanidades y Ciencias (FHUC) de </w:t>
      </w:r>
      <w:smartTag w:uri="urn:schemas-microsoft-com:office:smarttags" w:element="PersonName">
        <w:smartTagPr>
          <w:attr w:name="ProductID" w:val="la UNL"/>
        </w:smartTagPr>
        <w:r w:rsidRPr="00B01C49">
          <w:rPr>
            <w:rFonts w:ascii="Arial" w:hAnsi="Arial" w:cs="Arial"/>
          </w:rPr>
          <w:t>la UNL</w:t>
        </w:r>
      </w:smartTag>
      <w:r w:rsidRPr="00B01C49">
        <w:rPr>
          <w:rFonts w:ascii="Arial" w:hAnsi="Arial" w:cs="Arial"/>
        </w:rPr>
        <w:t>, requiere la explicitación de sus antecedentes y argumentos.</w:t>
      </w:r>
    </w:p>
    <w:p w:rsidR="00FF104F" w:rsidRPr="00B01C49" w:rsidRDefault="00FF104F" w:rsidP="00FF104F">
      <w:pPr>
        <w:spacing w:line="312" w:lineRule="auto"/>
        <w:jc w:val="both"/>
        <w:rPr>
          <w:rFonts w:ascii="Arial" w:hAnsi="Arial" w:cs="Arial"/>
        </w:rPr>
      </w:pPr>
    </w:p>
    <w:p w:rsidR="00FF104F" w:rsidRPr="00B01C49" w:rsidRDefault="00FF104F" w:rsidP="00FF104F">
      <w:pPr>
        <w:pStyle w:val="Prrafodelista"/>
        <w:numPr>
          <w:ilvl w:val="1"/>
          <w:numId w:val="38"/>
        </w:numPr>
        <w:spacing w:after="0" w:line="312" w:lineRule="auto"/>
        <w:ind w:left="851" w:hanging="491"/>
        <w:jc w:val="both"/>
        <w:rPr>
          <w:rFonts w:ascii="Arial" w:hAnsi="Arial" w:cs="Arial"/>
          <w:b/>
        </w:rPr>
      </w:pPr>
      <w:r w:rsidRPr="00B01C49">
        <w:rPr>
          <w:rFonts w:ascii="Arial" w:hAnsi="Arial" w:cs="Arial"/>
          <w:b/>
        </w:rPr>
        <w:t>Una posición histórica e historizable</w:t>
      </w:r>
    </w:p>
    <w:p w:rsidR="00FF104F" w:rsidRPr="00B01C49" w:rsidRDefault="00FF104F" w:rsidP="00FF104F">
      <w:pPr>
        <w:spacing w:line="312" w:lineRule="auto"/>
        <w:ind w:firstLine="360"/>
        <w:jc w:val="both"/>
        <w:rPr>
          <w:rFonts w:ascii="Arial" w:hAnsi="Arial" w:cs="Arial"/>
        </w:rPr>
      </w:pPr>
      <w:r w:rsidRPr="00B01C49">
        <w:rPr>
          <w:rFonts w:ascii="Arial" w:hAnsi="Arial" w:cs="Arial"/>
        </w:rPr>
        <w:t xml:space="preserve">Expondremos en primer término lo que entendemos son los modos en que los rasgos de una cultura institucional se manifiestan a lo largo de la historia de </w:t>
      </w:r>
      <w:smartTag w:uri="urn:schemas-microsoft-com:office:smarttags" w:element="PersonName">
        <w:smartTagPr>
          <w:attr w:name="ProductID" w:val="la UNL"/>
        </w:smartTagPr>
        <w:r w:rsidRPr="00B01C49">
          <w:rPr>
            <w:rFonts w:ascii="Arial" w:hAnsi="Arial" w:cs="Arial"/>
          </w:rPr>
          <w:t>la UNL</w:t>
        </w:r>
      </w:smartTag>
      <w:r w:rsidRPr="00B01C49">
        <w:rPr>
          <w:rFonts w:ascii="Arial" w:hAnsi="Arial" w:cs="Arial"/>
        </w:rPr>
        <w:t xml:space="preserve">  y han encontrado en </w:t>
      </w:r>
      <w:smartTag w:uri="urn:schemas-microsoft-com:office:smarttags" w:element="PersonName">
        <w:smartTagPr>
          <w:attr w:name="ProductID" w:val="la FHUC"/>
        </w:smartTagPr>
        <w:r w:rsidRPr="00B01C49">
          <w:rPr>
            <w:rFonts w:ascii="Arial" w:hAnsi="Arial" w:cs="Arial"/>
          </w:rPr>
          <w:t>la FHUC</w:t>
        </w:r>
      </w:smartTag>
      <w:r w:rsidRPr="00B01C49">
        <w:rPr>
          <w:rFonts w:ascii="Arial" w:hAnsi="Arial" w:cs="Arial"/>
        </w:rPr>
        <w:t xml:space="preserve"> un apuntalamiento</w:t>
      </w:r>
      <w:r w:rsidRPr="00B01C49">
        <w:rPr>
          <w:rStyle w:val="Refdenotaalpie"/>
          <w:rFonts w:ascii="Arial" w:hAnsi="Arial" w:cs="Arial"/>
        </w:rPr>
        <w:footnoteReference w:id="2"/>
      </w:r>
      <w:r w:rsidRPr="00B01C49">
        <w:rPr>
          <w:rFonts w:ascii="Arial" w:hAnsi="Arial" w:cs="Arial"/>
        </w:rPr>
        <w:t xml:space="preserve"> que hoy sostiene la creación de una formación doctoral en </w:t>
      </w:r>
      <w:r w:rsidRPr="00B01C49">
        <w:rPr>
          <w:rFonts w:ascii="Arial" w:hAnsi="Arial" w:cs="Arial"/>
          <w:b/>
        </w:rPr>
        <w:t xml:space="preserve">Sentidos, Teorías y Prácticas de </w:t>
      </w:r>
      <w:smartTag w:uri="urn:schemas-microsoft-com:office:smarttags" w:element="PersonName">
        <w:smartTagPr>
          <w:attr w:name="ProductID" w:val="la Educaci￳n."/>
        </w:smartTagPr>
        <w:r w:rsidRPr="00B01C49">
          <w:rPr>
            <w:rFonts w:ascii="Arial" w:hAnsi="Arial" w:cs="Arial"/>
            <w:b/>
          </w:rPr>
          <w:t>la Educación</w:t>
        </w:r>
        <w:r w:rsidRPr="00B01C49">
          <w:rPr>
            <w:rFonts w:ascii="Arial" w:hAnsi="Arial" w:cs="Arial"/>
          </w:rPr>
          <w:t>.</w:t>
        </w:r>
      </w:smartTag>
    </w:p>
    <w:p w:rsidR="00FF104F" w:rsidRPr="00B01C49" w:rsidRDefault="00FF104F" w:rsidP="00FF104F">
      <w:pPr>
        <w:spacing w:line="312" w:lineRule="auto"/>
        <w:jc w:val="both"/>
        <w:rPr>
          <w:rFonts w:ascii="Arial" w:hAnsi="Arial" w:cs="Arial"/>
        </w:rPr>
      </w:pPr>
      <w:r w:rsidRPr="00B01C49">
        <w:rPr>
          <w:rFonts w:ascii="Arial" w:hAnsi="Arial" w:cs="Arial"/>
        </w:rPr>
        <w:t xml:space="preserve">La preocupación por la educación que habita a </w:t>
      </w:r>
      <w:smartTag w:uri="urn:schemas-microsoft-com:office:smarttags" w:element="PersonName">
        <w:smartTagPr>
          <w:attr w:name="ProductID" w:val="la Universidad Nacional"/>
        </w:smartTagPr>
        <w:r w:rsidRPr="00B01C49">
          <w:rPr>
            <w:rFonts w:ascii="Arial" w:hAnsi="Arial" w:cs="Arial"/>
          </w:rPr>
          <w:t>la Universidad Nacional</w:t>
        </w:r>
      </w:smartTag>
      <w:r w:rsidRPr="00B01C49">
        <w:rPr>
          <w:rFonts w:ascii="Arial" w:hAnsi="Arial" w:cs="Arial"/>
        </w:rPr>
        <w:t xml:space="preserve"> del Litoral data desde sus orígenes</w:t>
      </w:r>
      <w:r w:rsidRPr="00B01C49">
        <w:rPr>
          <w:rStyle w:val="Refdenotaalpie"/>
          <w:rFonts w:ascii="Arial" w:hAnsi="Arial" w:cs="Arial"/>
        </w:rPr>
        <w:footnoteReference w:id="3"/>
      </w:r>
      <w:r w:rsidRPr="00B01C49">
        <w:rPr>
          <w:rFonts w:ascii="Arial" w:hAnsi="Arial" w:cs="Arial"/>
        </w:rPr>
        <w:t>. En efecto, al recorrer las actividades que se iniciaron en 1919 es posible constatar que pensar la educación, promover prácticas de investigación que permitan comprender lo que acontece en los escenarios educativos, propiciar la creación de nuevos conocimientos, colaborar en la formación de los recursos humanos que ella requiere, difundir corrientes teóricas, poner en funcionamiento establecimientos de distintos niveles del sistema educativo</w:t>
      </w:r>
      <w:r w:rsidRPr="00B01C49">
        <w:rPr>
          <w:rStyle w:val="Refdenotaalpie"/>
          <w:rFonts w:ascii="Arial" w:hAnsi="Arial" w:cs="Arial"/>
        </w:rPr>
        <w:footnoteReference w:id="4"/>
      </w:r>
      <w:r w:rsidRPr="00B01C49">
        <w:rPr>
          <w:rFonts w:ascii="Arial" w:hAnsi="Arial" w:cs="Arial"/>
        </w:rPr>
        <w:t xml:space="preserve">, volver accesibles los saberes, socializar los </w:t>
      </w:r>
      <w:r w:rsidRPr="00B01C49">
        <w:rPr>
          <w:rFonts w:ascii="Arial" w:hAnsi="Arial" w:cs="Arial"/>
        </w:rPr>
        <w:lastRenderedPageBreak/>
        <w:t xml:space="preserve">aportes de perspectivas innovadoras, constituyen  los rasgos de una cultura institucional, de una tradición que lejos de ser estática, se renueva. Estas características, que son efecto de un modo de entender el sentido de </w:t>
      </w:r>
      <w:smartTag w:uri="urn:schemas-microsoft-com:office:smarttags" w:element="PersonName">
        <w:smartTagPr>
          <w:attr w:name="ProductID" w:val="la Universidad"/>
        </w:smartTagPr>
        <w:r w:rsidRPr="00B01C49">
          <w:rPr>
            <w:rFonts w:ascii="Arial" w:hAnsi="Arial" w:cs="Arial"/>
          </w:rPr>
          <w:t>la Universidad</w:t>
        </w:r>
      </w:smartTag>
      <w:r w:rsidRPr="00B01C49">
        <w:rPr>
          <w:rFonts w:ascii="Arial" w:hAnsi="Arial" w:cs="Arial"/>
        </w:rPr>
        <w:t xml:space="preserve">, encontraron en </w:t>
      </w:r>
      <w:smartTag w:uri="urn:schemas-microsoft-com:office:smarttags" w:element="PersonName">
        <w:smartTagPr>
          <w:attr w:name="ProductID" w:val="la Facultad"/>
        </w:smartTagPr>
        <w:r w:rsidRPr="00B01C49">
          <w:rPr>
            <w:rFonts w:ascii="Arial" w:hAnsi="Arial" w:cs="Arial"/>
          </w:rPr>
          <w:t>la Facultad</w:t>
        </w:r>
      </w:smartTag>
      <w:r w:rsidRPr="00B01C49">
        <w:rPr>
          <w:rFonts w:ascii="Arial" w:hAnsi="Arial" w:cs="Arial"/>
        </w:rPr>
        <w:t xml:space="preserve"> de Humanidades y Ciencias una plataforma para consolidarse.</w:t>
      </w:r>
    </w:p>
    <w:p w:rsidR="00FF104F" w:rsidRPr="00B01C49" w:rsidRDefault="00FF104F" w:rsidP="00FF104F">
      <w:pPr>
        <w:spacing w:line="312" w:lineRule="auto"/>
        <w:jc w:val="both"/>
        <w:rPr>
          <w:rFonts w:ascii="Arial" w:hAnsi="Arial" w:cs="Arial"/>
        </w:rPr>
      </w:pPr>
      <w:r w:rsidRPr="00B01C49">
        <w:rPr>
          <w:rFonts w:ascii="Arial" w:hAnsi="Arial" w:cs="Arial"/>
        </w:rPr>
        <w:t xml:space="preserve">A través de </w:t>
      </w:r>
      <w:smartTag w:uri="urn:schemas-microsoft-com:office:smarttags" w:element="PersonName">
        <w:smartTagPr>
          <w:attr w:name="ProductID" w:val="la FHUC"/>
        </w:smartTagPr>
        <w:r w:rsidRPr="00B01C49">
          <w:rPr>
            <w:rFonts w:ascii="Arial" w:hAnsi="Arial" w:cs="Arial"/>
          </w:rPr>
          <w:t>la FHUC</w:t>
        </w:r>
      </w:smartTag>
      <w:r w:rsidRPr="00B01C49">
        <w:rPr>
          <w:rFonts w:ascii="Arial" w:hAnsi="Arial" w:cs="Arial"/>
        </w:rPr>
        <w:t xml:space="preserve"> la Universidad no solo alberga carreras de formación que nutren al sistema educativo en su conjunto sino que mantiene un vínculo estrecho con el mismo, transformando preocupaciones compartidas en ocupaciones intelectuales.  No solo la de brindar conocimientos e investigar sino también la de formar a  actores y agentes; haciendo del sistema educativo en su totalidad, sus problemas y problematizaciones, el eje de numerosos desarrollos y despliegues teóricos que devienen colaboraciones directas con proyectos concretos. </w:t>
      </w:r>
    </w:p>
    <w:p w:rsidR="00FF104F" w:rsidRPr="00B01C49" w:rsidRDefault="00FF104F" w:rsidP="00FF104F">
      <w:pPr>
        <w:widowControl w:val="0"/>
        <w:autoSpaceDE w:val="0"/>
        <w:autoSpaceDN w:val="0"/>
        <w:adjustRightInd w:val="0"/>
        <w:spacing w:line="312" w:lineRule="auto"/>
        <w:jc w:val="both"/>
        <w:rPr>
          <w:rFonts w:ascii="Arial" w:hAnsi="Arial" w:cs="Arial"/>
        </w:rPr>
      </w:pPr>
      <w:r w:rsidRPr="00B01C49">
        <w:rPr>
          <w:rFonts w:ascii="Arial" w:hAnsi="Arial" w:cs="Arial"/>
        </w:rPr>
        <w:t xml:space="preserve">La construcción de saberes acerca de la educación puede constatarse en el seno de </w:t>
      </w:r>
      <w:smartTag w:uri="urn:schemas-microsoft-com:office:smarttags" w:element="PersonName">
        <w:smartTagPr>
          <w:attr w:name="ProductID" w:val="la Facultad"/>
        </w:smartTagPr>
        <w:r w:rsidRPr="00B01C49">
          <w:rPr>
            <w:rFonts w:ascii="Arial" w:hAnsi="Arial" w:cs="Arial"/>
          </w:rPr>
          <w:t>la Facultad</w:t>
        </w:r>
      </w:smartTag>
      <w:r w:rsidRPr="00B01C49">
        <w:rPr>
          <w:rFonts w:ascii="Arial" w:hAnsi="Arial" w:cs="Arial"/>
        </w:rPr>
        <w:t xml:space="preserve"> de Humanidades y Ciencias en:</w:t>
      </w:r>
    </w:p>
    <w:p w:rsidR="00FF104F" w:rsidRPr="00B01C49" w:rsidRDefault="00FF104F" w:rsidP="00FF104F">
      <w:pPr>
        <w:pStyle w:val="Prrafodelista"/>
        <w:widowControl w:val="0"/>
        <w:numPr>
          <w:ilvl w:val="0"/>
          <w:numId w:val="27"/>
        </w:numPr>
        <w:autoSpaceDE w:val="0"/>
        <w:autoSpaceDN w:val="0"/>
        <w:adjustRightInd w:val="0"/>
        <w:spacing w:after="0" w:line="312" w:lineRule="auto"/>
        <w:jc w:val="both"/>
        <w:rPr>
          <w:rFonts w:ascii="Arial" w:hAnsi="Arial" w:cs="Arial"/>
        </w:rPr>
      </w:pPr>
      <w:r w:rsidRPr="00B01C49">
        <w:rPr>
          <w:rFonts w:ascii="Arial" w:hAnsi="Arial" w:cs="Arial"/>
        </w:rPr>
        <w:t xml:space="preserve">las distintas </w:t>
      </w:r>
      <w:r w:rsidRPr="00B01C49">
        <w:rPr>
          <w:rFonts w:ascii="Arial" w:hAnsi="Arial" w:cs="Arial"/>
          <w:b/>
        </w:rPr>
        <w:t>carreras de grado</w:t>
      </w:r>
      <w:r w:rsidRPr="00B01C49">
        <w:rPr>
          <w:rFonts w:ascii="Arial" w:hAnsi="Arial" w:cs="Arial"/>
        </w:rPr>
        <w:t xml:space="preserve"> que ofrecen profesorados disciplinares, </w:t>
      </w:r>
    </w:p>
    <w:p w:rsidR="00FF104F" w:rsidRPr="00B01C49" w:rsidRDefault="00FF104F" w:rsidP="00FF104F">
      <w:pPr>
        <w:pStyle w:val="Prrafodelista"/>
        <w:widowControl w:val="0"/>
        <w:numPr>
          <w:ilvl w:val="0"/>
          <w:numId w:val="27"/>
        </w:numPr>
        <w:autoSpaceDE w:val="0"/>
        <w:autoSpaceDN w:val="0"/>
        <w:adjustRightInd w:val="0"/>
        <w:spacing w:after="0" w:line="312" w:lineRule="auto"/>
        <w:jc w:val="both"/>
        <w:rPr>
          <w:rFonts w:ascii="Arial" w:hAnsi="Arial" w:cs="Arial"/>
        </w:rPr>
      </w:pPr>
      <w:r w:rsidRPr="00B01C49">
        <w:rPr>
          <w:rFonts w:ascii="Arial" w:hAnsi="Arial" w:cs="Arial"/>
        </w:rPr>
        <w:t xml:space="preserve">el desarrollo de distintas </w:t>
      </w:r>
      <w:r w:rsidRPr="00B01C49">
        <w:rPr>
          <w:rFonts w:ascii="Arial" w:hAnsi="Arial" w:cs="Arial"/>
          <w:b/>
        </w:rPr>
        <w:t xml:space="preserve">carreras de posgrado. </w:t>
      </w:r>
      <w:r w:rsidRPr="00B01C49">
        <w:rPr>
          <w:rFonts w:ascii="Arial" w:hAnsi="Arial" w:cs="Arial"/>
        </w:rPr>
        <w:t xml:space="preserve">En este momento hay una </w:t>
      </w:r>
      <w:r w:rsidRPr="00B01C49">
        <w:rPr>
          <w:rFonts w:ascii="Arial" w:hAnsi="Arial" w:cs="Arial"/>
          <w:b/>
        </w:rPr>
        <w:t>Carrera de Especialización</w:t>
      </w:r>
      <w:r w:rsidRPr="00B01C49">
        <w:rPr>
          <w:rFonts w:ascii="Arial" w:hAnsi="Arial" w:cs="Arial"/>
        </w:rPr>
        <w:t xml:space="preserve">, tres </w:t>
      </w:r>
      <w:r w:rsidRPr="00B01C49">
        <w:rPr>
          <w:rFonts w:ascii="Arial" w:hAnsi="Arial" w:cs="Arial"/>
          <w:b/>
        </w:rPr>
        <w:t>Maestrías</w:t>
      </w:r>
      <w:r w:rsidRPr="00B01C49">
        <w:rPr>
          <w:rStyle w:val="Refdenotaalpie"/>
          <w:rFonts w:ascii="Arial" w:hAnsi="Arial" w:cs="Arial"/>
        </w:rPr>
        <w:footnoteReference w:id="5"/>
      </w:r>
      <w:r w:rsidRPr="00B01C49">
        <w:rPr>
          <w:rFonts w:ascii="Arial" w:hAnsi="Arial" w:cs="Arial"/>
          <w:b/>
        </w:rPr>
        <w:t xml:space="preserve"> y </w:t>
      </w:r>
      <w:r w:rsidRPr="00B01C49">
        <w:rPr>
          <w:rFonts w:ascii="Arial" w:hAnsi="Arial" w:cs="Arial"/>
        </w:rPr>
        <w:t xml:space="preserve">dos </w:t>
      </w:r>
      <w:r w:rsidRPr="00B01C49">
        <w:rPr>
          <w:rFonts w:ascii="Arial" w:hAnsi="Arial" w:cs="Arial"/>
          <w:b/>
        </w:rPr>
        <w:t>Doctorados</w:t>
      </w:r>
      <w:r w:rsidRPr="00B01C49">
        <w:rPr>
          <w:rFonts w:ascii="Arial" w:hAnsi="Arial" w:cs="Arial"/>
        </w:rPr>
        <w:t xml:space="preserve"> en funcionamiento</w:t>
      </w:r>
      <w:r w:rsidRPr="00B01C49">
        <w:rPr>
          <w:rStyle w:val="Refdenotaalpie"/>
          <w:rFonts w:ascii="Arial" w:hAnsi="Arial" w:cs="Arial"/>
        </w:rPr>
        <w:footnoteReference w:id="6"/>
      </w:r>
      <w:r w:rsidRPr="00B01C49">
        <w:rPr>
          <w:rFonts w:ascii="Arial" w:hAnsi="Arial" w:cs="Arial"/>
        </w:rPr>
        <w:t xml:space="preserve">.  (Se encuentran en etapa de trámite de reconocimiento de título una Especialización y otro Doctorado); </w:t>
      </w:r>
    </w:p>
    <w:p w:rsidR="00FF104F" w:rsidRPr="00B01C49" w:rsidRDefault="00FF104F" w:rsidP="00FF104F">
      <w:pPr>
        <w:pStyle w:val="Prrafodelista"/>
        <w:widowControl w:val="0"/>
        <w:numPr>
          <w:ilvl w:val="0"/>
          <w:numId w:val="27"/>
        </w:numPr>
        <w:autoSpaceDE w:val="0"/>
        <w:autoSpaceDN w:val="0"/>
        <w:adjustRightInd w:val="0"/>
        <w:spacing w:after="0" w:line="312" w:lineRule="auto"/>
        <w:jc w:val="both"/>
        <w:rPr>
          <w:rFonts w:ascii="Arial" w:hAnsi="Arial" w:cs="Arial"/>
        </w:rPr>
      </w:pPr>
      <w:r w:rsidRPr="00B01C49">
        <w:rPr>
          <w:rFonts w:ascii="Arial" w:hAnsi="Arial" w:cs="Arial"/>
        </w:rPr>
        <w:t xml:space="preserve">las </w:t>
      </w:r>
      <w:r w:rsidRPr="00B01C49">
        <w:rPr>
          <w:rFonts w:ascii="Arial" w:hAnsi="Arial" w:cs="Arial"/>
          <w:b/>
        </w:rPr>
        <w:t xml:space="preserve">investigaciones </w:t>
      </w:r>
      <w:r w:rsidRPr="00B01C49">
        <w:rPr>
          <w:rFonts w:ascii="Arial" w:hAnsi="Arial" w:cs="Arial"/>
        </w:rPr>
        <w:t>que las mencionadas carreras han alentado y en cuyo seno se han producido (como puede constatarse en los numerosos trabajos finales de los posgrados en curso</w:t>
      </w:r>
      <w:r w:rsidRPr="00B01C49">
        <w:rPr>
          <w:rStyle w:val="Refdenotaalpie"/>
          <w:rFonts w:ascii="Arial" w:hAnsi="Arial" w:cs="Arial"/>
        </w:rPr>
        <w:footnoteReference w:id="7"/>
      </w:r>
      <w:r w:rsidRPr="00B01C49">
        <w:rPr>
          <w:rFonts w:ascii="Arial" w:hAnsi="Arial" w:cs="Arial"/>
        </w:rPr>
        <w:t xml:space="preserve">);   </w:t>
      </w:r>
    </w:p>
    <w:p w:rsidR="00FF104F" w:rsidRPr="00B01C49" w:rsidRDefault="00FF104F" w:rsidP="00FF104F">
      <w:pPr>
        <w:pStyle w:val="Prrafodelista"/>
        <w:widowControl w:val="0"/>
        <w:numPr>
          <w:ilvl w:val="0"/>
          <w:numId w:val="27"/>
        </w:numPr>
        <w:autoSpaceDE w:val="0"/>
        <w:autoSpaceDN w:val="0"/>
        <w:adjustRightInd w:val="0"/>
        <w:spacing w:after="0" w:line="312" w:lineRule="auto"/>
        <w:jc w:val="both"/>
        <w:rPr>
          <w:rFonts w:ascii="Arial" w:hAnsi="Arial" w:cs="Arial"/>
        </w:rPr>
      </w:pPr>
      <w:r w:rsidRPr="00B01C49">
        <w:rPr>
          <w:rFonts w:ascii="Arial" w:hAnsi="Arial" w:cs="Arial"/>
        </w:rPr>
        <w:t xml:space="preserve">los significativos </w:t>
      </w:r>
      <w:r w:rsidRPr="00B01C49">
        <w:rPr>
          <w:rFonts w:ascii="Arial" w:hAnsi="Arial" w:cs="Arial"/>
          <w:b/>
        </w:rPr>
        <w:t>proyectos de investigación</w:t>
      </w:r>
      <w:r w:rsidRPr="00B01C49">
        <w:rPr>
          <w:rFonts w:ascii="Arial" w:hAnsi="Arial" w:cs="Arial"/>
        </w:rPr>
        <w:t xml:space="preserve"> que conciernen de modos diversos el territorio de los saberes acerca de la educaci</w:t>
      </w:r>
      <w:r w:rsidRPr="00B01C49">
        <w:rPr>
          <w:rFonts w:ascii="Arial" w:hAnsi="Arial" w:cs="Arial"/>
          <w:vanish/>
        </w:rPr>
        <w:t>claramente s  en e sononales de una propuesta formativa, odos de compartirlos y socializarlos i como a un conjunto de investigac</w:t>
      </w:r>
      <w:r w:rsidRPr="00B01C49">
        <w:rPr>
          <w:rFonts w:ascii="Arial" w:hAnsi="Arial" w:cs="Arial"/>
        </w:rPr>
        <w:t xml:space="preserve">ón en sus diversas expresiones y que </w:t>
      </w:r>
      <w:smartTag w:uri="urn:schemas-microsoft-com:office:smarttags" w:element="PersonName">
        <w:smartTagPr>
          <w:attr w:name="ProductID" w:val="la FHUC"/>
        </w:smartTagPr>
        <w:r w:rsidRPr="00B01C49">
          <w:rPr>
            <w:rFonts w:ascii="Arial" w:hAnsi="Arial" w:cs="Arial"/>
          </w:rPr>
          <w:t>la FHUC</w:t>
        </w:r>
      </w:smartTag>
      <w:r w:rsidRPr="00B01C49">
        <w:rPr>
          <w:rFonts w:ascii="Arial" w:hAnsi="Arial" w:cs="Arial"/>
        </w:rPr>
        <w:t xml:space="preserve"> necesita y espera ampliar a partir de la creación de </w:t>
      </w:r>
      <w:smartTag w:uri="urn:schemas-microsoft-com:office:smarttags" w:element="PersonName">
        <w:smartTagPr>
          <w:attr w:name="ProductID" w:val="la Carrera"/>
        </w:smartTagPr>
        <w:r w:rsidRPr="00B01C49">
          <w:rPr>
            <w:rFonts w:ascii="Arial" w:hAnsi="Arial" w:cs="Arial"/>
          </w:rPr>
          <w:t>la Carrera</w:t>
        </w:r>
      </w:smartTag>
      <w:r w:rsidRPr="00B01C49">
        <w:rPr>
          <w:rFonts w:ascii="Arial" w:hAnsi="Arial" w:cs="Arial"/>
        </w:rPr>
        <w:t xml:space="preserve"> de Doctorado en </w:t>
      </w:r>
      <w:r w:rsidRPr="00B01C49">
        <w:rPr>
          <w:rFonts w:ascii="Arial" w:hAnsi="Arial" w:cs="Arial"/>
          <w:b/>
        </w:rPr>
        <w:t>Sentidos, Teorías y Prácticas de la educación</w:t>
      </w:r>
      <w:r w:rsidRPr="00B01C49">
        <w:rPr>
          <w:rFonts w:ascii="Arial" w:hAnsi="Arial" w:cs="Arial"/>
        </w:rPr>
        <w:t>.</w:t>
      </w:r>
    </w:p>
    <w:p w:rsidR="00FF104F" w:rsidRPr="00B01C49" w:rsidRDefault="00FF104F" w:rsidP="00FF104F">
      <w:pPr>
        <w:pStyle w:val="Prrafodelista"/>
        <w:widowControl w:val="0"/>
        <w:autoSpaceDE w:val="0"/>
        <w:autoSpaceDN w:val="0"/>
        <w:adjustRightInd w:val="0"/>
        <w:spacing w:line="312" w:lineRule="auto"/>
        <w:ind w:left="760"/>
        <w:jc w:val="both"/>
        <w:rPr>
          <w:rFonts w:ascii="Arial" w:hAnsi="Arial" w:cs="Arial"/>
        </w:rPr>
      </w:pPr>
      <w:r w:rsidRPr="00B01C49">
        <w:rPr>
          <w:rFonts w:ascii="Arial" w:hAnsi="Arial" w:cs="Arial"/>
        </w:rPr>
        <w:t xml:space="preserve">Nos importa destacar, por su particular relación con la creación de </w:t>
      </w:r>
      <w:smartTag w:uri="urn:schemas-microsoft-com:office:smarttags" w:element="PersonName">
        <w:smartTagPr>
          <w:attr w:name="ProductID" w:val="la Carrera"/>
        </w:smartTagPr>
        <w:r w:rsidRPr="00B01C49">
          <w:rPr>
            <w:rFonts w:ascii="Arial" w:hAnsi="Arial" w:cs="Arial"/>
          </w:rPr>
          <w:t>la Carrera</w:t>
        </w:r>
      </w:smartTag>
      <w:r w:rsidRPr="00B01C49">
        <w:rPr>
          <w:rFonts w:ascii="Arial" w:hAnsi="Arial" w:cs="Arial"/>
        </w:rPr>
        <w:t>, los proyectos CAI+D en vigencia:</w:t>
      </w:r>
    </w:p>
    <w:p w:rsidR="00FF104F" w:rsidRPr="00B01C49" w:rsidRDefault="00FF104F" w:rsidP="00FF104F">
      <w:pPr>
        <w:pStyle w:val="Prrafodelista10"/>
        <w:widowControl w:val="0"/>
        <w:numPr>
          <w:ilvl w:val="0"/>
          <w:numId w:val="32"/>
        </w:numPr>
        <w:autoSpaceDE w:val="0"/>
        <w:autoSpaceDN w:val="0"/>
        <w:adjustRightInd w:val="0"/>
        <w:spacing w:after="0" w:line="312" w:lineRule="auto"/>
        <w:jc w:val="both"/>
        <w:rPr>
          <w:rFonts w:ascii="Arial" w:hAnsi="Arial" w:cs="Arial"/>
        </w:rPr>
      </w:pPr>
      <w:r w:rsidRPr="00B01C49">
        <w:rPr>
          <w:rFonts w:ascii="Arial" w:hAnsi="Arial" w:cs="Arial"/>
          <w:lang w:val="es-ES"/>
        </w:rPr>
        <w:t xml:space="preserve">Las teorías en la formación del profesor en Letras durante la posdictadura (1984 2003). </w:t>
      </w:r>
      <w:r w:rsidRPr="00B01C49">
        <w:rPr>
          <w:rFonts w:ascii="Arial" w:hAnsi="Arial" w:cs="Arial"/>
        </w:rPr>
        <w:t>Directora: Analía Gerbaudo.</w:t>
      </w:r>
    </w:p>
    <w:p w:rsidR="00FF104F" w:rsidRPr="00B01C49" w:rsidRDefault="00FF104F" w:rsidP="00FF104F">
      <w:pPr>
        <w:pStyle w:val="Prrafodelista10"/>
        <w:widowControl w:val="0"/>
        <w:numPr>
          <w:ilvl w:val="0"/>
          <w:numId w:val="32"/>
        </w:numPr>
        <w:autoSpaceDE w:val="0"/>
        <w:autoSpaceDN w:val="0"/>
        <w:adjustRightInd w:val="0"/>
        <w:spacing w:after="0" w:line="312" w:lineRule="auto"/>
        <w:jc w:val="both"/>
        <w:rPr>
          <w:rFonts w:ascii="Arial" w:hAnsi="Arial" w:cs="Arial"/>
        </w:rPr>
      </w:pPr>
      <w:r w:rsidRPr="00B01C49">
        <w:rPr>
          <w:rFonts w:ascii="Arial" w:hAnsi="Arial" w:cs="Arial"/>
          <w:lang w:val="es-ES"/>
        </w:rPr>
        <w:t xml:space="preserve">Los comienzos de la  escritura: infancia y aprendizaje en la literatura española </w:t>
      </w:r>
      <w:r w:rsidRPr="00B01C49">
        <w:rPr>
          <w:rFonts w:ascii="Arial" w:hAnsi="Arial" w:cs="Arial"/>
          <w:lang w:val="es-ES"/>
        </w:rPr>
        <w:lastRenderedPageBreak/>
        <w:t xml:space="preserve">contemporánea. </w:t>
      </w:r>
      <w:r w:rsidRPr="00B01C49">
        <w:rPr>
          <w:rFonts w:ascii="Arial" w:hAnsi="Arial" w:cs="Arial"/>
        </w:rPr>
        <w:t>Director: Germán Prósperi.</w:t>
      </w:r>
    </w:p>
    <w:p w:rsidR="00FF104F" w:rsidRPr="00B01C49" w:rsidRDefault="00FF104F" w:rsidP="00FF104F">
      <w:pPr>
        <w:pStyle w:val="Prrafodelista10"/>
        <w:widowControl w:val="0"/>
        <w:numPr>
          <w:ilvl w:val="0"/>
          <w:numId w:val="32"/>
        </w:numPr>
        <w:autoSpaceDE w:val="0"/>
        <w:autoSpaceDN w:val="0"/>
        <w:adjustRightInd w:val="0"/>
        <w:spacing w:after="0" w:line="312" w:lineRule="auto"/>
        <w:jc w:val="both"/>
        <w:rPr>
          <w:rFonts w:ascii="Arial" w:hAnsi="Arial" w:cs="Arial"/>
        </w:rPr>
      </w:pPr>
      <w:r w:rsidRPr="00B01C49">
        <w:rPr>
          <w:rFonts w:ascii="Arial" w:hAnsi="Arial" w:cs="Arial"/>
          <w:lang w:val="es-ES"/>
        </w:rPr>
        <w:t xml:space="preserve">Procesos de construcción curricular en la educación secundaria santafesina a partir de la Ley Nacional de Educación. </w:t>
      </w:r>
      <w:r w:rsidRPr="00B01C49">
        <w:rPr>
          <w:rFonts w:ascii="Arial" w:hAnsi="Arial" w:cs="Arial"/>
        </w:rPr>
        <w:t>Directora: Victoria Baraldi.</w:t>
      </w:r>
    </w:p>
    <w:p w:rsidR="00FF104F" w:rsidRPr="00B01C49" w:rsidRDefault="00FF104F" w:rsidP="00FF104F">
      <w:pPr>
        <w:pStyle w:val="Prrafodelista10"/>
        <w:widowControl w:val="0"/>
        <w:numPr>
          <w:ilvl w:val="0"/>
          <w:numId w:val="32"/>
        </w:numPr>
        <w:autoSpaceDE w:val="0"/>
        <w:autoSpaceDN w:val="0"/>
        <w:adjustRightInd w:val="0"/>
        <w:spacing w:after="0" w:line="312" w:lineRule="auto"/>
        <w:jc w:val="both"/>
        <w:rPr>
          <w:rFonts w:ascii="Arial" w:hAnsi="Arial" w:cs="Arial"/>
        </w:rPr>
      </w:pPr>
      <w:r w:rsidRPr="00B01C49">
        <w:rPr>
          <w:rFonts w:ascii="Arial" w:hAnsi="Arial" w:cs="Arial"/>
          <w:lang w:val="es-ES"/>
        </w:rPr>
        <w:t xml:space="preserve">La inferencia informal como objetivo central de la educación estadística en estudiantes universitarios. </w:t>
      </w:r>
      <w:r w:rsidRPr="00B01C49">
        <w:rPr>
          <w:rFonts w:ascii="Arial" w:hAnsi="Arial" w:cs="Arial"/>
        </w:rPr>
        <w:t>Directora: Liliana Tauber.</w:t>
      </w:r>
    </w:p>
    <w:p w:rsidR="00FF104F" w:rsidRPr="00B01C49" w:rsidRDefault="00FF104F" w:rsidP="00FF104F">
      <w:pPr>
        <w:pStyle w:val="Prrafodelista10"/>
        <w:widowControl w:val="0"/>
        <w:numPr>
          <w:ilvl w:val="0"/>
          <w:numId w:val="32"/>
        </w:numPr>
        <w:autoSpaceDE w:val="0"/>
        <w:autoSpaceDN w:val="0"/>
        <w:adjustRightInd w:val="0"/>
        <w:spacing w:after="0" w:line="312" w:lineRule="auto"/>
        <w:jc w:val="both"/>
        <w:rPr>
          <w:rFonts w:ascii="Arial" w:hAnsi="Arial" w:cs="Arial"/>
        </w:rPr>
      </w:pPr>
      <w:r w:rsidRPr="00B01C49">
        <w:rPr>
          <w:rFonts w:ascii="Arial" w:hAnsi="Arial" w:cs="Arial"/>
          <w:lang w:val="es-ES"/>
        </w:rPr>
        <w:t xml:space="preserve">La construcción del sentido en la enseñanza y el aprendizaje de la matemática. </w:t>
      </w:r>
      <w:r w:rsidRPr="00B01C49">
        <w:rPr>
          <w:rFonts w:ascii="Arial" w:hAnsi="Arial" w:cs="Arial"/>
        </w:rPr>
        <w:t>Directora: Sara Scaglia.</w:t>
      </w:r>
    </w:p>
    <w:p w:rsidR="00FF104F" w:rsidRPr="00B01C49" w:rsidRDefault="00FF104F" w:rsidP="00FF104F">
      <w:pPr>
        <w:pStyle w:val="Prrafodelista10"/>
        <w:widowControl w:val="0"/>
        <w:numPr>
          <w:ilvl w:val="0"/>
          <w:numId w:val="32"/>
        </w:numPr>
        <w:autoSpaceDE w:val="0"/>
        <w:autoSpaceDN w:val="0"/>
        <w:adjustRightInd w:val="0"/>
        <w:spacing w:after="0" w:line="312" w:lineRule="auto"/>
        <w:jc w:val="both"/>
        <w:rPr>
          <w:rFonts w:ascii="Arial" w:hAnsi="Arial" w:cs="Arial"/>
        </w:rPr>
      </w:pPr>
      <w:r w:rsidRPr="00B01C49">
        <w:rPr>
          <w:rFonts w:ascii="Arial" w:hAnsi="Arial" w:cs="Arial"/>
          <w:lang w:val="es-ES"/>
        </w:rPr>
        <w:t xml:space="preserve">Las configuraciones didácticas en entornos virtuales; incorporación del conocimiento tecnológico en la construcción metodológica de la enseñanza de la Biología. </w:t>
      </w:r>
      <w:r w:rsidRPr="00B01C49">
        <w:rPr>
          <w:rFonts w:ascii="Arial" w:hAnsi="Arial" w:cs="Arial"/>
        </w:rPr>
        <w:t>Directora: Nora Ojea.</w:t>
      </w:r>
    </w:p>
    <w:p w:rsidR="00FF104F" w:rsidRPr="00B01C49" w:rsidRDefault="00FF104F" w:rsidP="00FF104F">
      <w:pPr>
        <w:pStyle w:val="Prrafodelista10"/>
        <w:widowControl w:val="0"/>
        <w:numPr>
          <w:ilvl w:val="0"/>
          <w:numId w:val="32"/>
        </w:numPr>
        <w:autoSpaceDE w:val="0"/>
        <w:autoSpaceDN w:val="0"/>
        <w:adjustRightInd w:val="0"/>
        <w:spacing w:after="0" w:line="312" w:lineRule="auto"/>
        <w:jc w:val="both"/>
        <w:rPr>
          <w:rFonts w:ascii="Arial" w:hAnsi="Arial" w:cs="Arial"/>
        </w:rPr>
      </w:pPr>
      <w:r w:rsidRPr="00B01C49">
        <w:rPr>
          <w:rFonts w:ascii="Arial" w:hAnsi="Arial" w:cs="Arial"/>
          <w:lang w:val="es-ES"/>
        </w:rPr>
        <w:t xml:space="preserve">Estudio de casos de prácticas de enseñanza de profesores memorables de Geografía e Historia que promueven el pensamiento crítico en universidad. </w:t>
      </w:r>
      <w:r w:rsidRPr="00B01C49">
        <w:rPr>
          <w:rFonts w:ascii="Arial" w:hAnsi="Arial" w:cs="Arial"/>
        </w:rPr>
        <w:t>Director: Oscar Lossio.</w:t>
      </w:r>
    </w:p>
    <w:p w:rsidR="00FF104F" w:rsidRPr="00B01C49" w:rsidRDefault="00FF104F" w:rsidP="00FF104F">
      <w:pPr>
        <w:pStyle w:val="Prrafodelista10"/>
        <w:widowControl w:val="0"/>
        <w:numPr>
          <w:ilvl w:val="0"/>
          <w:numId w:val="32"/>
        </w:numPr>
        <w:autoSpaceDE w:val="0"/>
        <w:autoSpaceDN w:val="0"/>
        <w:adjustRightInd w:val="0"/>
        <w:spacing w:after="0" w:line="312" w:lineRule="auto"/>
        <w:jc w:val="both"/>
        <w:rPr>
          <w:rFonts w:ascii="Arial" w:hAnsi="Arial" w:cs="Arial"/>
        </w:rPr>
      </w:pPr>
      <w:r w:rsidRPr="00B01C49">
        <w:rPr>
          <w:rFonts w:ascii="Arial" w:hAnsi="Arial" w:cs="Arial"/>
          <w:lang w:val="es-ES"/>
        </w:rPr>
        <w:t xml:space="preserve">La interrelación de las artes en los siglos XX y XXI: estudios de casos provenientes de Argentina, revisión de instrumentos teóricos para su estudio y proyecciones a la didáctica de la música. </w:t>
      </w:r>
      <w:r w:rsidRPr="00B01C49">
        <w:rPr>
          <w:rFonts w:ascii="Arial" w:hAnsi="Arial" w:cs="Arial"/>
        </w:rPr>
        <w:t>Directora: Cintia Cristiá.</w:t>
      </w:r>
    </w:p>
    <w:p w:rsidR="00FF104F" w:rsidRPr="00B01C49" w:rsidRDefault="00FF104F" w:rsidP="00FF104F">
      <w:pPr>
        <w:pStyle w:val="Prrafodelista10"/>
        <w:widowControl w:val="0"/>
        <w:numPr>
          <w:ilvl w:val="0"/>
          <w:numId w:val="32"/>
        </w:numPr>
        <w:autoSpaceDE w:val="0"/>
        <w:autoSpaceDN w:val="0"/>
        <w:adjustRightInd w:val="0"/>
        <w:spacing w:after="0" w:line="312" w:lineRule="auto"/>
        <w:jc w:val="both"/>
        <w:rPr>
          <w:rFonts w:ascii="Arial" w:hAnsi="Arial" w:cs="Arial"/>
        </w:rPr>
      </w:pPr>
      <w:r w:rsidRPr="00B01C49">
        <w:rPr>
          <w:rFonts w:ascii="Arial" w:hAnsi="Arial" w:cs="Arial"/>
          <w:lang w:val="es-ES"/>
        </w:rPr>
        <w:t xml:space="preserve">Estudio sobre itinerarios y tramos curriculares.  Un aporte a la flexibidad en la gestión del currículum. </w:t>
      </w:r>
      <w:r w:rsidRPr="00B01C49">
        <w:rPr>
          <w:rFonts w:ascii="Arial" w:hAnsi="Arial" w:cs="Arial"/>
        </w:rPr>
        <w:t>Director: Adolfo Stubrin.</w:t>
      </w:r>
    </w:p>
    <w:p w:rsidR="00FF104F" w:rsidRPr="00B01C49" w:rsidRDefault="00FF104F" w:rsidP="00FF104F">
      <w:pPr>
        <w:pStyle w:val="Prrafodelista10"/>
        <w:widowControl w:val="0"/>
        <w:numPr>
          <w:ilvl w:val="0"/>
          <w:numId w:val="32"/>
        </w:numPr>
        <w:autoSpaceDE w:val="0"/>
        <w:autoSpaceDN w:val="0"/>
        <w:adjustRightInd w:val="0"/>
        <w:spacing w:after="0" w:line="312" w:lineRule="auto"/>
        <w:jc w:val="both"/>
        <w:rPr>
          <w:rFonts w:ascii="Arial" w:hAnsi="Arial" w:cs="Arial"/>
        </w:rPr>
      </w:pPr>
      <w:r w:rsidRPr="00B01C49">
        <w:rPr>
          <w:rFonts w:ascii="Arial" w:hAnsi="Arial" w:cs="Arial"/>
          <w:lang w:val="es-ES"/>
        </w:rPr>
        <w:t xml:space="preserve">El movimiento de la ilustración: razones, conceptos y debates. </w:t>
      </w:r>
      <w:r w:rsidRPr="00B01C49">
        <w:rPr>
          <w:rFonts w:ascii="Arial" w:hAnsi="Arial" w:cs="Arial"/>
        </w:rPr>
        <w:t>Director: Fernando Bahr.</w:t>
      </w:r>
    </w:p>
    <w:p w:rsidR="00FF104F" w:rsidRPr="00B01C49" w:rsidRDefault="00FF104F" w:rsidP="00FF104F">
      <w:pPr>
        <w:pStyle w:val="Prrafodelista10"/>
        <w:widowControl w:val="0"/>
        <w:numPr>
          <w:ilvl w:val="0"/>
          <w:numId w:val="32"/>
        </w:numPr>
        <w:autoSpaceDE w:val="0"/>
        <w:autoSpaceDN w:val="0"/>
        <w:adjustRightInd w:val="0"/>
        <w:spacing w:after="0" w:line="312" w:lineRule="auto"/>
        <w:jc w:val="both"/>
        <w:rPr>
          <w:rFonts w:ascii="Arial" w:hAnsi="Arial" w:cs="Arial"/>
        </w:rPr>
      </w:pPr>
      <w:r w:rsidRPr="00B01C49">
        <w:rPr>
          <w:rFonts w:ascii="Arial" w:hAnsi="Arial" w:cs="Arial"/>
          <w:lang w:val="es-ES"/>
        </w:rPr>
        <w:t xml:space="preserve">Aplicaciones de la semántica de mundos posibles sobre comunidades epistémicas o que se estructuran en relación a la información. </w:t>
      </w:r>
      <w:r w:rsidRPr="00B01C49">
        <w:rPr>
          <w:rFonts w:ascii="Arial" w:hAnsi="Arial" w:cs="Arial"/>
        </w:rPr>
        <w:t>Director: Manuel Dalquist.</w:t>
      </w:r>
    </w:p>
    <w:p w:rsidR="00FF104F" w:rsidRPr="00B01C49" w:rsidRDefault="00FF104F" w:rsidP="00FF104F">
      <w:pPr>
        <w:pStyle w:val="Prrafodelista10"/>
        <w:widowControl w:val="0"/>
        <w:numPr>
          <w:ilvl w:val="0"/>
          <w:numId w:val="32"/>
        </w:numPr>
        <w:autoSpaceDE w:val="0"/>
        <w:autoSpaceDN w:val="0"/>
        <w:adjustRightInd w:val="0"/>
        <w:spacing w:after="0" w:line="312" w:lineRule="auto"/>
        <w:jc w:val="both"/>
        <w:rPr>
          <w:rFonts w:ascii="Arial" w:hAnsi="Arial" w:cs="Arial"/>
        </w:rPr>
      </w:pPr>
      <w:r w:rsidRPr="00B01C49">
        <w:rPr>
          <w:rFonts w:ascii="Arial" w:hAnsi="Arial" w:cs="Arial"/>
          <w:lang w:val="es-ES"/>
        </w:rPr>
        <w:t xml:space="preserve">Régimen epistémico, instituciones y disciplinas: un estudio CTS de las actividades científicas y tecnológicas en Argentina. </w:t>
      </w:r>
      <w:r w:rsidRPr="00B01C49">
        <w:rPr>
          <w:rFonts w:ascii="Arial" w:hAnsi="Arial" w:cs="Arial"/>
        </w:rPr>
        <w:t>Periodo 1940 – 1980. Director: Oscar Vallejos.</w:t>
      </w:r>
    </w:p>
    <w:p w:rsidR="00FF104F" w:rsidRPr="00B01C49" w:rsidRDefault="00FF104F" w:rsidP="00FF104F">
      <w:pPr>
        <w:pStyle w:val="Prrafodelista10"/>
        <w:widowControl w:val="0"/>
        <w:numPr>
          <w:ilvl w:val="0"/>
          <w:numId w:val="32"/>
        </w:numPr>
        <w:autoSpaceDE w:val="0"/>
        <w:autoSpaceDN w:val="0"/>
        <w:adjustRightInd w:val="0"/>
        <w:spacing w:after="0" w:line="312" w:lineRule="auto"/>
        <w:jc w:val="both"/>
        <w:rPr>
          <w:rFonts w:ascii="Arial" w:hAnsi="Arial" w:cs="Arial"/>
        </w:rPr>
      </w:pPr>
      <w:r w:rsidRPr="00B01C49">
        <w:rPr>
          <w:rFonts w:ascii="Arial" w:hAnsi="Arial" w:cs="Arial"/>
          <w:lang w:val="es-ES"/>
        </w:rPr>
        <w:t xml:space="preserve">La pregunta por lo real como problema epistemológico: en torno a la relación entre literatura y conocimiento. </w:t>
      </w:r>
      <w:r w:rsidRPr="00B01C49">
        <w:rPr>
          <w:rFonts w:ascii="Arial" w:hAnsi="Arial" w:cs="Arial"/>
        </w:rPr>
        <w:t>Director: Rafael Arce.</w:t>
      </w:r>
    </w:p>
    <w:p w:rsidR="00FF104F" w:rsidRPr="00B01C49" w:rsidRDefault="00FF104F" w:rsidP="00FF104F">
      <w:pPr>
        <w:pStyle w:val="Prrafodelista10"/>
        <w:widowControl w:val="0"/>
        <w:numPr>
          <w:ilvl w:val="0"/>
          <w:numId w:val="32"/>
        </w:numPr>
        <w:autoSpaceDE w:val="0"/>
        <w:autoSpaceDN w:val="0"/>
        <w:adjustRightInd w:val="0"/>
        <w:spacing w:after="0" w:line="312" w:lineRule="auto"/>
        <w:jc w:val="both"/>
        <w:rPr>
          <w:rFonts w:ascii="Arial" w:hAnsi="Arial" w:cs="Arial"/>
        </w:rPr>
      </w:pPr>
      <w:r w:rsidRPr="00B01C49">
        <w:rPr>
          <w:rFonts w:ascii="Arial" w:hAnsi="Arial" w:cs="Arial"/>
          <w:lang w:val="es-ES"/>
        </w:rPr>
        <w:t xml:space="preserve">Prácticas discursivas y multimodalidad: análisis de los procesos semogénicos y derivaciones didácticas. </w:t>
      </w:r>
      <w:r w:rsidRPr="00B01C49">
        <w:rPr>
          <w:rFonts w:ascii="Arial" w:hAnsi="Arial" w:cs="Arial"/>
        </w:rPr>
        <w:t>Director: Fabián Mónaco.</w:t>
      </w:r>
    </w:p>
    <w:p w:rsidR="00FF104F" w:rsidRPr="00B01C49" w:rsidRDefault="00FF104F" w:rsidP="00FF104F">
      <w:pPr>
        <w:pStyle w:val="Prrafodelista10"/>
        <w:widowControl w:val="0"/>
        <w:numPr>
          <w:ilvl w:val="0"/>
          <w:numId w:val="32"/>
        </w:numPr>
        <w:autoSpaceDE w:val="0"/>
        <w:autoSpaceDN w:val="0"/>
        <w:adjustRightInd w:val="0"/>
        <w:spacing w:after="0" w:line="312" w:lineRule="auto"/>
        <w:ind w:left="714" w:hanging="357"/>
        <w:jc w:val="both"/>
        <w:rPr>
          <w:rFonts w:ascii="Arial" w:hAnsi="Arial" w:cs="Arial"/>
        </w:rPr>
      </w:pPr>
      <w:r w:rsidRPr="00B01C49">
        <w:rPr>
          <w:rFonts w:ascii="Arial" w:hAnsi="Arial" w:cs="Arial"/>
          <w:lang w:val="es-ES"/>
        </w:rPr>
        <w:t xml:space="preserve">Migración y constitución de paradigmas franceses e italianos en el complejo intelectual y literario santafesino. </w:t>
      </w:r>
      <w:r w:rsidRPr="00B01C49">
        <w:rPr>
          <w:rFonts w:ascii="Arial" w:hAnsi="Arial" w:cs="Arial"/>
        </w:rPr>
        <w:t>Estudio de casos. Directora: Adriana Crolla.</w:t>
      </w:r>
    </w:p>
    <w:p w:rsidR="00FF104F" w:rsidRPr="00B01C49" w:rsidRDefault="00FF104F" w:rsidP="00FF104F">
      <w:pPr>
        <w:pStyle w:val="Prrafodelista10"/>
        <w:widowControl w:val="0"/>
        <w:numPr>
          <w:ilvl w:val="0"/>
          <w:numId w:val="32"/>
        </w:numPr>
        <w:autoSpaceDE w:val="0"/>
        <w:autoSpaceDN w:val="0"/>
        <w:adjustRightInd w:val="0"/>
        <w:spacing w:after="0" w:line="312" w:lineRule="auto"/>
        <w:ind w:left="714" w:hanging="357"/>
        <w:jc w:val="both"/>
        <w:rPr>
          <w:rFonts w:ascii="Arial" w:hAnsi="Arial" w:cs="Arial"/>
        </w:rPr>
      </w:pPr>
      <w:r w:rsidRPr="00B01C49">
        <w:rPr>
          <w:rFonts w:ascii="Arial" w:hAnsi="Arial" w:cs="Arial"/>
          <w:lang w:val="es-ES"/>
        </w:rPr>
        <w:t xml:space="preserve">Ciencia unificada, enciclopedia y racionalidad: Revisiones históricas y proyecciones epistemológicas contemporáneas. </w:t>
      </w:r>
      <w:r w:rsidRPr="00B01C49">
        <w:rPr>
          <w:rFonts w:ascii="Arial" w:hAnsi="Arial" w:cs="Arial"/>
        </w:rPr>
        <w:t>Directora: María Inés Prono.</w:t>
      </w:r>
    </w:p>
    <w:p w:rsidR="00FF104F" w:rsidRPr="00B01C49" w:rsidRDefault="00FF104F" w:rsidP="00FF104F">
      <w:pPr>
        <w:pStyle w:val="Prrafodelista10"/>
        <w:widowControl w:val="0"/>
        <w:numPr>
          <w:ilvl w:val="0"/>
          <w:numId w:val="32"/>
        </w:numPr>
        <w:autoSpaceDE w:val="0"/>
        <w:autoSpaceDN w:val="0"/>
        <w:adjustRightInd w:val="0"/>
        <w:spacing w:after="0" w:line="312" w:lineRule="auto"/>
        <w:ind w:left="714" w:hanging="357"/>
        <w:jc w:val="both"/>
        <w:rPr>
          <w:rFonts w:ascii="Arial" w:hAnsi="Arial" w:cs="Arial"/>
          <w:lang w:val="es-ES"/>
        </w:rPr>
      </w:pPr>
      <w:r w:rsidRPr="00B01C49">
        <w:rPr>
          <w:rFonts w:ascii="Arial" w:hAnsi="Arial" w:cs="Arial"/>
          <w:lang w:val="es-ES"/>
        </w:rPr>
        <w:t>La cultura en la elaboración de culturas identitarias. Problemas teóricos y metodológicos. Directora: Adriana Falchini.</w:t>
      </w:r>
    </w:p>
    <w:p w:rsidR="00FF104F" w:rsidRPr="00B01C49" w:rsidRDefault="00FF104F" w:rsidP="00FF104F">
      <w:pPr>
        <w:pStyle w:val="Prrafodelista10"/>
        <w:widowControl w:val="0"/>
        <w:numPr>
          <w:ilvl w:val="0"/>
          <w:numId w:val="32"/>
        </w:numPr>
        <w:autoSpaceDE w:val="0"/>
        <w:autoSpaceDN w:val="0"/>
        <w:adjustRightInd w:val="0"/>
        <w:spacing w:after="0" w:line="312" w:lineRule="auto"/>
        <w:ind w:left="714" w:hanging="357"/>
        <w:jc w:val="both"/>
        <w:rPr>
          <w:rFonts w:ascii="Arial" w:hAnsi="Arial" w:cs="Arial"/>
        </w:rPr>
      </w:pPr>
      <w:r w:rsidRPr="00B01C49">
        <w:rPr>
          <w:rFonts w:ascii="Arial" w:hAnsi="Arial" w:cs="Arial"/>
          <w:lang w:val="es-ES"/>
        </w:rPr>
        <w:t xml:space="preserve">Orden social y violencia política entre los siglos XIX y XX. Estudios relacionales y comparados desde una perspectiva </w:t>
      </w:r>
      <w:proofErr w:type="gramStart"/>
      <w:r w:rsidRPr="00B01C49">
        <w:rPr>
          <w:rFonts w:ascii="Arial" w:hAnsi="Arial" w:cs="Arial"/>
          <w:lang w:val="es-ES"/>
        </w:rPr>
        <w:t>histórico</w:t>
      </w:r>
      <w:proofErr w:type="gramEnd"/>
      <w:r w:rsidRPr="00B01C49">
        <w:rPr>
          <w:rFonts w:ascii="Arial" w:hAnsi="Arial" w:cs="Arial"/>
          <w:lang w:val="es-ES"/>
        </w:rPr>
        <w:t xml:space="preserve"> social. </w:t>
      </w:r>
      <w:r w:rsidRPr="00B01C49">
        <w:rPr>
          <w:rFonts w:ascii="Arial" w:hAnsi="Arial" w:cs="Arial"/>
        </w:rPr>
        <w:t>Director: Luciano Alonso.</w:t>
      </w:r>
    </w:p>
    <w:p w:rsidR="00FF104F" w:rsidRPr="00B01C49" w:rsidRDefault="00FF104F" w:rsidP="00FF104F">
      <w:pPr>
        <w:pStyle w:val="Prrafodelista10"/>
        <w:widowControl w:val="0"/>
        <w:numPr>
          <w:ilvl w:val="0"/>
          <w:numId w:val="32"/>
        </w:numPr>
        <w:autoSpaceDE w:val="0"/>
        <w:autoSpaceDN w:val="0"/>
        <w:adjustRightInd w:val="0"/>
        <w:spacing w:after="0" w:line="312" w:lineRule="auto"/>
        <w:ind w:left="714" w:hanging="357"/>
        <w:jc w:val="both"/>
        <w:rPr>
          <w:rFonts w:ascii="Arial" w:hAnsi="Arial" w:cs="Arial"/>
        </w:rPr>
      </w:pPr>
      <w:r w:rsidRPr="00B01C49">
        <w:rPr>
          <w:rFonts w:ascii="Arial" w:hAnsi="Arial" w:cs="Arial"/>
          <w:lang w:val="es-ES"/>
        </w:rPr>
        <w:t xml:space="preserve">Las imágenes audiovisuales santafesinas y sus aportes a la Historia Sociocultural. </w:t>
      </w:r>
      <w:r w:rsidRPr="00B01C49">
        <w:rPr>
          <w:rFonts w:ascii="Arial" w:hAnsi="Arial" w:cs="Arial"/>
        </w:rPr>
        <w:t>Directora: Lidia Acuña.</w:t>
      </w:r>
    </w:p>
    <w:p w:rsidR="00FF104F" w:rsidRPr="00B01C49" w:rsidRDefault="00FF104F" w:rsidP="00FF104F">
      <w:pPr>
        <w:pStyle w:val="Prrafodelista10"/>
        <w:widowControl w:val="0"/>
        <w:numPr>
          <w:ilvl w:val="0"/>
          <w:numId w:val="32"/>
        </w:numPr>
        <w:autoSpaceDE w:val="0"/>
        <w:autoSpaceDN w:val="0"/>
        <w:adjustRightInd w:val="0"/>
        <w:spacing w:after="0" w:line="312" w:lineRule="auto"/>
        <w:ind w:left="714" w:hanging="357"/>
        <w:jc w:val="both"/>
        <w:rPr>
          <w:rFonts w:ascii="Arial" w:hAnsi="Arial" w:cs="Arial"/>
        </w:rPr>
      </w:pPr>
      <w:r w:rsidRPr="00B01C49">
        <w:rPr>
          <w:rFonts w:ascii="Arial" w:hAnsi="Arial" w:cs="Arial"/>
          <w:lang w:val="es-ES"/>
        </w:rPr>
        <w:lastRenderedPageBreak/>
        <w:t xml:space="preserve">Identidades, estilos de vida y discursos de alteridad cultural. </w:t>
      </w:r>
      <w:r w:rsidRPr="00B01C49">
        <w:rPr>
          <w:rFonts w:ascii="Arial" w:hAnsi="Arial" w:cs="Arial"/>
        </w:rPr>
        <w:t>Directora: Silvia Montenegro.</w:t>
      </w:r>
    </w:p>
    <w:p w:rsidR="00FF104F" w:rsidRPr="00B01C49" w:rsidRDefault="00FF104F" w:rsidP="00FF104F">
      <w:pPr>
        <w:spacing w:line="312" w:lineRule="auto"/>
        <w:ind w:left="357"/>
        <w:jc w:val="both"/>
        <w:rPr>
          <w:rFonts w:ascii="Arial" w:hAnsi="Arial" w:cs="Arial"/>
        </w:rPr>
      </w:pPr>
      <w:r w:rsidRPr="00B01C49">
        <w:rPr>
          <w:rFonts w:ascii="Arial" w:hAnsi="Arial" w:cs="Arial"/>
        </w:rPr>
        <w:t xml:space="preserve">Otros proyectos que tienen vinculación con esta propuesta de Doctorado,  financiados por la Secretaría de Estado de Ciencia, Tecnología e Innovación de la Provincia de Santa Fe y que finalizaron en el año 2015 son los siguientes: </w:t>
      </w:r>
    </w:p>
    <w:p w:rsidR="00FF104F" w:rsidRPr="00B01C49" w:rsidRDefault="00FF104F" w:rsidP="00FF104F">
      <w:pPr>
        <w:numPr>
          <w:ilvl w:val="0"/>
          <w:numId w:val="32"/>
        </w:numPr>
        <w:spacing w:after="0" w:line="312" w:lineRule="auto"/>
        <w:jc w:val="both"/>
        <w:rPr>
          <w:rFonts w:ascii="Arial" w:hAnsi="Arial" w:cs="Arial"/>
        </w:rPr>
      </w:pPr>
      <w:r w:rsidRPr="00B01C49">
        <w:rPr>
          <w:rFonts w:ascii="Arial" w:hAnsi="Arial" w:cs="Arial"/>
        </w:rPr>
        <w:t>Memorias de maestros: trayectorias, prácticas y experiencias en educación en Santo Tomé, provincia de Santa Fe. Directora: María Laura Tornay.</w:t>
      </w:r>
    </w:p>
    <w:p w:rsidR="00FF104F" w:rsidRPr="00B01C49" w:rsidRDefault="00FF104F" w:rsidP="00FF104F">
      <w:pPr>
        <w:numPr>
          <w:ilvl w:val="0"/>
          <w:numId w:val="32"/>
        </w:numPr>
        <w:spacing w:after="0" w:line="312" w:lineRule="auto"/>
        <w:jc w:val="both"/>
        <w:rPr>
          <w:rFonts w:ascii="Arial" w:hAnsi="Arial" w:cs="Arial"/>
        </w:rPr>
      </w:pPr>
      <w:r w:rsidRPr="00B01C49">
        <w:rPr>
          <w:rFonts w:ascii="Arial" w:hAnsi="Arial" w:cs="Arial"/>
        </w:rPr>
        <w:t>Procesos de construcción curricular en la educación secundaria en el marco de la implementación de la Ley Nacional de Educación: representaciones y prácticas en torno a los sujetos y el curriculum. Directora: Victoria Baraldi.</w:t>
      </w:r>
    </w:p>
    <w:p w:rsidR="00FF104F" w:rsidRPr="00B01C49" w:rsidRDefault="00FF104F" w:rsidP="00FF104F">
      <w:pPr>
        <w:numPr>
          <w:ilvl w:val="0"/>
          <w:numId w:val="32"/>
        </w:numPr>
        <w:spacing w:after="0" w:line="312" w:lineRule="auto"/>
        <w:jc w:val="both"/>
        <w:rPr>
          <w:rFonts w:ascii="Arial" w:hAnsi="Arial" w:cs="Arial"/>
        </w:rPr>
      </w:pPr>
      <w:r w:rsidRPr="00B01C49">
        <w:rPr>
          <w:rFonts w:ascii="Arial" w:hAnsi="Arial" w:cs="Arial"/>
        </w:rPr>
        <w:t>La escritura en las aulas de educación superior de Artes Visuales. Perspectivas teóricas y metodológicas específicas. Directora: Adriana Falchini.</w:t>
      </w:r>
    </w:p>
    <w:p w:rsidR="00FF104F" w:rsidRPr="00B01C49" w:rsidRDefault="00FF104F" w:rsidP="00FF104F">
      <w:pPr>
        <w:numPr>
          <w:ilvl w:val="0"/>
          <w:numId w:val="32"/>
        </w:numPr>
        <w:spacing w:after="0" w:line="312" w:lineRule="auto"/>
        <w:jc w:val="both"/>
        <w:rPr>
          <w:rFonts w:ascii="Arial" w:hAnsi="Arial" w:cs="Arial"/>
        </w:rPr>
      </w:pPr>
      <w:r w:rsidRPr="00B01C49">
        <w:rPr>
          <w:rFonts w:ascii="Arial" w:hAnsi="Arial" w:cs="Arial"/>
        </w:rPr>
        <w:t>La construcción del sentido en la enseñanza de la geometría del espacio en los primeros grados del nivel primario. Directora: Sara Scaglia.</w:t>
      </w:r>
    </w:p>
    <w:p w:rsidR="00FF104F" w:rsidRPr="00B01C49" w:rsidRDefault="00FF104F" w:rsidP="00FF104F">
      <w:pPr>
        <w:numPr>
          <w:ilvl w:val="0"/>
          <w:numId w:val="32"/>
        </w:numPr>
        <w:spacing w:after="0" w:line="312" w:lineRule="auto"/>
        <w:jc w:val="both"/>
        <w:rPr>
          <w:rFonts w:ascii="Arial" w:hAnsi="Arial" w:cs="Arial"/>
        </w:rPr>
      </w:pPr>
      <w:r w:rsidRPr="00B01C49">
        <w:rPr>
          <w:rFonts w:ascii="Arial" w:hAnsi="Arial" w:cs="Arial"/>
        </w:rPr>
        <w:t>Alfabetización en el marco de la Educación Intercultural bilingüe (AIB). Director: Héctor Manni.</w:t>
      </w:r>
    </w:p>
    <w:p w:rsidR="00FF104F" w:rsidRPr="00B01C49" w:rsidRDefault="00FF104F" w:rsidP="00FF104F">
      <w:pPr>
        <w:pStyle w:val="Prrafodelista"/>
        <w:numPr>
          <w:ilvl w:val="0"/>
          <w:numId w:val="27"/>
        </w:numPr>
        <w:spacing w:after="0" w:line="312" w:lineRule="auto"/>
        <w:jc w:val="both"/>
        <w:rPr>
          <w:rFonts w:ascii="Arial" w:hAnsi="Arial" w:cs="Arial"/>
        </w:rPr>
      </w:pPr>
      <w:r w:rsidRPr="00B01C49">
        <w:rPr>
          <w:rFonts w:ascii="Arial" w:hAnsi="Arial" w:cs="Arial"/>
        </w:rPr>
        <w:t>las numerosas y pertinentes</w:t>
      </w:r>
      <w:r w:rsidRPr="00B01C49">
        <w:rPr>
          <w:rFonts w:ascii="Arial" w:hAnsi="Arial" w:cs="Arial"/>
          <w:b/>
        </w:rPr>
        <w:t xml:space="preserve"> actividades de extensión</w:t>
      </w:r>
      <w:r w:rsidRPr="00B01C49">
        <w:rPr>
          <w:rFonts w:ascii="Arial" w:hAnsi="Arial" w:cs="Arial"/>
        </w:rPr>
        <w:t xml:space="preserve">. A los fines de esta presentación  corresponde destacar la creación en el año 2012 del Programa de Extensión de la UNL “Educación y sociedad: hacia una mayor inclusión educativa” con sede en FHUC. Así las actividades siempre han complementado las iniciativas académicas con acciones directas, tanto en territorios e instituciones como en multiplicidad de espacios académicos con acceso a toda la comunidad.  En estos espacios suelen organizarse sistemáticamente ofertas abiertas a la comunidad y es usual que en ellos intervengan destacadas figuras de la educación nacional y renombrados intelectuales de otras geografías. De este modo se difunden ideas, se debaten posturas, se dan a saber posiciones teóricas, se abordan problemas. </w:t>
      </w:r>
    </w:p>
    <w:p w:rsidR="00FF104F" w:rsidRPr="00B01C49" w:rsidRDefault="00FF104F" w:rsidP="00FF104F">
      <w:pPr>
        <w:pStyle w:val="Prrafodelista"/>
        <w:numPr>
          <w:ilvl w:val="0"/>
          <w:numId w:val="27"/>
        </w:numPr>
        <w:spacing w:after="0" w:line="312" w:lineRule="auto"/>
        <w:jc w:val="both"/>
        <w:rPr>
          <w:rFonts w:ascii="Arial" w:hAnsi="Arial" w:cs="Arial"/>
        </w:rPr>
      </w:pPr>
      <w:r w:rsidRPr="00B01C49">
        <w:rPr>
          <w:rFonts w:ascii="Arial" w:hAnsi="Arial" w:cs="Arial"/>
        </w:rPr>
        <w:t xml:space="preserve">Un conjunto de </w:t>
      </w:r>
      <w:r w:rsidRPr="00B01C49">
        <w:rPr>
          <w:rFonts w:ascii="Arial" w:hAnsi="Arial" w:cs="Arial"/>
          <w:b/>
        </w:rPr>
        <w:t>actividades de vinculación y transferencia</w:t>
      </w:r>
      <w:r w:rsidRPr="00B01C49">
        <w:rPr>
          <w:rFonts w:ascii="Arial" w:hAnsi="Arial" w:cs="Arial"/>
        </w:rPr>
        <w:t xml:space="preserve">.  La FHUC sostiene una destacada acción de vinculación y transferencia con la comunidad a través de la participación de sus equipos de docencia e investigación en diversas publicaciones de la Editorial Ediciones UNL. Se destaca la colaboración en las colecciones Ciencia y Tecnología, Cátedra y Ediciones especiales. Con respecto a las publicaciones periódicas vinculadas al campo de la educación que tienen su sede en la FHUC, mencionamos las revistas  </w:t>
      </w:r>
      <w:r w:rsidRPr="00B01C49">
        <w:rPr>
          <w:rFonts w:ascii="Arial" w:hAnsi="Arial" w:cs="Arial"/>
          <w:i/>
        </w:rPr>
        <w:t>Itinerarios Educativos</w:t>
      </w:r>
      <w:r w:rsidRPr="00B01C49">
        <w:rPr>
          <w:rFonts w:ascii="Arial" w:hAnsi="Arial" w:cs="Arial"/>
        </w:rPr>
        <w:t xml:space="preserve">, </w:t>
      </w:r>
      <w:r w:rsidRPr="00B01C49">
        <w:rPr>
          <w:rFonts w:ascii="Arial" w:hAnsi="Arial" w:cs="Arial"/>
          <w:i/>
        </w:rPr>
        <w:t>CLIO &amp; Asociados. La historia enseñada</w:t>
      </w:r>
      <w:r w:rsidRPr="00B01C49">
        <w:rPr>
          <w:rFonts w:ascii="Arial" w:hAnsi="Arial" w:cs="Arial"/>
        </w:rPr>
        <w:t xml:space="preserve"> (co-editada con la Universidad Nacional de la Plata) y </w:t>
      </w:r>
      <w:r w:rsidRPr="00B01C49">
        <w:rPr>
          <w:rFonts w:ascii="Arial" w:hAnsi="Arial" w:cs="Arial"/>
          <w:i/>
        </w:rPr>
        <w:t>Yupana. Revista de educación matemática de la UNL</w:t>
      </w:r>
      <w:r w:rsidRPr="00B01C49">
        <w:rPr>
          <w:rFonts w:ascii="Arial" w:hAnsi="Arial" w:cs="Arial"/>
        </w:rPr>
        <w:t xml:space="preserve"> (disponibles en </w:t>
      </w:r>
      <w:hyperlink r:id="rId8" w:history="1">
        <w:r w:rsidRPr="00B01C49">
          <w:rPr>
            <w:rStyle w:val="Hipervnculo"/>
            <w:rFonts w:ascii="Arial" w:hAnsi="Arial" w:cs="Arial"/>
          </w:rPr>
          <w:t>http://bibliotecavirtual.unl.edu.ar/publicaciones/</w:t>
        </w:r>
      </w:hyperlink>
      <w:r w:rsidRPr="00B01C49">
        <w:rPr>
          <w:rFonts w:ascii="Arial" w:hAnsi="Arial" w:cs="Arial"/>
        </w:rPr>
        <w:t>), con trayectorias reconocidas en cada una de sus áreas de conocimiento.</w:t>
      </w:r>
    </w:p>
    <w:p w:rsidR="00FF104F" w:rsidRPr="00B01C49" w:rsidRDefault="00FF104F" w:rsidP="00FF104F">
      <w:pPr>
        <w:widowControl w:val="0"/>
        <w:autoSpaceDE w:val="0"/>
        <w:autoSpaceDN w:val="0"/>
        <w:adjustRightInd w:val="0"/>
        <w:spacing w:line="312" w:lineRule="auto"/>
        <w:jc w:val="both"/>
        <w:rPr>
          <w:rFonts w:ascii="Arial" w:hAnsi="Arial" w:cs="Arial"/>
        </w:rPr>
      </w:pPr>
    </w:p>
    <w:p w:rsidR="00FF104F" w:rsidRPr="00B01C49" w:rsidRDefault="00FF104F" w:rsidP="00FF104F">
      <w:pPr>
        <w:pStyle w:val="Prrafodelista"/>
        <w:numPr>
          <w:ilvl w:val="1"/>
          <w:numId w:val="38"/>
        </w:numPr>
        <w:spacing w:after="0" w:line="312" w:lineRule="auto"/>
        <w:ind w:left="851" w:hanging="425"/>
        <w:jc w:val="both"/>
        <w:rPr>
          <w:rFonts w:ascii="Arial" w:hAnsi="Arial" w:cs="Arial"/>
          <w:b/>
        </w:rPr>
      </w:pPr>
      <w:r w:rsidRPr="00B01C49">
        <w:rPr>
          <w:rFonts w:ascii="Arial" w:hAnsi="Arial" w:cs="Arial"/>
          <w:b/>
        </w:rPr>
        <w:t>Una trama intra e interinstitucional</w:t>
      </w:r>
    </w:p>
    <w:p w:rsidR="00FF104F" w:rsidRPr="00B01C49" w:rsidRDefault="00FF104F" w:rsidP="00FF104F">
      <w:pPr>
        <w:spacing w:line="312" w:lineRule="auto"/>
        <w:ind w:firstLine="426"/>
        <w:jc w:val="both"/>
        <w:rPr>
          <w:rFonts w:ascii="Arial" w:hAnsi="Arial" w:cs="Arial"/>
        </w:rPr>
      </w:pPr>
      <w:r w:rsidRPr="00B01C49">
        <w:rPr>
          <w:rFonts w:ascii="Arial" w:hAnsi="Arial" w:cs="Arial"/>
        </w:rPr>
        <w:t xml:space="preserve">Las iniciativas mencionadas cuentan con un importante </w:t>
      </w:r>
      <w:r w:rsidRPr="00B01C49">
        <w:rPr>
          <w:rFonts w:ascii="Arial" w:hAnsi="Arial" w:cs="Arial"/>
          <w:i/>
        </w:rPr>
        <w:t xml:space="preserve">holding </w:t>
      </w:r>
      <w:r w:rsidRPr="00B01C49">
        <w:rPr>
          <w:rFonts w:ascii="Arial" w:hAnsi="Arial" w:cs="Arial"/>
        </w:rPr>
        <w:t>(concepto que tomamos en el sentido que Donald Winnicott</w:t>
      </w:r>
      <w:r w:rsidRPr="00B01C49">
        <w:rPr>
          <w:rStyle w:val="Refdenotaalpie"/>
          <w:rFonts w:ascii="Arial" w:hAnsi="Arial" w:cs="Arial"/>
        </w:rPr>
        <w:footnoteReference w:id="8"/>
      </w:r>
      <w:r w:rsidRPr="00B01C49">
        <w:rPr>
          <w:rFonts w:ascii="Arial" w:hAnsi="Arial" w:cs="Arial"/>
        </w:rPr>
        <w:t xml:space="preserve"> le dio y que remite a tener - sostener),   dado que están inscriptas en una trama intra-institucional y en un tejido interinstitucional. </w:t>
      </w:r>
    </w:p>
    <w:p w:rsidR="00FF104F" w:rsidRPr="00B01C49" w:rsidRDefault="00FF104F" w:rsidP="00FF104F">
      <w:pPr>
        <w:pStyle w:val="Prrafodelista"/>
        <w:numPr>
          <w:ilvl w:val="0"/>
          <w:numId w:val="29"/>
        </w:numPr>
        <w:spacing w:after="0" w:line="312" w:lineRule="auto"/>
        <w:jc w:val="both"/>
        <w:rPr>
          <w:rFonts w:ascii="Arial" w:hAnsi="Arial" w:cs="Arial"/>
        </w:rPr>
      </w:pPr>
      <w:r w:rsidRPr="00B01C49">
        <w:rPr>
          <w:rFonts w:ascii="Arial" w:hAnsi="Arial" w:cs="Arial"/>
        </w:rPr>
        <w:t xml:space="preserve">Nos parece importante abordar en primer lugar aspectos de la </w:t>
      </w:r>
      <w:r w:rsidRPr="00B01C49">
        <w:rPr>
          <w:rFonts w:ascii="Arial" w:hAnsi="Arial" w:cs="Arial"/>
          <w:u w:val="single"/>
        </w:rPr>
        <w:t xml:space="preserve">trama intra –institucional </w:t>
      </w:r>
      <w:r w:rsidRPr="00B01C49">
        <w:rPr>
          <w:rFonts w:ascii="Arial" w:hAnsi="Arial" w:cs="Arial"/>
        </w:rPr>
        <w:t>y las relaciones con carreras de grado</w:t>
      </w:r>
      <w:r w:rsidRPr="00B01C49">
        <w:rPr>
          <w:rStyle w:val="Refdenotaalpie"/>
          <w:rFonts w:ascii="Arial" w:hAnsi="Arial" w:cs="Arial"/>
        </w:rPr>
        <w:footnoteReference w:id="9"/>
      </w:r>
      <w:r w:rsidRPr="00B01C49">
        <w:rPr>
          <w:rFonts w:ascii="Arial" w:hAnsi="Arial" w:cs="Arial"/>
        </w:rPr>
        <w:t xml:space="preserve"> y posgrado; la asociación y colaboración con diversas facultades de la misma universidad (lo que promueve y asegura la intervención de profesores e investigadores de distintas especialidades en las ofertas de posgrado</w:t>
      </w:r>
      <w:r w:rsidRPr="00B01C49">
        <w:rPr>
          <w:rStyle w:val="Refdenotaalpie"/>
          <w:rFonts w:ascii="Arial" w:hAnsi="Arial" w:cs="Arial"/>
        </w:rPr>
        <w:footnoteReference w:id="10"/>
      </w:r>
      <w:r w:rsidRPr="00B01C49">
        <w:rPr>
          <w:rFonts w:ascii="Arial" w:hAnsi="Arial" w:cs="Arial"/>
        </w:rPr>
        <w:t xml:space="preserve"> y pone en juego una red de intercambios que potencian la actividad académica).</w:t>
      </w:r>
    </w:p>
    <w:p w:rsidR="00FF104F" w:rsidRPr="00B01C49" w:rsidRDefault="00FF104F" w:rsidP="00FF104F">
      <w:pPr>
        <w:pStyle w:val="Prrafodelista"/>
        <w:spacing w:line="312" w:lineRule="auto"/>
        <w:jc w:val="both"/>
        <w:rPr>
          <w:rFonts w:ascii="Arial" w:hAnsi="Arial" w:cs="Arial"/>
        </w:rPr>
      </w:pPr>
      <w:r w:rsidRPr="00B01C49">
        <w:rPr>
          <w:rFonts w:ascii="Arial" w:hAnsi="Arial" w:cs="Arial"/>
        </w:rPr>
        <w:t>Importa destacar la relevancia de la creación de esta Carrera Doctoral con las carreras de grado, subrayando la importancia, en un futuro mediato,  de contar con un Doctorado que nutra al grado con sus aportes teóricos y recursos humanos altamente calificados.</w:t>
      </w:r>
    </w:p>
    <w:p w:rsidR="00FF104F" w:rsidRPr="00B01C49" w:rsidRDefault="00FF104F" w:rsidP="00FF104F">
      <w:pPr>
        <w:pStyle w:val="Prrafodelista"/>
        <w:numPr>
          <w:ilvl w:val="0"/>
          <w:numId w:val="29"/>
        </w:numPr>
        <w:spacing w:after="0" w:line="312" w:lineRule="auto"/>
        <w:jc w:val="both"/>
        <w:rPr>
          <w:rFonts w:ascii="Arial" w:hAnsi="Arial" w:cs="Arial"/>
        </w:rPr>
      </w:pPr>
      <w:r w:rsidRPr="00B01C49">
        <w:rPr>
          <w:rFonts w:ascii="Arial" w:hAnsi="Arial" w:cs="Arial"/>
        </w:rPr>
        <w:t>En segundo lugar, destacamos que un tejido inter - institucional favorece la circulación del saber y la colaboración con casas de estudios y organismos responsables de políticas educativas.</w:t>
      </w:r>
    </w:p>
    <w:p w:rsidR="00FF104F" w:rsidRPr="00B01C49" w:rsidRDefault="00FF104F" w:rsidP="00FF104F">
      <w:pPr>
        <w:spacing w:line="312" w:lineRule="auto"/>
        <w:ind w:left="708"/>
        <w:jc w:val="both"/>
        <w:rPr>
          <w:rFonts w:ascii="Arial" w:hAnsi="Arial" w:cs="Arial"/>
        </w:rPr>
      </w:pPr>
      <w:r w:rsidRPr="00B01C49">
        <w:rPr>
          <w:rFonts w:ascii="Arial" w:hAnsi="Arial" w:cs="Arial"/>
        </w:rPr>
        <w:t xml:space="preserve">Ello  se expresa en la existencia de un conjunto de convenios activos que garantizan la colaboración e intercambio con y de otras instituciones y universidades. Se trata de relaciones que propician y garantizan que las propuestas formativas del cuarto nivel cuenten con los aportes teóricos transmitidas por sus autores y a su vez que la producción propia se vuelva disponible para otros grupos académicos. Subrayamos al respecto: </w:t>
      </w:r>
    </w:p>
    <w:p w:rsidR="00FF104F" w:rsidRPr="00B01C49" w:rsidRDefault="00FF104F" w:rsidP="00FF104F">
      <w:pPr>
        <w:spacing w:line="312" w:lineRule="auto"/>
        <w:jc w:val="both"/>
        <w:rPr>
          <w:rFonts w:ascii="Arial" w:hAnsi="Arial" w:cs="Arial"/>
        </w:rPr>
      </w:pPr>
    </w:p>
    <w:p w:rsidR="00FF104F" w:rsidRPr="00B01C49" w:rsidRDefault="00FF104F" w:rsidP="00FF104F">
      <w:pPr>
        <w:numPr>
          <w:ilvl w:val="0"/>
          <w:numId w:val="31"/>
        </w:numPr>
        <w:spacing w:after="0" w:line="312" w:lineRule="auto"/>
        <w:jc w:val="both"/>
        <w:rPr>
          <w:rFonts w:ascii="Arial" w:hAnsi="Arial" w:cs="Arial"/>
        </w:rPr>
      </w:pPr>
      <w:r w:rsidRPr="00B01C49">
        <w:rPr>
          <w:rFonts w:ascii="Arial" w:hAnsi="Arial" w:cs="Arial"/>
        </w:rPr>
        <w:lastRenderedPageBreak/>
        <w:t>Convenio de Cooperación firmado entre la UNL y la Provincia de Santa</w:t>
      </w:r>
      <w:r w:rsidRPr="00B01C49">
        <w:rPr>
          <w:rFonts w:ascii="Arial" w:hAnsi="Arial" w:cs="Arial"/>
          <w:b/>
        </w:rPr>
        <w:t xml:space="preserve"> Fe</w:t>
      </w:r>
      <w:r w:rsidRPr="00B01C49">
        <w:rPr>
          <w:rFonts w:ascii="Arial" w:hAnsi="Arial" w:cs="Arial"/>
        </w:rPr>
        <w:t xml:space="preserve"> cuya finalidad es establecer lazos de mutua colaboración</w:t>
      </w:r>
      <w:r w:rsidRPr="00B01C49">
        <w:rPr>
          <w:rStyle w:val="Refdenotaalpie"/>
          <w:rFonts w:ascii="Arial" w:hAnsi="Arial" w:cs="Arial"/>
        </w:rPr>
        <w:footnoteReference w:id="11"/>
      </w:r>
      <w:r w:rsidRPr="00B01C49">
        <w:rPr>
          <w:rFonts w:ascii="Arial" w:hAnsi="Arial" w:cs="Arial"/>
        </w:rPr>
        <w:t xml:space="preserve"> de carácter académico/pedagógico para el desarrollo de las prácticas académicas de los estudiantes de la Universidad. Firmado en 2016.</w:t>
      </w:r>
    </w:p>
    <w:p w:rsidR="00FF104F" w:rsidRPr="00B01C49" w:rsidRDefault="00FF104F" w:rsidP="00FF104F">
      <w:pPr>
        <w:numPr>
          <w:ilvl w:val="0"/>
          <w:numId w:val="31"/>
        </w:numPr>
        <w:spacing w:after="0" w:line="312" w:lineRule="auto"/>
        <w:jc w:val="both"/>
        <w:rPr>
          <w:rFonts w:ascii="Arial" w:hAnsi="Arial" w:cs="Arial"/>
          <w:lang w:val="es-CO"/>
        </w:rPr>
      </w:pPr>
      <w:r w:rsidRPr="00B01C49">
        <w:rPr>
          <w:rFonts w:ascii="Arial" w:hAnsi="Arial" w:cs="Arial"/>
          <w:lang w:val="es-CO"/>
        </w:rPr>
        <w:t>Acuerdo de Cooperación Cultural y Científico entre la Universidad de Estudios de Roma Tre – Departamento de Filosofía de Comunicación y Espectáculo (FILCOSPE) y la Universidad Nacional del Litoral. Se espera promover la colaboración en el área de la disciplina Historia, con especial dedicación a la historia social, económica y cultural de los siglos XV al XX. Se prevé el intercambio de docentes e investigadores universitarios para el dictado de seminarios o asignaturas de grado y posgrado, la realización de investigaciones en común y la organización de conferencias, jornadas o coloquios internacionales. Firmado en 2015.</w:t>
      </w:r>
    </w:p>
    <w:p w:rsidR="00FF104F" w:rsidRPr="00B01C49" w:rsidRDefault="00FF104F" w:rsidP="00FF104F">
      <w:pPr>
        <w:numPr>
          <w:ilvl w:val="0"/>
          <w:numId w:val="31"/>
        </w:numPr>
        <w:spacing w:after="0" w:line="312" w:lineRule="auto"/>
        <w:jc w:val="both"/>
        <w:rPr>
          <w:rFonts w:ascii="Arial" w:hAnsi="Arial" w:cs="Arial"/>
        </w:rPr>
      </w:pPr>
      <w:r w:rsidRPr="00B01C49">
        <w:rPr>
          <w:rFonts w:ascii="Arial" w:hAnsi="Arial" w:cs="Arial"/>
          <w:lang w:val="es-CO"/>
        </w:rPr>
        <w:t xml:space="preserve">Convenios de Doble Titulación entre la Universitá Ca´Foscari Venezia (UCF) y la Universidad Nacional del Litoral-Facultad de Humanidades y Ciencias, firmados (en 2012 y 2015, respectivamente) con el objetivo de ofrecer a los estudiantes de estas instituciones la posibilidad de obtener, al mismo tiempo: </w:t>
      </w:r>
    </w:p>
    <w:p w:rsidR="00FF104F" w:rsidRPr="00B01C49" w:rsidRDefault="00FF104F" w:rsidP="00FF104F">
      <w:pPr>
        <w:pStyle w:val="Prrafodelista"/>
        <w:numPr>
          <w:ilvl w:val="0"/>
          <w:numId w:val="33"/>
        </w:numPr>
        <w:spacing w:after="0" w:line="312" w:lineRule="auto"/>
        <w:jc w:val="both"/>
        <w:rPr>
          <w:rFonts w:ascii="Arial" w:hAnsi="Arial" w:cs="Arial"/>
          <w:lang w:val="es-CO"/>
        </w:rPr>
      </w:pPr>
      <w:r w:rsidRPr="00B01C49">
        <w:rPr>
          <w:rFonts w:ascii="Arial" w:hAnsi="Arial" w:cs="Arial"/>
          <w:lang w:val="es-CO"/>
        </w:rPr>
        <w:t>el título de Laurea Magistrale in Lingue e Litterature Europee, Americane e Postcoloniali (LLEAP) currículo Iberística de la UCF y el de Licenciatura en Letras de la UNL.</w:t>
      </w:r>
    </w:p>
    <w:p w:rsidR="00FF104F" w:rsidRPr="00B01C49" w:rsidRDefault="00FF104F" w:rsidP="00FF104F">
      <w:pPr>
        <w:pStyle w:val="Prrafodelista"/>
        <w:numPr>
          <w:ilvl w:val="0"/>
          <w:numId w:val="33"/>
        </w:numPr>
        <w:spacing w:after="0" w:line="312" w:lineRule="auto"/>
        <w:jc w:val="both"/>
        <w:rPr>
          <w:rFonts w:ascii="Arial" w:hAnsi="Arial" w:cs="Arial"/>
        </w:rPr>
      </w:pPr>
      <w:r w:rsidRPr="00B01C49">
        <w:rPr>
          <w:rFonts w:ascii="Arial" w:hAnsi="Arial" w:cs="Arial"/>
          <w:lang w:val="es-CO"/>
        </w:rPr>
        <w:t>el título de Laurea Magistrale in Storia del Medioevo all´ età contemporanea de la UCF y el de Licenciatura en Historia de la UNL.</w:t>
      </w:r>
    </w:p>
    <w:p w:rsidR="00FF104F" w:rsidRPr="00B01C49" w:rsidRDefault="00FF104F" w:rsidP="00FF104F">
      <w:pPr>
        <w:numPr>
          <w:ilvl w:val="0"/>
          <w:numId w:val="31"/>
        </w:numPr>
        <w:spacing w:after="0" w:line="312" w:lineRule="auto"/>
        <w:jc w:val="both"/>
        <w:rPr>
          <w:rFonts w:ascii="Arial" w:hAnsi="Arial" w:cs="Arial"/>
          <w:lang w:val="es-CO"/>
        </w:rPr>
      </w:pPr>
      <w:r w:rsidRPr="00B01C49">
        <w:rPr>
          <w:rFonts w:ascii="Arial" w:hAnsi="Arial" w:cs="Arial"/>
          <w:lang w:val="es-CO"/>
        </w:rPr>
        <w:t>Acuerdo específico entre la Universidad de Camerino (Italia) y la Universidad Nacional del Litoral con el objeto de abrir instancias de cooperación académica en el área de Enseñanza de las Ciencias. Se espera analizar la factibilidad de trabajar en forma conjunta sobre el diseño de dispositivos que permitan favorecer y estimular la enseñanza de las ciencias en los diferentes niveles de educación. Firmado en 2015.</w:t>
      </w:r>
    </w:p>
    <w:p w:rsidR="00FF104F" w:rsidRPr="00B01C49" w:rsidRDefault="00FF104F" w:rsidP="00FF104F">
      <w:pPr>
        <w:numPr>
          <w:ilvl w:val="0"/>
          <w:numId w:val="31"/>
        </w:numPr>
        <w:spacing w:after="0" w:line="312" w:lineRule="auto"/>
        <w:jc w:val="both"/>
        <w:rPr>
          <w:rFonts w:ascii="Arial" w:hAnsi="Arial" w:cs="Arial"/>
          <w:lang w:val="es-CO"/>
        </w:rPr>
      </w:pPr>
      <w:r w:rsidRPr="00B01C49">
        <w:rPr>
          <w:rFonts w:ascii="Arial" w:hAnsi="Arial" w:cs="Arial"/>
          <w:lang w:val="es-CO"/>
        </w:rPr>
        <w:t>Acuerdos Específicos entre la Universidad Nacional del Litoral y el Ministerio de Educación de la Provincia de Santa Fepara la implementación de la Maestría en Políticas Públicas para la Educación. Firmados en 2013 y 2015.</w:t>
      </w:r>
    </w:p>
    <w:p w:rsidR="00FF104F" w:rsidRPr="00B01C49" w:rsidRDefault="00FF104F" w:rsidP="00FF104F">
      <w:pPr>
        <w:spacing w:line="312" w:lineRule="auto"/>
        <w:jc w:val="both"/>
        <w:rPr>
          <w:rFonts w:ascii="Arial" w:hAnsi="Arial" w:cs="Arial"/>
        </w:rPr>
      </w:pPr>
    </w:p>
    <w:p w:rsidR="00FF104F" w:rsidRPr="00B01C49" w:rsidRDefault="00FF104F" w:rsidP="00FF104F">
      <w:pPr>
        <w:pStyle w:val="Prrafodelista"/>
        <w:widowControl w:val="0"/>
        <w:numPr>
          <w:ilvl w:val="1"/>
          <w:numId w:val="38"/>
        </w:numPr>
        <w:autoSpaceDE w:val="0"/>
        <w:autoSpaceDN w:val="0"/>
        <w:adjustRightInd w:val="0"/>
        <w:spacing w:after="0" w:line="312" w:lineRule="auto"/>
        <w:ind w:left="851" w:hanging="491"/>
        <w:jc w:val="both"/>
        <w:rPr>
          <w:rFonts w:ascii="Arial" w:hAnsi="Arial" w:cs="Arial"/>
        </w:rPr>
      </w:pPr>
      <w:r w:rsidRPr="00B01C49">
        <w:rPr>
          <w:rFonts w:ascii="Arial" w:hAnsi="Arial" w:cs="Arial"/>
          <w:b/>
        </w:rPr>
        <w:t>De la relación del Doctorado con las Carreras de Grado existentes en la UNL y en la FHUC</w:t>
      </w:r>
    </w:p>
    <w:p w:rsidR="00FF104F" w:rsidRPr="00B01C49" w:rsidRDefault="00FF104F" w:rsidP="00FF104F">
      <w:pPr>
        <w:widowControl w:val="0"/>
        <w:autoSpaceDE w:val="0"/>
        <w:autoSpaceDN w:val="0"/>
        <w:adjustRightInd w:val="0"/>
        <w:spacing w:line="312" w:lineRule="auto"/>
        <w:ind w:firstLine="360"/>
        <w:jc w:val="both"/>
        <w:rPr>
          <w:rFonts w:ascii="Arial" w:hAnsi="Arial" w:cs="Arial"/>
        </w:rPr>
      </w:pPr>
      <w:r w:rsidRPr="00B01C49">
        <w:rPr>
          <w:rFonts w:ascii="Arial" w:hAnsi="Arial" w:cs="Arial"/>
        </w:rPr>
        <w:t xml:space="preserve">Importa destacar los argumentos que justifican la creación de la Carrera doctoral en relación con las carreras de grado que, en la actualidad,  la FHUC ofrece. Se trata de no </w:t>
      </w:r>
      <w:r w:rsidRPr="00B01C49">
        <w:rPr>
          <w:rFonts w:ascii="Arial" w:hAnsi="Arial" w:cs="Arial"/>
        </w:rPr>
        <w:lastRenderedPageBreak/>
        <w:t xml:space="preserve">menos de 11 (once) carreras de grado estrechamente relacionadas con la educación, sus teorías y sus prácticas, a saber: </w:t>
      </w:r>
    </w:p>
    <w:p w:rsidR="00FF104F" w:rsidRPr="00B01C49" w:rsidRDefault="00FF104F" w:rsidP="00FF104F">
      <w:pPr>
        <w:pStyle w:val="Prrafodelista"/>
        <w:numPr>
          <w:ilvl w:val="0"/>
          <w:numId w:val="29"/>
        </w:numPr>
        <w:spacing w:after="0" w:line="312" w:lineRule="auto"/>
        <w:jc w:val="both"/>
        <w:rPr>
          <w:rFonts w:ascii="Arial" w:hAnsi="Arial" w:cs="Arial"/>
        </w:rPr>
      </w:pPr>
      <w:r w:rsidRPr="00B01C49">
        <w:rPr>
          <w:rFonts w:ascii="Arial" w:hAnsi="Arial" w:cs="Arial"/>
          <w:b/>
        </w:rPr>
        <w:t xml:space="preserve">Profesorados </w:t>
      </w:r>
      <w:r w:rsidRPr="00B01C49">
        <w:rPr>
          <w:rFonts w:ascii="Arial" w:hAnsi="Arial" w:cs="Arial"/>
        </w:rPr>
        <w:t>en distintas disciplinas, cuya mayor parte (6, seis) tienen sede en la Facultad de Humanidades y Ciencias (FHUC). Se trata de los de Historia, Geografía, Letras, Biología, Filosofía y el profesorado de Matemática. Desde el Instituto de Música dependiente de la FHUC se desarrollan 2 (dos) profesorados. Se añade a estas carreras un profesorado en Química, compartido entre FHUC y la Facultad de Ingeniería Química, con sede en esta última.</w:t>
      </w:r>
    </w:p>
    <w:p w:rsidR="00FF104F" w:rsidRPr="00B01C49" w:rsidRDefault="00FF104F" w:rsidP="00FF104F">
      <w:pPr>
        <w:pStyle w:val="Prrafodelista"/>
        <w:numPr>
          <w:ilvl w:val="0"/>
          <w:numId w:val="29"/>
        </w:numPr>
        <w:spacing w:after="0" w:line="312" w:lineRule="auto"/>
        <w:jc w:val="both"/>
        <w:rPr>
          <w:rFonts w:ascii="Arial" w:hAnsi="Arial" w:cs="Arial"/>
        </w:rPr>
      </w:pPr>
      <w:r w:rsidRPr="00B01C49">
        <w:rPr>
          <w:rFonts w:ascii="Arial" w:hAnsi="Arial" w:cs="Arial"/>
        </w:rPr>
        <w:t xml:space="preserve">El Programa </w:t>
      </w:r>
      <w:r w:rsidRPr="00B01C49">
        <w:rPr>
          <w:rFonts w:ascii="Arial" w:hAnsi="Arial" w:cs="Arial"/>
          <w:b/>
        </w:rPr>
        <w:t>de Carreras a Término</w:t>
      </w:r>
      <w:r w:rsidRPr="00B01C49">
        <w:rPr>
          <w:rFonts w:ascii="Arial" w:hAnsi="Arial" w:cs="Arial"/>
        </w:rPr>
        <w:t xml:space="preserve"> (PROCAT) ofrece en la UNL formación específicamente dirigida a egresados de institutos terciarios no universitarios. Estos ciclos de complementación en la formación se proponen “la actualización y profundización de conocimientos, así como la innovación en los modos de enseñanza”. Ejemplo de ello son la Licenciatura de Educación en Primeras Infancias y la Licenciatura en Gestión Educativa, ambas con sede en FHUC.</w:t>
      </w:r>
    </w:p>
    <w:p w:rsidR="00FF104F" w:rsidRPr="00B01C49" w:rsidRDefault="00FF104F" w:rsidP="00FF104F">
      <w:pPr>
        <w:pStyle w:val="Prrafodelista"/>
        <w:numPr>
          <w:ilvl w:val="0"/>
          <w:numId w:val="29"/>
        </w:numPr>
        <w:spacing w:after="0" w:line="312" w:lineRule="auto"/>
        <w:jc w:val="both"/>
        <w:rPr>
          <w:rFonts w:ascii="Arial" w:hAnsi="Arial" w:cs="Arial"/>
        </w:rPr>
      </w:pPr>
      <w:r w:rsidRPr="00B01C49">
        <w:rPr>
          <w:rFonts w:ascii="Arial" w:hAnsi="Arial" w:cs="Arial"/>
        </w:rPr>
        <w:t xml:space="preserve">La UNL cuenta, además, con un valioso </w:t>
      </w:r>
      <w:r w:rsidRPr="00B01C49">
        <w:rPr>
          <w:rFonts w:ascii="Arial" w:hAnsi="Arial" w:cs="Arial"/>
          <w:b/>
        </w:rPr>
        <w:t>Programa de Educación a Distancia</w:t>
      </w:r>
      <w:r w:rsidRPr="00B01C49">
        <w:rPr>
          <w:rStyle w:val="Refdenotaalpie"/>
          <w:rFonts w:ascii="Arial" w:hAnsi="Arial" w:cs="Arial"/>
        </w:rPr>
        <w:footnoteReference w:id="12"/>
      </w:r>
      <w:r w:rsidRPr="00B01C49">
        <w:rPr>
          <w:rFonts w:ascii="Arial" w:hAnsi="Arial" w:cs="Arial"/>
        </w:rPr>
        <w:t>(UNLVirtual) a través del cual dicta carreras y cursos</w:t>
      </w:r>
      <w:r w:rsidRPr="00B01C49">
        <w:rPr>
          <w:rStyle w:val="Refdenotaalpie"/>
          <w:rFonts w:ascii="Arial" w:hAnsi="Arial" w:cs="Arial"/>
        </w:rPr>
        <w:footnoteReference w:id="13"/>
      </w:r>
      <w:r w:rsidRPr="00B01C49">
        <w:rPr>
          <w:rFonts w:ascii="Arial" w:hAnsi="Arial" w:cs="Arial"/>
        </w:rPr>
        <w:t xml:space="preserve"> en la modalidad no presencial, con el apoyo del CEMED Centro Multimedial de Educación a Distancia, entre los cuales se incluyen dos que pertenecen a la FHUC: el </w:t>
      </w:r>
      <w:r w:rsidRPr="00B01C49">
        <w:rPr>
          <w:rFonts w:ascii="Arial" w:hAnsi="Arial" w:cs="Arial"/>
          <w:i/>
        </w:rPr>
        <w:t>Ciclo de Licenciatura en Enseñanza de la Lengua y  Literatura</w:t>
      </w:r>
      <w:r w:rsidRPr="00B01C49">
        <w:rPr>
          <w:rFonts w:ascii="Arial" w:hAnsi="Arial" w:cs="Arial"/>
        </w:rPr>
        <w:t xml:space="preserve"> y el </w:t>
      </w:r>
      <w:r w:rsidRPr="00B01C49">
        <w:rPr>
          <w:rFonts w:ascii="Arial" w:hAnsi="Arial" w:cs="Arial"/>
          <w:i/>
        </w:rPr>
        <w:t>Ciclo de Licenciatura en Gestión Educativa</w:t>
      </w:r>
      <w:r w:rsidRPr="00B01C49">
        <w:rPr>
          <w:rFonts w:ascii="Arial" w:hAnsi="Arial" w:cs="Arial"/>
        </w:rPr>
        <w:t xml:space="preserve">. En el mismo marco se sostienen en FHUC Cursos de formación profesional tales como </w:t>
      </w:r>
      <w:r w:rsidRPr="00B01C49">
        <w:rPr>
          <w:rFonts w:ascii="Arial" w:hAnsi="Arial" w:cs="Arial"/>
          <w:i/>
        </w:rPr>
        <w:t>Enfoques para pensar la práctica educativa</w:t>
      </w:r>
      <w:r w:rsidRPr="00B01C49">
        <w:rPr>
          <w:rFonts w:ascii="Arial" w:hAnsi="Arial" w:cs="Arial"/>
        </w:rPr>
        <w:t xml:space="preserve"> y </w:t>
      </w:r>
      <w:r w:rsidRPr="00B01C49">
        <w:rPr>
          <w:rFonts w:ascii="Arial" w:hAnsi="Arial" w:cs="Arial"/>
          <w:i/>
        </w:rPr>
        <w:t>La mirada didáctica sobre las disciplinas</w:t>
      </w:r>
      <w:r w:rsidRPr="00B01C49">
        <w:rPr>
          <w:rFonts w:ascii="Arial" w:hAnsi="Arial" w:cs="Arial"/>
        </w:rPr>
        <w:t xml:space="preserve">. </w:t>
      </w:r>
    </w:p>
    <w:p w:rsidR="00FF104F" w:rsidRPr="00B01C49" w:rsidRDefault="00FF104F" w:rsidP="00FF104F">
      <w:pPr>
        <w:pStyle w:val="Prrafodelista"/>
        <w:widowControl w:val="0"/>
        <w:numPr>
          <w:ilvl w:val="0"/>
          <w:numId w:val="28"/>
        </w:numPr>
        <w:autoSpaceDE w:val="0"/>
        <w:autoSpaceDN w:val="0"/>
        <w:adjustRightInd w:val="0"/>
        <w:spacing w:after="0" w:line="312" w:lineRule="auto"/>
        <w:jc w:val="both"/>
        <w:rPr>
          <w:rFonts w:ascii="Arial" w:hAnsi="Arial" w:cs="Arial"/>
        </w:rPr>
      </w:pPr>
      <w:r w:rsidRPr="00B01C49">
        <w:rPr>
          <w:rFonts w:ascii="Arial" w:hAnsi="Arial" w:cs="Arial"/>
        </w:rPr>
        <w:t>No carece de importancia el hecho que son numerosas las Facultades de la UNL, que manifiestan su interés y su necesidad de hacer de la preocupación por la transmisión de sus saberes específicos, de sus especialidades, de sus articulaciones</w:t>
      </w:r>
      <w:r w:rsidRPr="00B01C49">
        <w:rPr>
          <w:rStyle w:val="Refdenotaalpie"/>
          <w:rFonts w:ascii="Arial" w:hAnsi="Arial" w:cs="Arial"/>
        </w:rPr>
        <w:footnoteReference w:id="14"/>
      </w:r>
      <w:r w:rsidRPr="00B01C49">
        <w:rPr>
          <w:rFonts w:ascii="Arial" w:hAnsi="Arial" w:cs="Arial"/>
        </w:rPr>
        <w:t xml:space="preserve">, un objeto de trabajo volviéndolo el pilar de carreras de especialización (es el caso, a modo de ejemplo,  de la Facultad de Arquitectura y su Carrera de Especialización en Proyectos, Planificación y Gestión de la Arquitectura para la Educación; otras Facultades recurren a la FHUC para ser </w:t>
      </w:r>
      <w:r w:rsidRPr="00B01C49">
        <w:rPr>
          <w:rFonts w:ascii="Arial" w:hAnsi="Arial" w:cs="Arial"/>
        </w:rPr>
        <w:lastRenderedPageBreak/>
        <w:t>asesoradas o acompañadas).</w:t>
      </w:r>
    </w:p>
    <w:p w:rsidR="00FF104F" w:rsidRPr="00B01C49" w:rsidRDefault="00FF104F" w:rsidP="00FF104F">
      <w:pPr>
        <w:pStyle w:val="Prrafodelista"/>
        <w:widowControl w:val="0"/>
        <w:numPr>
          <w:ilvl w:val="0"/>
          <w:numId w:val="28"/>
        </w:numPr>
        <w:autoSpaceDE w:val="0"/>
        <w:autoSpaceDN w:val="0"/>
        <w:adjustRightInd w:val="0"/>
        <w:spacing w:after="0" w:line="312" w:lineRule="auto"/>
        <w:jc w:val="both"/>
        <w:rPr>
          <w:rFonts w:ascii="Arial" w:hAnsi="Arial" w:cs="Arial"/>
        </w:rPr>
      </w:pPr>
      <w:r w:rsidRPr="00B01C49">
        <w:rPr>
          <w:rFonts w:ascii="Arial" w:hAnsi="Arial" w:cs="Arial"/>
        </w:rPr>
        <w:t xml:space="preserve">Finalmente cabe señalar que las Facultades cuentan con asesorías pedagógicas y en ocasiones con programas tutoriales. A modo de ejemplo y entre otras la de Ciencias Médicas que ofrece generar espacios para la construcción e implementación de nuevos modelos y estrategias pedagógicas tendientes a la formación integral de los estudiantes. </w:t>
      </w:r>
    </w:p>
    <w:p w:rsidR="00FF104F" w:rsidRPr="00B01C49" w:rsidRDefault="00FF104F" w:rsidP="00FF104F">
      <w:pPr>
        <w:spacing w:line="312" w:lineRule="auto"/>
        <w:jc w:val="both"/>
        <w:rPr>
          <w:rFonts w:ascii="Arial" w:hAnsi="Arial" w:cs="Arial"/>
          <w:b/>
        </w:rPr>
      </w:pPr>
      <w:r w:rsidRPr="00B01C49">
        <w:rPr>
          <w:rFonts w:ascii="Arial" w:hAnsi="Arial" w:cs="Arial"/>
        </w:rPr>
        <w:t>Por lo mencionado, puede afirmarse que en la actualidad las carreras de grado y los desarrollos en las Facultades se proponen desde sus asesorías pedagógicas colaborar en la realización de trayectorias satisfactorias. Lo hacen poniendo el énfasis en las relaciones y estrategias pedagógicas, por lo tanto se trata de iniciativas que colocan a la FHUC  en la necesidad y en la oportunidad de ofrecer conocimientos sustentados en una masa crítica de investigaciones, elaborar unas teorizaciones que se vuelvan insumos para esa diversidad de formaciones en curso en la propia Facultad y en otras facultades de la UNL. Desde esta perspectiva, la importancia del nuevo Doctorado no se expresaría solo en términos de lo intra institucional de la Facultad sede, sino que tendría relevancia para otras Facultades y otras instituciones.</w:t>
      </w:r>
    </w:p>
    <w:p w:rsidR="00FF104F" w:rsidRPr="00B01C49" w:rsidRDefault="00FF104F" w:rsidP="00FF104F">
      <w:pPr>
        <w:spacing w:line="312" w:lineRule="auto"/>
        <w:jc w:val="both"/>
        <w:rPr>
          <w:rFonts w:ascii="Arial" w:hAnsi="Arial" w:cs="Arial"/>
          <w:b/>
          <w:u w:val="single"/>
        </w:rPr>
      </w:pPr>
    </w:p>
    <w:p w:rsidR="00FF104F" w:rsidRPr="00B01C49" w:rsidRDefault="00FF104F" w:rsidP="00FF104F">
      <w:pPr>
        <w:pStyle w:val="Prrafodelista"/>
        <w:numPr>
          <w:ilvl w:val="1"/>
          <w:numId w:val="38"/>
        </w:numPr>
        <w:spacing w:after="0" w:line="312" w:lineRule="auto"/>
        <w:ind w:left="993" w:hanging="633"/>
        <w:jc w:val="both"/>
        <w:rPr>
          <w:rFonts w:ascii="Arial" w:hAnsi="Arial" w:cs="Arial"/>
          <w:b/>
        </w:rPr>
      </w:pPr>
      <w:r w:rsidRPr="00B01C49">
        <w:rPr>
          <w:rFonts w:ascii="Arial" w:hAnsi="Arial" w:cs="Arial"/>
          <w:b/>
        </w:rPr>
        <w:t>De la relación de la nueva Carrera con otros Posgrados de la FHUC</w:t>
      </w:r>
    </w:p>
    <w:p w:rsidR="00FF104F" w:rsidRPr="00B01C49" w:rsidRDefault="00FF104F" w:rsidP="00FF104F">
      <w:pPr>
        <w:widowControl w:val="0"/>
        <w:autoSpaceDE w:val="0"/>
        <w:autoSpaceDN w:val="0"/>
        <w:adjustRightInd w:val="0"/>
        <w:spacing w:line="312" w:lineRule="auto"/>
        <w:ind w:firstLine="360"/>
        <w:jc w:val="both"/>
        <w:rPr>
          <w:rFonts w:ascii="Arial" w:hAnsi="Arial" w:cs="Arial"/>
        </w:rPr>
      </w:pPr>
      <w:r w:rsidRPr="00B01C49">
        <w:rPr>
          <w:rFonts w:ascii="Arial" w:hAnsi="Arial" w:cs="Arial"/>
        </w:rPr>
        <w:t>Mencionamos anteriormente el importante desarrollo de distintas carreras de posgrado (Carreras de Especialización,  Maestrías y Doctorados en funcionamiento), en la FHUC.  Interesa destacar aquí que como efecto de las carreras de posgrado ya hay un importante número de egresados (109) de Maestrías de la misma FHUC que se abocan a la educación.</w:t>
      </w:r>
    </w:p>
    <w:p w:rsidR="00FF104F" w:rsidRPr="00B01C49" w:rsidRDefault="00FF104F" w:rsidP="00FF104F">
      <w:pPr>
        <w:widowControl w:val="0"/>
        <w:autoSpaceDE w:val="0"/>
        <w:autoSpaceDN w:val="0"/>
        <w:adjustRightInd w:val="0"/>
        <w:spacing w:line="312" w:lineRule="auto"/>
        <w:jc w:val="both"/>
        <w:rPr>
          <w:rFonts w:ascii="Arial" w:hAnsi="Arial" w:cs="Arial"/>
        </w:rPr>
      </w:pPr>
      <w:r w:rsidRPr="00B01C49">
        <w:rPr>
          <w:rFonts w:ascii="Arial" w:hAnsi="Arial" w:cs="Arial"/>
        </w:rPr>
        <w:t xml:space="preserve">En efecto, al mes de octubre del 2016 la FHUC cuenta con 45 egresados </w:t>
      </w:r>
      <w:r w:rsidRPr="00B01C49">
        <w:rPr>
          <w:rFonts w:ascii="Arial" w:hAnsi="Arial" w:cs="Arial"/>
          <w:lang w:val="es-ES"/>
        </w:rPr>
        <w:t>de la Maestría en Didácticas Específicas, 33 de la Maestría en Docencia Universitaria y 31 egresados de la primera cohorte de la Maestría en Políticas Públicas para la Educación. Un conjunto de tesis y trabajos finales están en espera de su defensa oral, lo que ampliará en el 2016 el número de egresados potencialmente interesados en ingresar a una formación Doctoral.</w:t>
      </w:r>
    </w:p>
    <w:p w:rsidR="00FF104F" w:rsidRPr="00B01C49" w:rsidRDefault="00FF104F" w:rsidP="00FF104F">
      <w:pPr>
        <w:widowControl w:val="0"/>
        <w:autoSpaceDE w:val="0"/>
        <w:autoSpaceDN w:val="0"/>
        <w:adjustRightInd w:val="0"/>
        <w:spacing w:line="312" w:lineRule="auto"/>
        <w:jc w:val="both"/>
        <w:rPr>
          <w:rFonts w:ascii="Arial" w:hAnsi="Arial" w:cs="Arial"/>
        </w:rPr>
      </w:pPr>
      <w:r w:rsidRPr="00B01C49">
        <w:rPr>
          <w:rFonts w:ascii="Arial" w:hAnsi="Arial" w:cs="Arial"/>
          <w:lang w:val="es-ES"/>
        </w:rPr>
        <w:t xml:space="preserve">Lo consignado </w:t>
      </w:r>
      <w:r w:rsidRPr="00B01C49">
        <w:rPr>
          <w:rFonts w:ascii="Arial" w:hAnsi="Arial" w:cs="Arial"/>
        </w:rPr>
        <w:t>constituye una constatación de los resultados de las Maestrías y apuntala  la  necesidad de avanzar en el diseño de una Carrera Doctoral centrada en la educación que favorezca y facilite la continuidad de la formación académica.</w:t>
      </w:r>
    </w:p>
    <w:p w:rsidR="00FF104F" w:rsidRPr="00B01C49" w:rsidRDefault="00FF104F" w:rsidP="00FF104F">
      <w:pPr>
        <w:spacing w:line="312" w:lineRule="auto"/>
        <w:jc w:val="both"/>
        <w:rPr>
          <w:rFonts w:ascii="Arial" w:hAnsi="Arial" w:cs="Arial"/>
        </w:rPr>
      </w:pPr>
      <w:r w:rsidRPr="00B01C49">
        <w:rPr>
          <w:rFonts w:ascii="Arial" w:hAnsi="Arial" w:cs="Arial"/>
        </w:rPr>
        <w:t>Queremos hacer ahora referencia especial, a la existencia de formaciones doctorales en las que se encuentra especialmente involucrada la FHUC, se trata de:</w:t>
      </w:r>
    </w:p>
    <w:p w:rsidR="00FF104F" w:rsidRPr="00B01C49" w:rsidRDefault="00FF104F" w:rsidP="00FF104F">
      <w:pPr>
        <w:pStyle w:val="Prrafodelista"/>
        <w:numPr>
          <w:ilvl w:val="0"/>
          <w:numId w:val="15"/>
        </w:numPr>
        <w:spacing w:after="0" w:line="312" w:lineRule="auto"/>
        <w:jc w:val="both"/>
        <w:rPr>
          <w:rFonts w:ascii="Arial" w:hAnsi="Arial" w:cs="Arial"/>
        </w:rPr>
      </w:pPr>
      <w:r w:rsidRPr="00B01C49">
        <w:rPr>
          <w:rFonts w:ascii="Arial" w:hAnsi="Arial" w:cs="Arial"/>
        </w:rPr>
        <w:lastRenderedPageBreak/>
        <w:t>El “Doctorado en Humanidades” (con menciones en Filosofía, Geografía, Letras o Música</w:t>
      </w:r>
      <w:r w:rsidRPr="00B01C49">
        <w:rPr>
          <w:rStyle w:val="Refdenotaalpie"/>
          <w:rFonts w:ascii="Arial" w:hAnsi="Arial" w:cs="Arial"/>
        </w:rPr>
        <w:footnoteReference w:id="15"/>
      </w:r>
      <w:r w:rsidRPr="00B01C49">
        <w:rPr>
          <w:rFonts w:ascii="Arial" w:hAnsi="Arial" w:cs="Arial"/>
        </w:rPr>
        <w:t xml:space="preserve">); </w:t>
      </w:r>
    </w:p>
    <w:p w:rsidR="00FF104F" w:rsidRPr="00B01C49" w:rsidRDefault="00FF104F" w:rsidP="00FF104F">
      <w:pPr>
        <w:pStyle w:val="Prrafodelista"/>
        <w:numPr>
          <w:ilvl w:val="0"/>
          <w:numId w:val="15"/>
        </w:numPr>
        <w:spacing w:after="0" w:line="312" w:lineRule="auto"/>
        <w:jc w:val="both"/>
        <w:rPr>
          <w:rFonts w:ascii="Arial" w:hAnsi="Arial" w:cs="Arial"/>
        </w:rPr>
      </w:pPr>
      <w:r w:rsidRPr="00B01C49">
        <w:rPr>
          <w:rFonts w:ascii="Arial" w:hAnsi="Arial" w:cs="Arial"/>
        </w:rPr>
        <w:t>el “Doctorado en Educación en Ciencias Experimentales”</w:t>
      </w:r>
      <w:r w:rsidRPr="00B01C49">
        <w:rPr>
          <w:rStyle w:val="Refdenotaalpie"/>
          <w:rFonts w:ascii="Arial" w:hAnsi="Arial" w:cs="Arial"/>
        </w:rPr>
        <w:footnoteReference w:id="16"/>
      </w:r>
      <w:r w:rsidRPr="00B01C49">
        <w:rPr>
          <w:rFonts w:ascii="Arial" w:hAnsi="Arial" w:cs="Arial"/>
        </w:rPr>
        <w:t>. Si bien éste, por su neta especificidad, tiene su sede en otra facultad (Facultad de Bioquímica y Ciencias Biológicas), no deja de ser un Doctorado en el que la FHUC está involucrada;</w:t>
      </w:r>
    </w:p>
    <w:p w:rsidR="00FF104F" w:rsidRPr="00B01C49" w:rsidRDefault="00FF104F" w:rsidP="00FF104F">
      <w:pPr>
        <w:pStyle w:val="Prrafodelista"/>
        <w:numPr>
          <w:ilvl w:val="0"/>
          <w:numId w:val="15"/>
        </w:numPr>
        <w:spacing w:after="0" w:line="312" w:lineRule="auto"/>
        <w:jc w:val="both"/>
        <w:rPr>
          <w:rFonts w:ascii="Arial" w:hAnsi="Arial" w:cs="Arial"/>
        </w:rPr>
      </w:pPr>
      <w:r w:rsidRPr="00B01C49">
        <w:rPr>
          <w:rFonts w:ascii="Arial" w:hAnsi="Arial" w:cs="Arial"/>
        </w:rPr>
        <w:t>el “Doctorado en Estudios Sociales”</w:t>
      </w:r>
      <w:r w:rsidRPr="00B01C49">
        <w:rPr>
          <w:rStyle w:val="Refdenotaalpie"/>
          <w:rFonts w:ascii="Arial" w:hAnsi="Arial" w:cs="Arial"/>
        </w:rPr>
        <w:footnoteReference w:id="17"/>
      </w:r>
      <w:r w:rsidRPr="00B01C49">
        <w:rPr>
          <w:rFonts w:ascii="Arial" w:hAnsi="Arial" w:cs="Arial"/>
        </w:rPr>
        <w:t xml:space="preserve"> (carrera compartida con la Facultad de Ciencias Jurídicas y Sociales y la Facultad de Ciencias Económicas, con sede administrativa en la FHUC que se encuentra en trámite de reconocimiento provisorio de título).</w:t>
      </w:r>
    </w:p>
    <w:p w:rsidR="00FF104F" w:rsidRPr="00B01C49" w:rsidRDefault="00FF104F" w:rsidP="00FF104F">
      <w:pPr>
        <w:spacing w:line="312" w:lineRule="auto"/>
        <w:jc w:val="both"/>
        <w:rPr>
          <w:rFonts w:ascii="Arial" w:hAnsi="Arial" w:cs="Arial"/>
        </w:rPr>
      </w:pPr>
      <w:r w:rsidRPr="00B01C49">
        <w:rPr>
          <w:rFonts w:ascii="Arial" w:hAnsi="Arial" w:cs="Arial"/>
        </w:rPr>
        <w:t>Lo señalado expresa las iniciativas que dicen del desarrollo que tiene en la FHUC la formación doctoral. Cada una de las carreras ya creadas se caracteriza por responder a necesidades, distinguirse por la definición de su objeto y la opción por ciertas perspectivas. Si bien entre ellas hay interesantes relaciones, no hay superposiciones.</w:t>
      </w:r>
    </w:p>
    <w:p w:rsidR="00FF104F" w:rsidRPr="00B01C49" w:rsidRDefault="00FF104F" w:rsidP="00FF104F">
      <w:pPr>
        <w:spacing w:line="312" w:lineRule="auto"/>
        <w:jc w:val="both"/>
        <w:rPr>
          <w:rFonts w:ascii="Arial" w:hAnsi="Arial" w:cs="Arial"/>
        </w:rPr>
      </w:pPr>
      <w:r w:rsidRPr="00B01C49">
        <w:rPr>
          <w:rFonts w:ascii="Arial" w:hAnsi="Arial" w:cs="Arial"/>
        </w:rPr>
        <w:t>Desde la perspectiva planteada, puede afirmarse que la existencia de los doctorados ya en funcionamiento constituye un antecedente importante, incluso la condición para avanzar en el diseño y puesta en marcha de un nuevo Doctorado que se diferencie de los ya en funcionamiento por: a) un estilo de trabajo intelectual que,  para abordar a su objeto, se propone articular sentidos, teorías y prácticas; b) sus perspectivas conceptuales; c) su dispositivo de formación; d) un énfasis metodológico; e) la oferta de su plan de estudio; f) los modos de compartir  y socializar los saberes; g) los estilos evaluativos; h) los modos de acompañar la producción de las tesis: De este modo atiende, sin  competir con otras carreras,  campos vacantes.</w:t>
      </w:r>
    </w:p>
    <w:p w:rsidR="00FF104F" w:rsidRPr="00B01C49" w:rsidRDefault="00FF104F" w:rsidP="00FF104F">
      <w:pPr>
        <w:spacing w:line="312" w:lineRule="auto"/>
        <w:ind w:firstLine="708"/>
        <w:rPr>
          <w:rFonts w:ascii="Arial" w:hAnsi="Arial" w:cs="Arial"/>
          <w:b/>
        </w:rPr>
      </w:pPr>
      <w:r w:rsidRPr="00B01C49">
        <w:rPr>
          <w:rFonts w:ascii="Arial" w:hAnsi="Arial" w:cs="Arial"/>
          <w:b/>
        </w:rPr>
        <w:t>1.5. Consideraciones acerca de la pertinencia y oportunidad de la creación de la Carrera</w:t>
      </w:r>
    </w:p>
    <w:p w:rsidR="00FF104F" w:rsidRPr="00B01C49" w:rsidRDefault="00FF104F" w:rsidP="00FF104F">
      <w:pPr>
        <w:spacing w:line="312" w:lineRule="auto"/>
        <w:ind w:firstLine="708"/>
        <w:jc w:val="both"/>
        <w:rPr>
          <w:rFonts w:ascii="Arial" w:hAnsi="Arial" w:cs="Arial"/>
        </w:rPr>
      </w:pPr>
      <w:r w:rsidRPr="00B01C49">
        <w:rPr>
          <w:rFonts w:ascii="Arial" w:hAnsi="Arial" w:cs="Arial"/>
        </w:rPr>
        <w:t xml:space="preserve">Es en base a los aspectos señalados en los apartados anteriores que entendemos se vuelve necesario avanzar en una carrera doctoral cuyos egresados aporten a </w:t>
      </w:r>
      <w:r w:rsidRPr="00B01C49">
        <w:rPr>
          <w:rFonts w:ascii="Arial" w:hAnsi="Arial" w:cs="Arial"/>
        </w:rPr>
        <w:lastRenderedPageBreak/>
        <w:t>fortalecer la capacidad de docencia e investigación de la propia universidad.  Es también por todo lo expuesto que adquiere pertinencia la iniciativa de crear un nuevo doctorado con una oferta diferenciada y diferenciable</w:t>
      </w:r>
      <w:r w:rsidRPr="00B01C49">
        <w:rPr>
          <w:rStyle w:val="Refdenotaalpie"/>
          <w:rFonts w:ascii="Arial" w:hAnsi="Arial" w:cs="Arial"/>
        </w:rPr>
        <w:footnoteReference w:id="18"/>
      </w:r>
      <w:r w:rsidRPr="00B01C49">
        <w:rPr>
          <w:rFonts w:ascii="Arial" w:hAnsi="Arial" w:cs="Arial"/>
        </w:rPr>
        <w:t xml:space="preserve"> de otras existente (no solo de las que tienen sede en la UNL), que se proponga el pensar y aportar a la renovación de sentidos y creación de nuevos fundamentos teóricos para la Educación y sus prácticas, dado que esta tarea parece ser significativa para el campo de la educación no solo en la UNL. </w:t>
      </w:r>
    </w:p>
    <w:p w:rsidR="00FF104F" w:rsidRPr="00B01C49" w:rsidRDefault="00FF104F" w:rsidP="00FF104F">
      <w:pPr>
        <w:spacing w:line="312" w:lineRule="auto"/>
        <w:jc w:val="both"/>
        <w:rPr>
          <w:rFonts w:ascii="Arial" w:hAnsi="Arial" w:cs="Arial"/>
        </w:rPr>
      </w:pPr>
      <w:r w:rsidRPr="00B01C49">
        <w:rPr>
          <w:rFonts w:ascii="Arial" w:hAnsi="Arial" w:cs="Arial"/>
        </w:rPr>
        <w:t>En efecto podría afirmarse que las características de los tiempos</w:t>
      </w:r>
      <w:r w:rsidRPr="00B01C49">
        <w:rPr>
          <w:rStyle w:val="Refdenotaalpie"/>
          <w:rFonts w:ascii="Arial" w:hAnsi="Arial" w:cs="Arial"/>
        </w:rPr>
        <w:footnoteReference w:id="19"/>
      </w:r>
      <w:r w:rsidRPr="00B01C49">
        <w:rPr>
          <w:rFonts w:ascii="Arial" w:hAnsi="Arial" w:cs="Arial"/>
        </w:rPr>
        <w:t>, las reconfiguraciones identitarias</w:t>
      </w:r>
      <w:r w:rsidRPr="00B01C49">
        <w:rPr>
          <w:rStyle w:val="Refdenotaalpie"/>
          <w:rFonts w:ascii="Arial" w:hAnsi="Arial" w:cs="Arial"/>
        </w:rPr>
        <w:footnoteReference w:id="20"/>
      </w:r>
      <w:r w:rsidRPr="00B01C49">
        <w:rPr>
          <w:rFonts w:ascii="Arial" w:hAnsi="Arial" w:cs="Arial"/>
        </w:rPr>
        <w:t>, las alteraciones en los tejidos sociales</w:t>
      </w:r>
      <w:r w:rsidRPr="00B01C49">
        <w:rPr>
          <w:rStyle w:val="Refdenotaalpie"/>
          <w:rFonts w:ascii="Arial" w:hAnsi="Arial" w:cs="Arial"/>
        </w:rPr>
        <w:footnoteReference w:id="21"/>
      </w:r>
      <w:r w:rsidRPr="00B01C49">
        <w:rPr>
          <w:rFonts w:ascii="Arial" w:hAnsi="Arial" w:cs="Arial"/>
        </w:rPr>
        <w:t>, las crisis sostenidas de los sistemas educativos</w:t>
      </w:r>
      <w:r w:rsidRPr="00B01C49">
        <w:rPr>
          <w:rStyle w:val="Refdenotaalpie"/>
          <w:rFonts w:ascii="Arial" w:hAnsi="Arial" w:cs="Arial"/>
        </w:rPr>
        <w:footnoteReference w:id="22"/>
      </w:r>
      <w:r w:rsidRPr="00B01C49">
        <w:rPr>
          <w:rFonts w:ascii="Arial" w:hAnsi="Arial" w:cs="Arial"/>
        </w:rPr>
        <w:t xml:space="preserve"> señaladas por la investigaciones en muchas geografías, los cuestionamientos a las formas escolares</w:t>
      </w:r>
      <w:r w:rsidRPr="00B01C49">
        <w:rPr>
          <w:rStyle w:val="Refdenotaalpie"/>
          <w:rFonts w:ascii="Arial" w:hAnsi="Arial" w:cs="Arial"/>
        </w:rPr>
        <w:footnoteReference w:id="23"/>
      </w:r>
      <w:r w:rsidRPr="00B01C49">
        <w:rPr>
          <w:rFonts w:ascii="Arial" w:hAnsi="Arial" w:cs="Arial"/>
        </w:rPr>
        <w:t>, las redefiniciones de los campos del saber, las alteraciones que producen las nuevas tecnologías a modos instituidos del enseñar y aprender, las indagaciones acerca de las trayectorias escolares</w:t>
      </w:r>
      <w:r w:rsidRPr="00B01C49">
        <w:rPr>
          <w:rStyle w:val="Refdenotaalpie"/>
          <w:rFonts w:ascii="Arial" w:hAnsi="Arial" w:cs="Arial"/>
        </w:rPr>
        <w:footnoteReference w:id="24"/>
      </w:r>
      <w:r w:rsidRPr="00B01C49">
        <w:rPr>
          <w:rFonts w:ascii="Arial" w:hAnsi="Arial" w:cs="Arial"/>
        </w:rPr>
        <w:t xml:space="preserve">,  los interrogantes que se abren a partir de miradas de otras disciplinas sobre la educación, son algunas de las cuestiones que expresan: </w:t>
      </w:r>
    </w:p>
    <w:p w:rsidR="00FF104F" w:rsidRPr="00B01C49" w:rsidRDefault="00FF104F" w:rsidP="00FF104F">
      <w:pPr>
        <w:pStyle w:val="Prrafodelista"/>
        <w:numPr>
          <w:ilvl w:val="0"/>
          <w:numId w:val="10"/>
        </w:numPr>
        <w:spacing w:after="0" w:line="312" w:lineRule="auto"/>
        <w:jc w:val="both"/>
        <w:rPr>
          <w:rFonts w:ascii="Arial" w:hAnsi="Arial" w:cs="Arial"/>
        </w:rPr>
      </w:pPr>
      <w:r w:rsidRPr="00B01C49">
        <w:rPr>
          <w:rFonts w:ascii="Arial" w:hAnsi="Arial" w:cs="Arial"/>
        </w:rPr>
        <w:t>la necesidad imperiosa de construir y volver disponible conocimientos nuevos para comprender, analizar, investigar la educación, proporcionar andamiajes conceptuales que nutran la reflexión y el debate y aporten a un saber acerca de las prácticas que no omitan la posibilidad de abrir sentidos que los  sostengan</w:t>
      </w:r>
      <w:r w:rsidRPr="00B01C49">
        <w:rPr>
          <w:rStyle w:val="Refdenotaalpie"/>
          <w:rFonts w:ascii="Arial" w:hAnsi="Arial" w:cs="Arial"/>
        </w:rPr>
        <w:footnoteReference w:id="25"/>
      </w:r>
      <w:r w:rsidRPr="00B01C49">
        <w:rPr>
          <w:rFonts w:ascii="Arial" w:hAnsi="Arial" w:cs="Arial"/>
        </w:rPr>
        <w:t xml:space="preserve">. </w:t>
      </w:r>
      <w:r w:rsidRPr="00B01C49">
        <w:rPr>
          <w:rFonts w:ascii="Arial" w:hAnsi="Arial" w:cs="Arial"/>
        </w:rPr>
        <w:lastRenderedPageBreak/>
        <w:t>Podría decirse parafraseando a Jean Laplanche</w:t>
      </w:r>
      <w:r w:rsidRPr="00B01C49">
        <w:rPr>
          <w:rStyle w:val="Refdenotaalpie"/>
          <w:rFonts w:ascii="Arial" w:hAnsi="Arial" w:cs="Arial"/>
        </w:rPr>
        <w:footnoteReference w:id="26"/>
      </w:r>
      <w:r w:rsidRPr="00B01C49">
        <w:rPr>
          <w:rFonts w:ascii="Arial" w:hAnsi="Arial" w:cs="Arial"/>
        </w:rPr>
        <w:t xml:space="preserve"> que urge contemporáneamente</w:t>
      </w:r>
      <w:r w:rsidRPr="00B01C49">
        <w:rPr>
          <w:rStyle w:val="Refdenotaalpie"/>
          <w:rFonts w:ascii="Arial" w:hAnsi="Arial" w:cs="Arial"/>
        </w:rPr>
        <w:footnoteReference w:id="27"/>
      </w:r>
      <w:r w:rsidRPr="00B01C49">
        <w:rPr>
          <w:rFonts w:ascii="Arial" w:hAnsi="Arial" w:cs="Arial"/>
        </w:rPr>
        <w:t xml:space="preserve"> el producir “nuevos fundamentos” para un territorio, unas instituciones y unas prácticas que ponen en juego los actos de transmisión</w:t>
      </w:r>
      <w:r w:rsidRPr="00B01C49">
        <w:rPr>
          <w:rStyle w:val="Refdenotaalpie"/>
          <w:rFonts w:ascii="Arial" w:hAnsi="Arial" w:cs="Arial"/>
        </w:rPr>
        <w:footnoteReference w:id="28"/>
      </w:r>
      <w:r w:rsidRPr="00B01C49">
        <w:rPr>
          <w:rFonts w:ascii="Arial" w:hAnsi="Arial" w:cs="Arial"/>
        </w:rPr>
        <w:t xml:space="preserve"> e inscripción</w:t>
      </w:r>
      <w:r w:rsidRPr="00B01C49">
        <w:rPr>
          <w:rStyle w:val="Refdenotaalpie"/>
          <w:rFonts w:ascii="Arial" w:hAnsi="Arial" w:cs="Arial"/>
        </w:rPr>
        <w:footnoteReference w:id="29"/>
      </w:r>
      <w:r w:rsidRPr="00B01C49">
        <w:rPr>
          <w:rFonts w:ascii="Arial" w:hAnsi="Arial" w:cs="Arial"/>
        </w:rPr>
        <w:t xml:space="preserve"> del sujeto en la sociedad e incluso la posibilidad de que haya creación social e histórica (si tomamos la posición que propone Cornelius Castoriadis</w:t>
      </w:r>
      <w:r w:rsidRPr="00B01C49">
        <w:rPr>
          <w:rStyle w:val="Refdenotaalpie"/>
          <w:rFonts w:ascii="Arial" w:hAnsi="Arial" w:cs="Arial"/>
        </w:rPr>
        <w:footnoteReference w:id="30"/>
      </w:r>
      <w:r w:rsidRPr="00B01C49">
        <w:rPr>
          <w:rFonts w:ascii="Arial" w:hAnsi="Arial" w:cs="Arial"/>
        </w:rPr>
        <w:t xml:space="preserve"> para definir la </w:t>
      </w:r>
      <w:r w:rsidRPr="00B01C49">
        <w:rPr>
          <w:rFonts w:ascii="Arial" w:hAnsi="Arial" w:cs="Arial"/>
          <w:i/>
        </w:rPr>
        <w:t>praxis</w:t>
      </w:r>
      <w:r w:rsidRPr="00B01C49">
        <w:rPr>
          <w:rFonts w:ascii="Arial" w:hAnsi="Arial" w:cs="Arial"/>
        </w:rPr>
        <w:t>);</w:t>
      </w:r>
    </w:p>
    <w:p w:rsidR="00FF104F" w:rsidRPr="00B01C49" w:rsidRDefault="00FF104F" w:rsidP="00FF104F">
      <w:pPr>
        <w:pStyle w:val="Prrafodelista"/>
        <w:numPr>
          <w:ilvl w:val="0"/>
          <w:numId w:val="10"/>
        </w:numPr>
        <w:spacing w:after="0" w:line="312" w:lineRule="auto"/>
        <w:jc w:val="both"/>
        <w:rPr>
          <w:rFonts w:ascii="Arial" w:hAnsi="Arial" w:cs="Arial"/>
        </w:rPr>
      </w:pPr>
      <w:r w:rsidRPr="00B01C49">
        <w:rPr>
          <w:rFonts w:ascii="Arial" w:hAnsi="Arial" w:cs="Arial"/>
        </w:rPr>
        <w:t>la relevancia de formar cuadros académicos de excelencia que permitan a futuro fortalecer la investigación en materia educativa en la propia Universidad y en otras casas de estudio de la región.</w:t>
      </w:r>
    </w:p>
    <w:p w:rsidR="00FF104F" w:rsidRPr="00B01C49" w:rsidRDefault="00FF104F" w:rsidP="00FF104F">
      <w:pPr>
        <w:pStyle w:val="Prrafodelista"/>
        <w:numPr>
          <w:ilvl w:val="0"/>
          <w:numId w:val="10"/>
        </w:numPr>
        <w:spacing w:after="0" w:line="312" w:lineRule="auto"/>
        <w:ind w:left="714" w:hanging="357"/>
        <w:jc w:val="both"/>
        <w:rPr>
          <w:rFonts w:ascii="Arial" w:hAnsi="Arial" w:cs="Arial"/>
        </w:rPr>
      </w:pPr>
      <w:r w:rsidRPr="00B01C49">
        <w:rPr>
          <w:rFonts w:ascii="Arial" w:hAnsi="Arial" w:cs="Arial"/>
        </w:rPr>
        <w:lastRenderedPageBreak/>
        <w:t xml:space="preserve">la importancia de abrir una carrera susceptible de dar respuesta a numerosos potenciales destinatarios, necesidades locales y regionales de una formación doctoral que,  por sus características, pueda ser visualizada como una formación que cobije a los egresados de las maestrías propias de la UNL y  se constituya en una opción para egresados de otras universidades de la región que estén interesados en los rasgos de identidad específicos y característicos de esta Carrera que no entra en competencia con las otras existentes en la FHUC y que se distingue claramente de otros Doctorados en Educación hoy en funcionamiento en otras casas de estudio del país y de la Región. </w:t>
      </w:r>
    </w:p>
    <w:p w:rsidR="00FF104F" w:rsidRPr="00B01C49" w:rsidRDefault="00FF104F" w:rsidP="00FF104F">
      <w:pPr>
        <w:spacing w:line="312" w:lineRule="auto"/>
        <w:jc w:val="both"/>
        <w:rPr>
          <w:rFonts w:ascii="Arial" w:hAnsi="Arial" w:cs="Arial"/>
        </w:rPr>
      </w:pPr>
      <w:r w:rsidRPr="00B01C49">
        <w:rPr>
          <w:rFonts w:ascii="Arial" w:hAnsi="Arial" w:cs="Arial"/>
        </w:rPr>
        <w:t>¿Cuáles serían los rasgos de identidad de la nueva carrera?</w:t>
      </w:r>
    </w:p>
    <w:p w:rsidR="00FF104F" w:rsidRPr="00B01C49" w:rsidRDefault="00FF104F" w:rsidP="00FF104F">
      <w:pPr>
        <w:spacing w:line="312" w:lineRule="auto"/>
        <w:jc w:val="both"/>
        <w:outlineLvl w:val="0"/>
        <w:rPr>
          <w:rFonts w:ascii="Arial" w:hAnsi="Arial" w:cs="Arial"/>
          <w:b/>
          <w:sz w:val="32"/>
          <w:szCs w:val="32"/>
        </w:rPr>
      </w:pPr>
    </w:p>
    <w:p w:rsidR="00FF104F" w:rsidRPr="00B01C49" w:rsidRDefault="00FF104F" w:rsidP="00FF104F">
      <w:pPr>
        <w:spacing w:line="312" w:lineRule="auto"/>
        <w:jc w:val="both"/>
        <w:outlineLvl w:val="0"/>
        <w:rPr>
          <w:rFonts w:ascii="Arial" w:hAnsi="Arial" w:cs="Arial"/>
          <w:b/>
          <w:sz w:val="32"/>
          <w:szCs w:val="32"/>
        </w:rPr>
      </w:pPr>
      <w:r w:rsidRPr="00B01C49">
        <w:rPr>
          <w:rFonts w:ascii="Arial" w:hAnsi="Arial" w:cs="Arial"/>
          <w:b/>
          <w:sz w:val="32"/>
          <w:szCs w:val="32"/>
        </w:rPr>
        <w:t>II. Rasgos de identidad de la Carrera</w:t>
      </w:r>
    </w:p>
    <w:p w:rsidR="00FF104F" w:rsidRPr="00B01C49" w:rsidRDefault="00FF104F" w:rsidP="00FF104F">
      <w:pPr>
        <w:pStyle w:val="Prrafodelista"/>
        <w:numPr>
          <w:ilvl w:val="1"/>
          <w:numId w:val="39"/>
        </w:numPr>
        <w:spacing w:after="0" w:line="312" w:lineRule="auto"/>
        <w:jc w:val="both"/>
        <w:rPr>
          <w:rFonts w:ascii="Arial" w:hAnsi="Arial" w:cs="Arial"/>
          <w:b/>
        </w:rPr>
      </w:pPr>
      <w:r w:rsidRPr="00B01C49">
        <w:rPr>
          <w:rFonts w:ascii="Arial" w:hAnsi="Arial" w:cs="Arial"/>
          <w:b/>
        </w:rPr>
        <w:t>Una estrategia de trabajo intelectual para abordar el objeto (Educación) sostenido en la articulación entre sentidos, teorías y prácticas.</w:t>
      </w:r>
    </w:p>
    <w:p w:rsidR="00FF104F" w:rsidRPr="00B01C49" w:rsidRDefault="00FF104F" w:rsidP="00FF104F">
      <w:pPr>
        <w:spacing w:line="312" w:lineRule="auto"/>
        <w:ind w:firstLine="360"/>
        <w:jc w:val="both"/>
        <w:rPr>
          <w:rFonts w:ascii="Arial" w:hAnsi="Arial" w:cs="Arial"/>
        </w:rPr>
      </w:pPr>
      <w:r w:rsidRPr="00B01C49">
        <w:rPr>
          <w:rFonts w:ascii="Arial" w:hAnsi="Arial" w:cs="Arial"/>
        </w:rPr>
        <w:t>Se trata de una formación doctoral en educación, que pone en juego una profundización de los saberes que abordan el  inter-juego que define lo educativo.</w:t>
      </w:r>
    </w:p>
    <w:p w:rsidR="00FF104F" w:rsidRPr="00B01C49" w:rsidRDefault="00FF104F" w:rsidP="00FF104F">
      <w:pPr>
        <w:spacing w:line="312" w:lineRule="auto"/>
        <w:jc w:val="both"/>
        <w:rPr>
          <w:rFonts w:ascii="Arial" w:hAnsi="Arial" w:cs="Arial"/>
        </w:rPr>
      </w:pPr>
      <w:r w:rsidRPr="00B01C49">
        <w:rPr>
          <w:rFonts w:ascii="Arial" w:hAnsi="Arial" w:cs="Arial"/>
        </w:rPr>
        <w:t>Cuando nos referimos al inter-juego queremos precisar que los conceptos tienen sus precisiones y contornos, así podría decirse que la formación doctoral expresa una orientación, el pensar un anudamiento que concierne a la vez:</w:t>
      </w:r>
    </w:p>
    <w:p w:rsidR="00FF104F" w:rsidRPr="00B01C49" w:rsidRDefault="00FF104F" w:rsidP="00FF104F">
      <w:pPr>
        <w:pStyle w:val="Prrafodelista"/>
        <w:numPr>
          <w:ilvl w:val="0"/>
          <w:numId w:val="16"/>
        </w:numPr>
        <w:spacing w:after="0" w:line="312" w:lineRule="auto"/>
        <w:jc w:val="both"/>
        <w:rPr>
          <w:rFonts w:ascii="Arial" w:hAnsi="Arial" w:cs="Arial"/>
        </w:rPr>
      </w:pPr>
      <w:r w:rsidRPr="00B01C49">
        <w:rPr>
          <w:rFonts w:ascii="Arial" w:hAnsi="Arial" w:cs="Arial"/>
          <w:b/>
        </w:rPr>
        <w:t>“</w:t>
      </w:r>
      <w:r w:rsidRPr="00B01C49">
        <w:rPr>
          <w:rFonts w:ascii="Arial" w:hAnsi="Arial" w:cs="Arial"/>
          <w:b/>
          <w:i/>
        </w:rPr>
        <w:t>sentidos</w:t>
      </w:r>
      <w:r w:rsidRPr="00B01C49">
        <w:rPr>
          <w:rFonts w:ascii="Arial" w:hAnsi="Arial" w:cs="Arial"/>
          <w:b/>
        </w:rPr>
        <w:t>”</w:t>
      </w:r>
      <w:r w:rsidRPr="00B01C49">
        <w:rPr>
          <w:rStyle w:val="Refdenotaalpie"/>
          <w:rFonts w:ascii="Arial" w:hAnsi="Arial" w:cs="Arial"/>
        </w:rPr>
        <w:footnoteReference w:id="31"/>
      </w:r>
      <w:r w:rsidRPr="00B01C49">
        <w:rPr>
          <w:rFonts w:ascii="Arial" w:hAnsi="Arial" w:cs="Arial"/>
        </w:rPr>
        <w:t>(concepto, sostenido en una polisémica</w:t>
      </w:r>
      <w:r w:rsidRPr="00B01C49">
        <w:rPr>
          <w:rStyle w:val="Refdenotaalpie"/>
          <w:rFonts w:ascii="Arial" w:hAnsi="Arial" w:cs="Arial"/>
        </w:rPr>
        <w:footnoteReference w:id="32"/>
      </w:r>
      <w:r w:rsidRPr="00B01C49">
        <w:rPr>
          <w:rFonts w:ascii="Arial" w:hAnsi="Arial" w:cs="Arial"/>
        </w:rPr>
        <w:t xml:space="preserve"> palabra latina que, en este escrito, alude a las expresiones históricas, políticas y culturales</w:t>
      </w:r>
      <w:r w:rsidRPr="00B01C49">
        <w:rPr>
          <w:rStyle w:val="Refdenotaalpie"/>
          <w:rFonts w:ascii="Arial" w:hAnsi="Arial" w:cs="Arial"/>
        </w:rPr>
        <w:footnoteReference w:id="33"/>
      </w:r>
      <w:r w:rsidRPr="00B01C49">
        <w:rPr>
          <w:rFonts w:ascii="Arial" w:hAnsi="Arial" w:cs="Arial"/>
        </w:rPr>
        <w:t>, que desbordan los significados para cargarse de asignaciones</w:t>
      </w:r>
      <w:r w:rsidRPr="00B01C49">
        <w:rPr>
          <w:rStyle w:val="Refdenotaalpie"/>
          <w:rFonts w:ascii="Arial" w:hAnsi="Arial" w:cs="Arial"/>
        </w:rPr>
        <w:footnoteReference w:id="34"/>
      </w:r>
      <w:r w:rsidRPr="00B01C49">
        <w:rPr>
          <w:rFonts w:ascii="Arial" w:hAnsi="Arial" w:cs="Arial"/>
        </w:rPr>
        <w:t xml:space="preserve"> subjetivas y por </w:t>
      </w:r>
      <w:r w:rsidRPr="00B01C49">
        <w:rPr>
          <w:rFonts w:ascii="Arial" w:hAnsi="Arial" w:cs="Arial"/>
        </w:rPr>
        <w:lastRenderedPageBreak/>
        <w:t>ello mismo a la vez sociales e introyectadas</w:t>
      </w:r>
      <w:r w:rsidRPr="00B01C49">
        <w:rPr>
          <w:rStyle w:val="Refdenotaalpie"/>
          <w:rFonts w:ascii="Arial" w:hAnsi="Arial" w:cs="Arial"/>
        </w:rPr>
        <w:footnoteReference w:id="35"/>
      </w:r>
      <w:r w:rsidRPr="00B01C49">
        <w:rPr>
          <w:rFonts w:ascii="Arial" w:hAnsi="Arial" w:cs="Arial"/>
        </w:rPr>
        <w:t xml:space="preserve"> que se construyen también en los territorios de la educación</w:t>
      </w:r>
      <w:r w:rsidRPr="00B01C49">
        <w:rPr>
          <w:rStyle w:val="Refdenotaalpie"/>
          <w:rFonts w:ascii="Arial" w:hAnsi="Arial" w:cs="Arial"/>
        </w:rPr>
        <w:footnoteReference w:id="36"/>
      </w:r>
      <w:r w:rsidRPr="00B01C49">
        <w:rPr>
          <w:rFonts w:ascii="Arial" w:hAnsi="Arial" w:cs="Arial"/>
        </w:rPr>
        <w:t>);</w:t>
      </w:r>
    </w:p>
    <w:p w:rsidR="00FF104F" w:rsidRPr="00B01C49" w:rsidRDefault="00FF104F" w:rsidP="00FF104F">
      <w:pPr>
        <w:pStyle w:val="Prrafodelista"/>
        <w:numPr>
          <w:ilvl w:val="0"/>
          <w:numId w:val="16"/>
        </w:numPr>
        <w:spacing w:after="0" w:line="312" w:lineRule="auto"/>
        <w:jc w:val="both"/>
        <w:rPr>
          <w:rFonts w:ascii="Arial" w:hAnsi="Arial" w:cs="Arial"/>
        </w:rPr>
      </w:pPr>
      <w:r w:rsidRPr="00B01C49">
        <w:rPr>
          <w:rFonts w:ascii="Arial" w:hAnsi="Arial" w:cs="Arial"/>
          <w:b/>
          <w:i/>
        </w:rPr>
        <w:t>“teorías”</w:t>
      </w:r>
      <w:r w:rsidRPr="00B01C49">
        <w:rPr>
          <w:rFonts w:ascii="Arial" w:hAnsi="Arial" w:cs="Arial"/>
        </w:rPr>
        <w:t xml:space="preserve"> (compartiendo la definición que Jacques Rancière hace de ellas,  cuando afirma primero que </w:t>
      </w:r>
      <w:r w:rsidRPr="00B01C49">
        <w:rPr>
          <w:rFonts w:ascii="Arial" w:hAnsi="Arial" w:cs="Arial"/>
          <w:i/>
        </w:rPr>
        <w:t>el pensamiento es una modificación de lo pensable</w:t>
      </w:r>
      <w:r w:rsidRPr="00B01C49">
        <w:rPr>
          <w:rFonts w:ascii="Arial" w:hAnsi="Arial" w:cs="Arial"/>
        </w:rPr>
        <w:t xml:space="preserve"> para precisar inmediatamente que la teoría es una manera de constituir </w:t>
      </w:r>
      <w:r w:rsidRPr="00B01C49">
        <w:rPr>
          <w:rFonts w:ascii="Arial" w:hAnsi="Arial" w:cs="Arial"/>
          <w:i/>
        </w:rPr>
        <w:t>una relación entre visible y pensable</w:t>
      </w:r>
      <w:r w:rsidRPr="00B01C49">
        <w:rPr>
          <w:rStyle w:val="Refdenotaalpie"/>
          <w:rFonts w:ascii="Arial" w:hAnsi="Arial" w:cs="Arial"/>
          <w:i/>
        </w:rPr>
        <w:footnoteReference w:id="37"/>
      </w:r>
      <w:r w:rsidRPr="00B01C49">
        <w:rPr>
          <w:rFonts w:ascii="Arial" w:hAnsi="Arial" w:cs="Arial"/>
        </w:rPr>
        <w:t xml:space="preserve">. Entendiendo que toda teorización implica lo que Friedrich Nietzsche denominaba unas </w:t>
      </w:r>
      <w:r w:rsidRPr="00B01C49">
        <w:rPr>
          <w:rFonts w:ascii="Arial" w:hAnsi="Arial" w:cs="Arial"/>
          <w:i/>
        </w:rPr>
        <w:t>ficciones útiles,</w:t>
      </w:r>
      <w:r w:rsidRPr="00B01C49">
        <w:rPr>
          <w:rFonts w:ascii="Arial" w:hAnsi="Arial" w:cs="Arial"/>
        </w:rPr>
        <w:t xml:space="preserve"> es decir </w:t>
      </w:r>
      <w:r w:rsidRPr="00B01C49">
        <w:rPr>
          <w:rFonts w:ascii="Arial" w:hAnsi="Arial" w:cs="Arial"/>
          <w:i/>
        </w:rPr>
        <w:t>unos pensamientos que ofrecen soportes provisorios</w:t>
      </w:r>
      <w:r w:rsidRPr="00B01C49">
        <w:rPr>
          <w:rStyle w:val="Refdenotaalpie"/>
          <w:rFonts w:ascii="Arial" w:hAnsi="Arial" w:cs="Arial"/>
        </w:rPr>
        <w:footnoteReference w:id="38"/>
      </w:r>
      <w:r w:rsidRPr="00B01C49">
        <w:rPr>
          <w:rFonts w:ascii="Arial" w:hAnsi="Arial" w:cs="Arial"/>
        </w:rPr>
        <w:t>, podría sostenerse que una teorización consiste en proponer andamiajes y construcciones conceptuales que tienen, por motor,  la imperiosa necesidad de nombrar, encontrar formas de explicitar, poner en evidencia, descubrir nuevas relaciones entre los hechos y aconteceres, comprender, los cuantiosos modos</w:t>
      </w:r>
      <w:r w:rsidRPr="00B01C49">
        <w:rPr>
          <w:rStyle w:val="Refdenotaalpie"/>
          <w:rFonts w:ascii="Arial" w:hAnsi="Arial" w:cs="Arial"/>
        </w:rPr>
        <w:footnoteReference w:id="39"/>
      </w:r>
      <w:r w:rsidRPr="00B01C49">
        <w:rPr>
          <w:rFonts w:ascii="Arial" w:hAnsi="Arial" w:cs="Arial"/>
        </w:rPr>
        <w:t xml:space="preserve"> mediante los cuales se trata de elaborar lo desconocido y re - elaborar lo sabido; las formas de evitar su naturalización y mantener al investigador en su ruta poniéndola salvo de la cristalización de conocimientos) y</w:t>
      </w:r>
    </w:p>
    <w:p w:rsidR="00FF104F" w:rsidRPr="00B01C49" w:rsidRDefault="00FF104F" w:rsidP="00FF104F">
      <w:pPr>
        <w:pStyle w:val="Prrafodelista"/>
        <w:numPr>
          <w:ilvl w:val="0"/>
          <w:numId w:val="16"/>
        </w:numPr>
        <w:spacing w:after="0" w:line="312" w:lineRule="auto"/>
        <w:jc w:val="both"/>
        <w:rPr>
          <w:rFonts w:ascii="Arial" w:hAnsi="Arial" w:cs="Arial"/>
        </w:rPr>
      </w:pPr>
      <w:r w:rsidRPr="00B01C49">
        <w:rPr>
          <w:rFonts w:ascii="Arial" w:hAnsi="Arial" w:cs="Arial"/>
          <w:b/>
          <w:i/>
        </w:rPr>
        <w:t>“prácticas</w:t>
      </w:r>
      <w:r w:rsidRPr="00B01C49">
        <w:rPr>
          <w:rStyle w:val="Refdenotaalpie"/>
          <w:rFonts w:ascii="Arial" w:hAnsi="Arial" w:cs="Arial"/>
          <w:b/>
          <w:i/>
        </w:rPr>
        <w:footnoteReference w:id="40"/>
      </w:r>
      <w:r w:rsidRPr="00B01C49">
        <w:rPr>
          <w:rFonts w:ascii="Arial" w:hAnsi="Arial" w:cs="Arial"/>
          <w:b/>
          <w:i/>
        </w:rPr>
        <w:t xml:space="preserve"> de la educación”</w:t>
      </w:r>
      <w:r w:rsidRPr="00B01C49">
        <w:rPr>
          <w:rStyle w:val="Refdenotaalpie"/>
          <w:rFonts w:ascii="Arial" w:hAnsi="Arial" w:cs="Arial"/>
          <w:b/>
          <w:i/>
        </w:rPr>
        <w:footnoteReference w:id="41"/>
      </w:r>
      <w:r w:rsidRPr="00B01C49">
        <w:rPr>
          <w:rFonts w:ascii="Arial" w:hAnsi="Arial" w:cs="Arial"/>
        </w:rPr>
        <w:t xml:space="preserve">(entendiendo por tales las maneras plurales, colectivas y singulares de dar tramitación a la relación </w:t>
      </w:r>
      <w:r w:rsidRPr="00B01C49">
        <w:rPr>
          <w:rFonts w:ascii="Arial" w:hAnsi="Arial" w:cs="Arial"/>
          <w:i/>
        </w:rPr>
        <w:t xml:space="preserve">de </w:t>
      </w:r>
      <w:r w:rsidRPr="00B01C49">
        <w:rPr>
          <w:rFonts w:ascii="Arial" w:hAnsi="Arial" w:cs="Arial"/>
        </w:rPr>
        <w:t xml:space="preserve">saber y </w:t>
      </w:r>
      <w:r w:rsidRPr="00B01C49">
        <w:rPr>
          <w:rFonts w:ascii="Arial" w:hAnsi="Arial" w:cs="Arial"/>
          <w:i/>
        </w:rPr>
        <w:t>con el</w:t>
      </w:r>
      <w:r w:rsidRPr="00B01C49">
        <w:rPr>
          <w:rFonts w:ascii="Arial" w:hAnsi="Arial" w:cs="Arial"/>
        </w:rPr>
        <w:t xml:space="preserve"> </w:t>
      </w:r>
      <w:r w:rsidRPr="00B01C49">
        <w:rPr>
          <w:rFonts w:ascii="Arial" w:hAnsi="Arial" w:cs="Arial"/>
        </w:rPr>
        <w:lastRenderedPageBreak/>
        <w:t>saber,</w:t>
      </w:r>
      <w:r w:rsidRPr="00B01C49">
        <w:rPr>
          <w:rStyle w:val="Refdenotaalpie"/>
          <w:rFonts w:ascii="Arial" w:hAnsi="Arial" w:cs="Arial"/>
        </w:rPr>
        <w:footnoteReference w:id="42"/>
      </w:r>
      <w:r w:rsidRPr="00B01C49">
        <w:rPr>
          <w:rFonts w:ascii="Arial" w:hAnsi="Arial" w:cs="Arial"/>
        </w:rPr>
        <w:t xml:space="preserve"> sostenida tanto en los enigmas subjetivos como en las maneras histórico/ culturales y políticas</w:t>
      </w:r>
      <w:r w:rsidRPr="00B01C49">
        <w:rPr>
          <w:rStyle w:val="Refdenotaalpie"/>
          <w:rFonts w:ascii="Arial" w:hAnsi="Arial" w:cs="Arial"/>
        </w:rPr>
        <w:footnoteReference w:id="43"/>
      </w:r>
      <w:r w:rsidRPr="00B01C49">
        <w:rPr>
          <w:rFonts w:ascii="Arial" w:hAnsi="Arial" w:cs="Arial"/>
        </w:rPr>
        <w:t xml:space="preserve">y en las expresiones de la institucionalización propia a lo educativo, en las que los humanos llevan a cabo el imperativo de transmisión y la institución de los lazos que hacen sociedad(es) y coparticipan en forjar subjetividades en una suerte de </w:t>
      </w:r>
      <w:r w:rsidRPr="00B01C49">
        <w:rPr>
          <w:rFonts w:ascii="Arial" w:hAnsi="Arial" w:cs="Arial"/>
          <w:i/>
        </w:rPr>
        <w:t xml:space="preserve">work - in – progress, </w:t>
      </w:r>
      <w:r w:rsidRPr="00B01C49">
        <w:rPr>
          <w:rFonts w:ascii="Arial" w:hAnsi="Arial" w:cs="Arial"/>
        </w:rPr>
        <w:t>uno</w:t>
      </w:r>
      <w:r w:rsidRPr="00B01C49">
        <w:rPr>
          <w:rFonts w:ascii="Arial" w:hAnsi="Arial" w:cs="Arial"/>
          <w:i/>
        </w:rPr>
        <w:t>s haceres</w:t>
      </w:r>
      <w:r w:rsidRPr="00B01C49">
        <w:rPr>
          <w:rStyle w:val="Refdenotaalpie"/>
          <w:rFonts w:ascii="Arial" w:hAnsi="Arial" w:cs="Arial"/>
          <w:i/>
        </w:rPr>
        <w:footnoteReference w:id="44"/>
      </w:r>
      <w:r w:rsidRPr="00B01C49">
        <w:rPr>
          <w:rFonts w:ascii="Arial" w:hAnsi="Arial" w:cs="Arial"/>
        </w:rPr>
        <w:t xml:space="preserve"> propio de la humanidad y por lo tanto no exento de ambigüedades, contradicciones y tensiones acerca de las cuales importa construir conocimiento).</w:t>
      </w:r>
    </w:p>
    <w:p w:rsidR="00FF104F" w:rsidRPr="00B01C49" w:rsidRDefault="00FF104F" w:rsidP="00FF104F">
      <w:pPr>
        <w:spacing w:line="312" w:lineRule="auto"/>
        <w:ind w:left="360"/>
        <w:jc w:val="both"/>
        <w:rPr>
          <w:rFonts w:ascii="Arial" w:hAnsi="Arial" w:cs="Arial"/>
        </w:rPr>
      </w:pPr>
      <w:r w:rsidRPr="00B01C49">
        <w:rPr>
          <w:rFonts w:ascii="Arial" w:hAnsi="Arial" w:cs="Arial"/>
        </w:rPr>
        <w:t>Es necesario destacar y  advertir que los conceptos mencionados se encuentran intricados, uno no podría enunciarse sin el otro (a menos de neutralizarse, burocratizarse, tecnocratizarse), dado que cada uno expresa y afecta a los otros en una relación que redefine constantemente cada término.</w:t>
      </w:r>
    </w:p>
    <w:p w:rsidR="00FF104F" w:rsidRPr="00B01C49" w:rsidRDefault="00FF104F" w:rsidP="00FF104F">
      <w:pPr>
        <w:spacing w:line="312" w:lineRule="auto"/>
        <w:ind w:firstLine="360"/>
        <w:jc w:val="both"/>
        <w:rPr>
          <w:rFonts w:ascii="Arial" w:hAnsi="Arial" w:cs="Arial"/>
        </w:rPr>
      </w:pPr>
      <w:r w:rsidRPr="00B01C49">
        <w:rPr>
          <w:rFonts w:ascii="Arial" w:hAnsi="Arial" w:cs="Arial"/>
        </w:rPr>
        <w:br w:type="page"/>
      </w:r>
      <w:r w:rsidRPr="00B01C49">
        <w:rPr>
          <w:rFonts w:ascii="Arial" w:hAnsi="Arial" w:cs="Arial"/>
        </w:rPr>
        <w:lastRenderedPageBreak/>
        <w:t xml:space="preserve">2.2. Un dispositivo de formación </w:t>
      </w:r>
    </w:p>
    <w:p w:rsidR="00FF104F" w:rsidRPr="00B01C49" w:rsidRDefault="00FF104F" w:rsidP="00FF104F">
      <w:pPr>
        <w:spacing w:line="312" w:lineRule="auto"/>
        <w:ind w:firstLine="360"/>
        <w:jc w:val="both"/>
        <w:rPr>
          <w:rFonts w:ascii="Arial" w:hAnsi="Arial" w:cs="Arial"/>
          <w:bCs/>
          <w:u w:val="single"/>
        </w:rPr>
      </w:pPr>
      <w:r w:rsidRPr="00B01C49">
        <w:rPr>
          <w:rFonts w:ascii="Arial" w:hAnsi="Arial" w:cs="Arial"/>
          <w:bCs/>
        </w:rPr>
        <w:t xml:space="preserve">Se trata de poner en marcha un </w:t>
      </w:r>
      <w:r w:rsidRPr="00B01C49">
        <w:rPr>
          <w:rFonts w:ascii="Arial" w:hAnsi="Arial" w:cs="Arial"/>
          <w:bCs/>
          <w:i/>
        </w:rPr>
        <w:t>dispositivo</w:t>
      </w:r>
      <w:r w:rsidRPr="00B01C49">
        <w:rPr>
          <w:rStyle w:val="Refdenotaalpie"/>
          <w:rFonts w:ascii="Arial" w:hAnsi="Arial" w:cs="Arial"/>
          <w:bCs/>
        </w:rPr>
        <w:footnoteReference w:id="45"/>
      </w:r>
      <w:r w:rsidRPr="00B01C49">
        <w:rPr>
          <w:rFonts w:ascii="Arial" w:hAnsi="Arial" w:cs="Arial"/>
          <w:bCs/>
        </w:rPr>
        <w:t xml:space="preserve"> de formación </w:t>
      </w:r>
      <w:r w:rsidRPr="00B01C49">
        <w:rPr>
          <w:rFonts w:ascii="Arial" w:hAnsi="Arial" w:cs="Arial"/>
        </w:rPr>
        <w:t>que posibilite de manera sistemática la puesta en relación de construcciones teóricas propias a diferentes territorios del saber desde una estrategia de extraterritorialidad  (propia a cierta filosofía -Jacques Rancière</w:t>
      </w:r>
      <w:r w:rsidRPr="00B01C49">
        <w:rPr>
          <w:rStyle w:val="Refdenotaalpie"/>
          <w:rFonts w:ascii="Arial" w:hAnsi="Arial" w:cs="Arial"/>
        </w:rPr>
        <w:footnoteReference w:id="46"/>
      </w:r>
      <w:r w:rsidRPr="00B01C49">
        <w:rPr>
          <w:rFonts w:ascii="Arial" w:hAnsi="Arial" w:cs="Arial"/>
        </w:rPr>
        <w:t xml:space="preserve">- y a todo pensamiento que no rehúya la complejidad ni reniegue de los mestizajes),  tendiente a que conceptos de diversas disciplinas  </w:t>
      </w:r>
      <w:r w:rsidRPr="00B01C49">
        <w:rPr>
          <w:rFonts w:ascii="Arial" w:hAnsi="Arial" w:cs="Arial"/>
          <w:i/>
        </w:rPr>
        <w:t>explorando</w:t>
      </w:r>
      <w:r w:rsidRPr="00B01C49">
        <w:rPr>
          <w:rFonts w:ascii="Arial" w:hAnsi="Arial" w:cs="Arial"/>
        </w:rPr>
        <w:t xml:space="preserve"> (Guy Rosolato</w:t>
      </w:r>
      <w:r w:rsidRPr="00B01C49">
        <w:rPr>
          <w:rStyle w:val="Refdenotaalpie"/>
          <w:rFonts w:ascii="Arial" w:hAnsi="Arial" w:cs="Arial"/>
        </w:rPr>
        <w:footnoteReference w:id="47"/>
      </w:r>
      <w:r w:rsidRPr="00B01C49">
        <w:rPr>
          <w:rFonts w:ascii="Arial" w:hAnsi="Arial" w:cs="Arial"/>
        </w:rPr>
        <w:t>) los territorios de la educación, promuevan la construcción de conocimientos nuevos. La propuesta de Mieke Bal</w:t>
      </w:r>
      <w:r w:rsidRPr="00B01C49">
        <w:rPr>
          <w:rStyle w:val="Refdenotaalpie"/>
          <w:rFonts w:ascii="Arial" w:hAnsi="Arial" w:cs="Arial"/>
        </w:rPr>
        <w:footnoteReference w:id="48"/>
      </w:r>
      <w:r w:rsidRPr="00B01C49">
        <w:rPr>
          <w:rFonts w:ascii="Arial" w:hAnsi="Arial" w:cs="Arial"/>
        </w:rPr>
        <w:t xml:space="preserve"> ofrece igualmente un punto de referencia para este estilo de trabajo intelectual en los territorios de las humanidades.</w:t>
      </w:r>
    </w:p>
    <w:p w:rsidR="00FF104F" w:rsidRPr="00B01C49" w:rsidRDefault="00FF104F" w:rsidP="00FF104F">
      <w:pPr>
        <w:pStyle w:val="Textoindependiente3"/>
        <w:spacing w:line="312" w:lineRule="auto"/>
        <w:jc w:val="both"/>
        <w:rPr>
          <w:rFonts w:ascii="Arial" w:hAnsi="Arial" w:cs="Arial"/>
          <w:b/>
        </w:rPr>
      </w:pPr>
      <w:r w:rsidRPr="00B01C49">
        <w:rPr>
          <w:rFonts w:ascii="Arial" w:hAnsi="Arial" w:cs="Arial"/>
          <w:b/>
        </w:rPr>
        <w:t>En este dispositivo cabe destacar:</w:t>
      </w:r>
    </w:p>
    <w:p w:rsidR="00FF104F" w:rsidRPr="00B01C49" w:rsidRDefault="00FF104F" w:rsidP="00FF104F">
      <w:pPr>
        <w:pStyle w:val="Textoindependiente3"/>
        <w:spacing w:line="312" w:lineRule="auto"/>
        <w:jc w:val="both"/>
        <w:rPr>
          <w:rFonts w:ascii="Arial" w:hAnsi="Arial" w:cs="Arial"/>
          <w:b/>
        </w:rPr>
      </w:pPr>
      <w:r w:rsidRPr="00B01C49">
        <w:rPr>
          <w:rFonts w:ascii="Arial" w:hAnsi="Arial" w:cs="Arial"/>
          <w:b/>
        </w:rPr>
        <w:t>a) La importancia acordada a</w:t>
      </w:r>
      <w:r w:rsidRPr="00B01C49">
        <w:rPr>
          <w:rFonts w:ascii="Arial" w:hAnsi="Arial" w:cs="Arial"/>
        </w:rPr>
        <w:t xml:space="preserve"> la construcción de una grupalidad que cree comunidad académica </w:t>
      </w:r>
      <w:r w:rsidRPr="00B01C49">
        <w:rPr>
          <w:rFonts w:ascii="Arial" w:hAnsi="Arial" w:cs="Arial"/>
          <w:b/>
        </w:rPr>
        <w:t>(lo que promueve toda cohorte cerrada).</w:t>
      </w:r>
    </w:p>
    <w:p w:rsidR="00FF104F" w:rsidRPr="00B01C49" w:rsidRDefault="00FF104F" w:rsidP="00FF104F">
      <w:pPr>
        <w:pStyle w:val="Prrafodelista"/>
        <w:spacing w:line="312" w:lineRule="auto"/>
        <w:jc w:val="both"/>
        <w:rPr>
          <w:rFonts w:ascii="Arial" w:hAnsi="Arial" w:cs="Arial"/>
        </w:rPr>
      </w:pPr>
      <w:r w:rsidRPr="00B01C49">
        <w:rPr>
          <w:rFonts w:ascii="Arial" w:hAnsi="Arial" w:cs="Arial"/>
        </w:rPr>
        <w:t xml:space="preserve">Entendemos por comunidad académica una </w:t>
      </w:r>
      <w:r w:rsidRPr="00B01C49">
        <w:rPr>
          <w:rFonts w:ascii="Arial" w:hAnsi="Arial" w:cs="Arial"/>
          <w:b/>
        </w:rPr>
        <w:t>comunidad de intercambio</w:t>
      </w:r>
      <w:r w:rsidRPr="00B01C49">
        <w:rPr>
          <w:rFonts w:ascii="Arial" w:hAnsi="Arial" w:cs="Arial"/>
        </w:rPr>
        <w:t>, de profundización y debate a propósito de la educación y sus posibles sentidos, un modo de trabajar las teorías y cuerpos conceptuales, unas oportunidades para debatir acerca de las atribuciones de sentidos de las prácticas y el modo en que estas acontecen en contextos específicos de acción.</w:t>
      </w:r>
    </w:p>
    <w:p w:rsidR="00FF104F" w:rsidRPr="00B01C49" w:rsidRDefault="00FF104F" w:rsidP="00FF104F">
      <w:pPr>
        <w:spacing w:line="312" w:lineRule="auto"/>
        <w:ind w:left="708"/>
        <w:jc w:val="both"/>
        <w:rPr>
          <w:rFonts w:ascii="Arial" w:hAnsi="Arial" w:cs="Arial"/>
        </w:rPr>
      </w:pPr>
      <w:r w:rsidRPr="00B01C49">
        <w:rPr>
          <w:rFonts w:ascii="Arial" w:hAnsi="Arial" w:cs="Arial"/>
        </w:rPr>
        <w:lastRenderedPageBreak/>
        <w:t xml:space="preserve">Nos parece oportuno recordar que, en función de la idea de comunidad de </w:t>
      </w:r>
      <w:r w:rsidRPr="00B01C49">
        <w:rPr>
          <w:rFonts w:ascii="Arial" w:hAnsi="Arial" w:cs="Arial"/>
          <w:b/>
        </w:rPr>
        <w:t>intercambio</w:t>
      </w:r>
      <w:r w:rsidRPr="00B01C49">
        <w:rPr>
          <w:rFonts w:ascii="Arial" w:hAnsi="Arial" w:cs="Arial"/>
        </w:rPr>
        <w:t>, una comunidad de</w:t>
      </w:r>
      <w:r w:rsidRPr="00B01C49">
        <w:rPr>
          <w:rFonts w:ascii="Arial" w:hAnsi="Arial" w:cs="Arial"/>
          <w:b/>
        </w:rPr>
        <w:t xml:space="preserve"> conversación, </w:t>
      </w:r>
      <w:r w:rsidRPr="00B01C49">
        <w:rPr>
          <w:rFonts w:ascii="Arial" w:hAnsi="Arial" w:cs="Arial"/>
        </w:rPr>
        <w:t>una</w:t>
      </w:r>
      <w:r w:rsidRPr="00B01C49">
        <w:rPr>
          <w:rFonts w:ascii="Arial" w:hAnsi="Arial" w:cs="Arial"/>
          <w:b/>
        </w:rPr>
        <w:t xml:space="preserve"> comunidad de saber </w:t>
      </w:r>
      <w:r w:rsidRPr="00B01C49">
        <w:rPr>
          <w:rFonts w:ascii="Arial" w:hAnsi="Arial" w:cs="Arial"/>
        </w:rPr>
        <w:t>(como definiría el filósofo Carlos Vásquez</w:t>
      </w:r>
      <w:r w:rsidRPr="00B01C49">
        <w:rPr>
          <w:rStyle w:val="Refdenotaalpie"/>
          <w:rFonts w:ascii="Arial" w:hAnsi="Arial" w:cs="Arial"/>
          <w:sz w:val="20"/>
          <w:szCs w:val="20"/>
        </w:rPr>
        <w:footnoteReference w:id="49"/>
      </w:r>
      <w:r w:rsidRPr="00B01C49">
        <w:rPr>
          <w:rFonts w:ascii="Arial" w:hAnsi="Arial" w:cs="Arial"/>
        </w:rPr>
        <w:t xml:space="preserve">),  el grupo que se espera constituir en cada cohorte es un grupo heterogéneo. Esta heterogeneidad es, desde la perspectiva de esta formación doctoral,  una virtud. </w:t>
      </w:r>
    </w:p>
    <w:p w:rsidR="00FF104F" w:rsidRPr="00B01C49" w:rsidRDefault="00FF104F" w:rsidP="00FF104F">
      <w:pPr>
        <w:spacing w:line="312" w:lineRule="auto"/>
        <w:ind w:left="708"/>
        <w:jc w:val="both"/>
        <w:rPr>
          <w:rFonts w:ascii="Arial" w:hAnsi="Arial" w:cs="Arial"/>
        </w:rPr>
      </w:pPr>
      <w:r w:rsidRPr="00B01C49">
        <w:rPr>
          <w:rFonts w:ascii="Arial" w:hAnsi="Arial" w:cs="Arial"/>
        </w:rPr>
        <w:t>La noción de trabajo en común, expresado en las distintas grupalidades mencionadas  sostiene la opción de:</w:t>
      </w:r>
    </w:p>
    <w:p w:rsidR="00FF104F" w:rsidRPr="00B01C49" w:rsidRDefault="00FF104F" w:rsidP="00FF104F">
      <w:pPr>
        <w:pStyle w:val="Prrafodelista"/>
        <w:numPr>
          <w:ilvl w:val="0"/>
          <w:numId w:val="26"/>
        </w:numPr>
        <w:spacing w:after="0" w:line="312" w:lineRule="auto"/>
        <w:jc w:val="both"/>
        <w:rPr>
          <w:rFonts w:ascii="Arial" w:hAnsi="Arial" w:cs="Arial"/>
        </w:rPr>
      </w:pPr>
      <w:r w:rsidRPr="00B01C49">
        <w:rPr>
          <w:rFonts w:ascii="Arial" w:hAnsi="Arial" w:cs="Arial"/>
          <w:b/>
        </w:rPr>
        <w:t>instituir la participación de los doctorandos en los procesos de ponderación de los avances de las tesis</w:t>
      </w:r>
      <w:r w:rsidRPr="00B01C49">
        <w:rPr>
          <w:rFonts w:ascii="Arial" w:hAnsi="Arial" w:cs="Arial"/>
        </w:rPr>
        <w:t xml:space="preserve">, en lo que bien podría considerarse una </w:t>
      </w:r>
      <w:r w:rsidRPr="00B01C49">
        <w:rPr>
          <w:rFonts w:ascii="Arial" w:hAnsi="Arial" w:cs="Arial"/>
          <w:b/>
        </w:rPr>
        <w:t>evaluación entre pares</w:t>
      </w:r>
      <w:r w:rsidRPr="00B01C49">
        <w:rPr>
          <w:rFonts w:ascii="Arial" w:hAnsi="Arial" w:cs="Arial"/>
        </w:rPr>
        <w:t xml:space="preserve"> en el marco de una </w:t>
      </w:r>
      <w:r w:rsidRPr="00B01C49">
        <w:rPr>
          <w:rFonts w:ascii="Arial" w:hAnsi="Arial" w:cs="Arial"/>
          <w:b/>
        </w:rPr>
        <w:t>co- evaluación entre el cuerpo académico a cargo de la cursada y los cursantes</w:t>
      </w:r>
      <w:r w:rsidRPr="00B01C49">
        <w:rPr>
          <w:rFonts w:ascii="Arial" w:hAnsi="Arial" w:cs="Arial"/>
        </w:rPr>
        <w:t xml:space="preserve"> que tiene en los encuentros de escribientes</w:t>
      </w:r>
      <w:r w:rsidRPr="00B01C49">
        <w:rPr>
          <w:rStyle w:val="Refdenotaalpie"/>
          <w:rFonts w:ascii="Arial" w:hAnsi="Arial" w:cs="Arial"/>
        </w:rPr>
        <w:footnoteReference w:id="50"/>
      </w:r>
      <w:r w:rsidRPr="00B01C49">
        <w:rPr>
          <w:rFonts w:ascii="Arial" w:hAnsi="Arial" w:cs="Arial"/>
        </w:rPr>
        <w:t xml:space="preserve"> su lugar de expresión.</w:t>
      </w:r>
    </w:p>
    <w:p w:rsidR="00FF104F" w:rsidRPr="00B01C49" w:rsidRDefault="00FF104F" w:rsidP="00FF104F">
      <w:pPr>
        <w:spacing w:line="312" w:lineRule="auto"/>
        <w:jc w:val="both"/>
        <w:rPr>
          <w:rFonts w:ascii="Arial" w:hAnsi="Arial" w:cs="Arial"/>
        </w:rPr>
      </w:pPr>
    </w:p>
    <w:p w:rsidR="00FF104F" w:rsidRPr="00B01C49" w:rsidRDefault="00FF104F" w:rsidP="00FF104F">
      <w:pPr>
        <w:spacing w:line="312" w:lineRule="auto"/>
        <w:jc w:val="both"/>
        <w:rPr>
          <w:rFonts w:ascii="Arial" w:hAnsi="Arial" w:cs="Arial"/>
          <w:b/>
        </w:rPr>
      </w:pPr>
      <w:r w:rsidRPr="00B01C49">
        <w:rPr>
          <w:rFonts w:ascii="Arial" w:hAnsi="Arial" w:cs="Arial"/>
        </w:rPr>
        <w:t xml:space="preserve">b) El correlato del énfasis en la </w:t>
      </w:r>
      <w:r w:rsidRPr="00B01C49">
        <w:rPr>
          <w:rFonts w:ascii="Arial" w:hAnsi="Arial" w:cs="Arial"/>
          <w:b/>
        </w:rPr>
        <w:t>comunidad de doctorandos,</w:t>
      </w:r>
      <w:r w:rsidRPr="00B01C49">
        <w:rPr>
          <w:rFonts w:ascii="Arial" w:hAnsi="Arial" w:cs="Arial"/>
        </w:rPr>
        <w:t xml:space="preserve"> encuentra su expresión también en </w:t>
      </w:r>
      <w:r w:rsidRPr="00B01C49">
        <w:rPr>
          <w:rFonts w:ascii="Arial" w:hAnsi="Arial" w:cs="Arial"/>
          <w:b/>
        </w:rPr>
        <w:t>la manera colegiada</w:t>
      </w:r>
      <w:r w:rsidRPr="00B01C49">
        <w:rPr>
          <w:rFonts w:ascii="Arial" w:hAnsi="Arial" w:cs="Arial"/>
        </w:rPr>
        <w:t xml:space="preserve"> de asegurar </w:t>
      </w:r>
      <w:r w:rsidRPr="00B01C49">
        <w:rPr>
          <w:rFonts w:ascii="Arial" w:hAnsi="Arial" w:cs="Arial"/>
          <w:b/>
        </w:rPr>
        <w:t>la gestión académica del Doctorado y el seguimiento de los doctorandos.</w:t>
      </w:r>
    </w:p>
    <w:p w:rsidR="00FF104F" w:rsidRPr="00B01C49" w:rsidRDefault="00FF104F" w:rsidP="00FF104F">
      <w:pPr>
        <w:pStyle w:val="Prrafodelista"/>
        <w:spacing w:line="312" w:lineRule="auto"/>
        <w:jc w:val="both"/>
        <w:rPr>
          <w:rFonts w:ascii="Arial" w:hAnsi="Arial" w:cs="Arial"/>
        </w:rPr>
      </w:pPr>
      <w:r w:rsidRPr="00B01C49">
        <w:rPr>
          <w:rFonts w:ascii="Arial" w:hAnsi="Arial" w:cs="Arial"/>
        </w:rPr>
        <w:t xml:space="preserve">Enunciamos estas instancias:  </w:t>
      </w:r>
    </w:p>
    <w:p w:rsidR="00FF104F" w:rsidRPr="00B01C49" w:rsidRDefault="00FF104F" w:rsidP="00FF104F">
      <w:pPr>
        <w:pStyle w:val="Prrafodelista"/>
        <w:numPr>
          <w:ilvl w:val="0"/>
          <w:numId w:val="25"/>
        </w:numPr>
        <w:spacing w:after="0" w:line="312" w:lineRule="auto"/>
        <w:jc w:val="both"/>
        <w:rPr>
          <w:rFonts w:ascii="Arial" w:hAnsi="Arial" w:cs="Arial"/>
        </w:rPr>
      </w:pPr>
      <w:r w:rsidRPr="00B01C49">
        <w:rPr>
          <w:rFonts w:ascii="Arial" w:hAnsi="Arial" w:cs="Arial"/>
        </w:rPr>
        <w:t xml:space="preserve">la coordinación de la ejecución académico-administrativa de las actividades del Doctorado estarán a cargo del Director de la carrera y del Co-director, que apoyará al Director en la realización de estas actividades y lo reemplazará en caso de ausencia. El Director y el Co-director integran el Comité Académico y son designados por cuatro años por el Consejo Directivo de la Facultad, a propuesta del Decano. La carrera contará también con un Coordinador académico que ejecutará las directivas del Director, del Co-director y del Comité Académico. </w:t>
      </w:r>
    </w:p>
    <w:p w:rsidR="00FF104F" w:rsidRPr="00B01C49" w:rsidRDefault="00FF104F" w:rsidP="00FF104F">
      <w:pPr>
        <w:pStyle w:val="Prrafodelista"/>
        <w:numPr>
          <w:ilvl w:val="0"/>
          <w:numId w:val="25"/>
        </w:numPr>
        <w:spacing w:after="0" w:line="312" w:lineRule="auto"/>
        <w:ind w:left="1434" w:hanging="357"/>
        <w:jc w:val="both"/>
        <w:rPr>
          <w:rFonts w:ascii="Arial" w:hAnsi="Arial" w:cs="Arial"/>
        </w:rPr>
      </w:pPr>
      <w:r w:rsidRPr="00B01C49">
        <w:rPr>
          <w:rFonts w:ascii="Arial" w:hAnsi="Arial" w:cs="Arial"/>
        </w:rPr>
        <w:lastRenderedPageBreak/>
        <w:t xml:space="preserve">un Comité Académico, de no menos de 5 miembros, presidido por el Director de la Carrera. Entre los cuales estará además el Co-director y podrán estar  representantes de otras carreras doctorales  de la UNL y reconocidos académicos del campo específico de la educación. Los miembros de este Comité Académico son designados por el Consejo Directivo de la FHUC a propuesta del Decano, por cuatro años. </w:t>
      </w:r>
    </w:p>
    <w:p w:rsidR="00FF104F" w:rsidRPr="00B01C49" w:rsidRDefault="00FF104F" w:rsidP="00FF104F">
      <w:pPr>
        <w:pStyle w:val="Prrafodelista"/>
        <w:numPr>
          <w:ilvl w:val="0"/>
          <w:numId w:val="25"/>
        </w:numPr>
        <w:spacing w:after="0" w:line="312" w:lineRule="auto"/>
        <w:jc w:val="both"/>
        <w:rPr>
          <w:rFonts w:ascii="Arial" w:hAnsi="Arial" w:cs="Arial"/>
        </w:rPr>
      </w:pPr>
      <w:r w:rsidRPr="00B01C49">
        <w:rPr>
          <w:rFonts w:ascii="Arial" w:hAnsi="Arial" w:cs="Arial"/>
        </w:rPr>
        <w:t>Una Comisión de Admisión de tres miembros titulares y tres suplentes, a quien se confiará la tarea de proponer la constitución del grupo de doctorandos de cada cohorte. Los integrantes de esta Comisión serán propuestos por el Comité Académico y designados por el Decano.</w:t>
      </w:r>
    </w:p>
    <w:p w:rsidR="00FF104F" w:rsidRPr="00B01C49" w:rsidRDefault="00FF104F" w:rsidP="00FF104F">
      <w:pPr>
        <w:pStyle w:val="Prrafodelista"/>
        <w:numPr>
          <w:ilvl w:val="0"/>
          <w:numId w:val="25"/>
        </w:numPr>
        <w:spacing w:after="0" w:line="312" w:lineRule="auto"/>
        <w:jc w:val="both"/>
        <w:rPr>
          <w:rFonts w:ascii="Arial" w:hAnsi="Arial" w:cs="Arial"/>
        </w:rPr>
      </w:pPr>
      <w:r w:rsidRPr="00B01C49">
        <w:rPr>
          <w:rFonts w:ascii="Arial" w:hAnsi="Arial" w:cs="Arial"/>
        </w:rPr>
        <w:t>una Comisión de Investigadores Orientadores (de no menos de tres miembros) que se constituirá integrado por profesores que asuman el trabajo sistemático y permanente de compartir el asesoramiento a los Doctorandos. Esta Comisión será designada por el Decano a propuesta del Comité Académico y será coordinada por el Director o el Co-director de la carrera.</w:t>
      </w:r>
    </w:p>
    <w:p w:rsidR="00FF104F" w:rsidRPr="00B01C49" w:rsidRDefault="00FF104F" w:rsidP="00FF104F">
      <w:pPr>
        <w:pStyle w:val="Textoindependiente3"/>
        <w:spacing w:line="312" w:lineRule="auto"/>
        <w:jc w:val="both"/>
        <w:rPr>
          <w:rFonts w:ascii="Arial" w:hAnsi="Arial" w:cs="Arial"/>
          <w:b/>
        </w:rPr>
      </w:pPr>
      <w:r w:rsidRPr="00B01C49">
        <w:rPr>
          <w:rFonts w:ascii="Arial" w:hAnsi="Arial" w:cs="Arial"/>
          <w:b/>
          <w:lang w:val="es-ES_tradnl"/>
        </w:rPr>
        <w:t>En el siguiente esquema se resumen los órganos de seguimiento y gestión académica del Doctorado:</w:t>
      </w:r>
    </w:p>
    <w:p w:rsidR="00FF104F" w:rsidRPr="00B01C49" w:rsidRDefault="00685EEC" w:rsidP="00FF104F">
      <w:pPr>
        <w:pStyle w:val="Textoindependiente3"/>
        <w:spacing w:line="312" w:lineRule="auto"/>
        <w:jc w:val="both"/>
        <w:rPr>
          <w:rFonts w:ascii="Arial" w:hAnsi="Arial" w:cs="Arial"/>
          <w:b/>
        </w:rPr>
      </w:pPr>
      <w:r w:rsidRPr="00685EEC">
        <w:rPr>
          <w:rFonts w:ascii="Arial" w:hAnsi="Arial" w:cs="Arial"/>
          <w:noProof/>
          <w:lang w:val="es-CO" w:eastAsia="es-CO"/>
        </w:rPr>
        <w:pict>
          <v:group id="Group 3" o:spid="_x0000_s1026" style="position:absolute;left:0;text-align:left;margin-left:297pt;margin-top:73.1pt;width:108pt;height:54pt;z-index:251661312" coordorigin="2887,-827" coordsize="1838,926">
            <v:roundrect id="AutoShape 4" o:spid="_x0000_s1027" style="position:absolute;left:3346;top:-518;width:1379;height:617;visibility:visible" arcsize="10923f">
              <v:stroke dashstyle="dashDot"/>
              <v:textbox>
                <w:txbxContent>
                  <w:p w:rsidR="009019CF" w:rsidRPr="00677B83" w:rsidRDefault="009019CF" w:rsidP="00FF104F">
                    <w:pPr>
                      <w:jc w:val="center"/>
                      <w:rPr>
                        <w:lang w:val="es-CO"/>
                      </w:rPr>
                    </w:pPr>
                    <w:r w:rsidRPr="00677B83">
                      <w:rPr>
                        <w:b/>
                        <w:bCs/>
                        <w:lang w:val="es-CO"/>
                      </w:rPr>
                      <w:t>Coordinador académico</w:t>
                    </w:r>
                  </w:p>
                </w:txbxContent>
              </v:textbox>
            </v:roundrect>
            <v:line id="Line 5" o:spid="_x0000_s1028" style="position:absolute;visibility:visible" from="2887,-827" to="3345,-365" o:connectortype="straight">
              <v:stroke dashstyle="dashDot" endarrow="block"/>
            </v:line>
          </v:group>
        </w:pict>
      </w:r>
      <w:r w:rsidR="00FF104F" w:rsidRPr="00B01C49">
        <w:rPr>
          <w:rFonts w:ascii="Arial" w:hAnsi="Arial" w:cs="Arial"/>
          <w:b/>
          <w:noProof/>
          <w:lang w:eastAsia="es-ES"/>
        </w:rPr>
        <w:drawing>
          <wp:inline distT="0" distB="0" distL="0" distR="0">
            <wp:extent cx="5390515" cy="3136900"/>
            <wp:effectExtent l="0" t="0" r="0" b="0"/>
            <wp:docPr id="3" name="Diagra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a 1"/>
                    <pic:cNvPicPr>
                      <a:picLocks noChangeAspect="1" noChangeArrowheads="1"/>
                    </pic:cNvPicPr>
                  </pic:nvPicPr>
                  <pic:blipFill>
                    <a:blip r:embed="rId9"/>
                    <a:srcRect l="-10487" r="-10516"/>
                    <a:stretch>
                      <a:fillRect/>
                    </a:stretch>
                  </pic:blipFill>
                  <pic:spPr bwMode="auto">
                    <a:xfrm>
                      <a:off x="0" y="0"/>
                      <a:ext cx="5390515" cy="3136900"/>
                    </a:xfrm>
                    <a:prstGeom prst="rect">
                      <a:avLst/>
                    </a:prstGeom>
                    <a:noFill/>
                    <a:ln w="9525">
                      <a:noFill/>
                      <a:miter lim="800000"/>
                      <a:headEnd/>
                      <a:tailEnd/>
                    </a:ln>
                  </pic:spPr>
                </pic:pic>
              </a:graphicData>
            </a:graphic>
          </wp:inline>
        </w:drawing>
      </w:r>
    </w:p>
    <w:p w:rsidR="00FF104F" w:rsidRPr="00B01C49" w:rsidRDefault="00FF104F" w:rsidP="00FF104F">
      <w:pPr>
        <w:pStyle w:val="Textoindependiente3"/>
        <w:spacing w:line="312" w:lineRule="auto"/>
        <w:jc w:val="both"/>
        <w:rPr>
          <w:rFonts w:ascii="Arial" w:hAnsi="Arial" w:cs="Arial"/>
          <w:b/>
        </w:rPr>
      </w:pPr>
    </w:p>
    <w:p w:rsidR="00FF104F" w:rsidRPr="00B01C49" w:rsidRDefault="00FF104F" w:rsidP="00FF104F">
      <w:pPr>
        <w:pStyle w:val="Textoindependiente3"/>
        <w:spacing w:line="312" w:lineRule="auto"/>
        <w:jc w:val="both"/>
        <w:rPr>
          <w:rFonts w:ascii="Arial" w:hAnsi="Arial" w:cs="Arial"/>
          <w:b/>
        </w:rPr>
      </w:pPr>
      <w:r w:rsidRPr="00B01C49">
        <w:rPr>
          <w:rFonts w:ascii="Arial" w:hAnsi="Arial" w:cs="Arial"/>
          <w:b/>
          <w:lang w:val="es-ES_tradnl"/>
        </w:rPr>
        <w:t>C</w:t>
      </w:r>
      <w:r w:rsidRPr="00B01C49">
        <w:rPr>
          <w:rFonts w:ascii="Arial" w:hAnsi="Arial" w:cs="Arial"/>
          <w:b/>
        </w:rPr>
        <w:t>abe agregar que la carrera contará con un Coordinador Técnico que brindará apoyo al Director y al Co-director para llevar a cabo la implementación administrativa de la Carrera.</w:t>
      </w:r>
    </w:p>
    <w:p w:rsidR="00FF104F" w:rsidRPr="00B01C49" w:rsidRDefault="00FF104F" w:rsidP="00FF104F">
      <w:pPr>
        <w:pStyle w:val="Textoindependiente3"/>
        <w:spacing w:line="312" w:lineRule="auto"/>
        <w:jc w:val="both"/>
        <w:rPr>
          <w:rFonts w:ascii="Arial" w:hAnsi="Arial" w:cs="Arial"/>
          <w:b/>
        </w:rPr>
      </w:pPr>
      <w:r w:rsidRPr="00B01C49">
        <w:rPr>
          <w:rFonts w:ascii="Arial" w:hAnsi="Arial" w:cs="Arial"/>
          <w:b/>
        </w:rPr>
        <w:t xml:space="preserve">Como correlato de los puntos anteriores destacamos que se espera también un </w:t>
      </w:r>
      <w:r w:rsidRPr="00B01C49">
        <w:rPr>
          <w:rFonts w:ascii="Arial" w:hAnsi="Arial" w:cs="Arial"/>
        </w:rPr>
        <w:t xml:space="preserve">efecto de comunidad </w:t>
      </w:r>
      <w:r w:rsidRPr="00B01C49">
        <w:rPr>
          <w:rFonts w:ascii="Arial" w:hAnsi="Arial" w:cs="Arial"/>
          <w:b/>
        </w:rPr>
        <w:t xml:space="preserve">de la iniciativa de invitar a colaborar con este nuevo Doctorado de la FHUC, con sede en la FHUC, a otras Facultades de la UNL, a sus investigadores garantizando la intervención de grupos de investigación existentes en distintas instancias y momentos de la formación. Se trata de aquellas que por sus propuestas guardan afinidad con este Doctorado o las </w:t>
      </w:r>
      <w:r w:rsidRPr="00B01C49">
        <w:rPr>
          <w:rFonts w:ascii="Arial" w:hAnsi="Arial" w:cs="Arial"/>
          <w:b/>
        </w:rPr>
        <w:lastRenderedPageBreak/>
        <w:t>que por sus especificidades pueden hacer aportes particularmente significativos</w:t>
      </w:r>
      <w:r w:rsidRPr="00B01C49">
        <w:rPr>
          <w:rStyle w:val="Refdenotaalpie"/>
          <w:rFonts w:ascii="Arial" w:hAnsi="Arial" w:cs="Arial"/>
          <w:b/>
        </w:rPr>
        <w:footnoteReference w:id="51"/>
      </w:r>
      <w:r w:rsidRPr="00B01C49">
        <w:rPr>
          <w:rFonts w:ascii="Arial" w:hAnsi="Arial" w:cs="Arial"/>
          <w:b/>
        </w:rPr>
        <w:t xml:space="preserve"> en aspectos conceptuales o metodológicos.</w:t>
      </w:r>
    </w:p>
    <w:p w:rsidR="00FF104F" w:rsidRPr="00B01C49" w:rsidRDefault="00FF104F" w:rsidP="00FF104F">
      <w:pPr>
        <w:pStyle w:val="Textoindependiente3"/>
        <w:spacing w:line="312" w:lineRule="auto"/>
        <w:jc w:val="both"/>
        <w:rPr>
          <w:rFonts w:ascii="Arial" w:hAnsi="Arial" w:cs="Arial"/>
          <w:b/>
        </w:rPr>
      </w:pPr>
      <w:r w:rsidRPr="00B01C49">
        <w:rPr>
          <w:rFonts w:ascii="Arial" w:hAnsi="Arial" w:cs="Arial"/>
          <w:b/>
        </w:rPr>
        <w:t>Corresponde señalar que la grupalidad que promueve comunidad intelectual y que se expresa en el hecho de una cursada común y obligatoria para una cohorte cerrada, no significa rehusarse a la necesaria extranjeridad que toda construcción de conocimientos tiene por condición</w:t>
      </w:r>
      <w:r w:rsidRPr="00B01C49">
        <w:rPr>
          <w:rStyle w:val="Refdenotaalpie"/>
          <w:rFonts w:ascii="Arial" w:hAnsi="Arial" w:cs="Arial"/>
          <w:b/>
        </w:rPr>
        <w:footnoteReference w:id="52"/>
      </w:r>
      <w:r w:rsidRPr="00B01C49">
        <w:rPr>
          <w:rFonts w:ascii="Arial" w:hAnsi="Arial" w:cs="Arial"/>
          <w:b/>
        </w:rPr>
        <w:t>. Por ello, constituido el grupo, se admitirá que asistan a los seminarios un número prudente de estudiantes de otras carreras doctorales (cuya aceptación para compartir la cursada será dada en cada caso por el Comité Académico del Doctorado), se sostendrá la idea de ofrecer espacios para tomar la palabra y exponer avances de investigaciones a destacados colegas, profesores e investigadores de trayectoria, eventualmente integrantes de otras y diferentes formaciones doctorales que serán especialmente invitados a compartir saberes.  Entendiendo que esta estrategia que se da el dispositivo, pone a resguardo la formación de todo carácter endogámico.</w:t>
      </w:r>
    </w:p>
    <w:p w:rsidR="00FF104F" w:rsidRPr="00B01C49" w:rsidRDefault="00FF104F" w:rsidP="00FF104F">
      <w:pPr>
        <w:pStyle w:val="Textoindependiente3"/>
        <w:spacing w:line="312" w:lineRule="auto"/>
        <w:jc w:val="both"/>
        <w:rPr>
          <w:rFonts w:ascii="Arial" w:hAnsi="Arial" w:cs="Arial"/>
          <w:b/>
        </w:rPr>
      </w:pPr>
    </w:p>
    <w:p w:rsidR="00FF104F" w:rsidRPr="00B01C49" w:rsidRDefault="00FF104F" w:rsidP="00FF104F">
      <w:pPr>
        <w:pStyle w:val="Textoindependiente3"/>
        <w:spacing w:line="312" w:lineRule="auto"/>
        <w:jc w:val="both"/>
        <w:rPr>
          <w:rFonts w:ascii="Arial" w:hAnsi="Arial" w:cs="Arial"/>
          <w:b/>
        </w:rPr>
      </w:pPr>
      <w:r w:rsidRPr="00B01C49">
        <w:rPr>
          <w:rFonts w:ascii="Arial" w:hAnsi="Arial" w:cs="Arial"/>
          <w:b/>
        </w:rPr>
        <w:t xml:space="preserve">c) </w:t>
      </w:r>
      <w:r w:rsidRPr="00B01C49">
        <w:rPr>
          <w:rFonts w:ascii="Arial" w:hAnsi="Arial" w:cs="Arial"/>
        </w:rPr>
        <w:t>El lugar central de la investigación</w:t>
      </w:r>
      <w:r w:rsidRPr="00B01C49">
        <w:rPr>
          <w:rFonts w:ascii="Arial" w:hAnsi="Arial" w:cs="Arial"/>
          <w:b/>
        </w:rPr>
        <w:t xml:space="preserve"> otorgado (como corresponde a una carrera Doctoral) desde el inicio de la formación, que hace de cada tesis el objeto donde se reúnen y redefinen los aportes de toda la formación;  tiene espacios para el diseño y un andamiaje de acompañamiento y seguimiento grupal que complementa el trabajo propio a realizarse en el marco de la relación director- tesista. </w:t>
      </w:r>
    </w:p>
    <w:p w:rsidR="00FF104F" w:rsidRPr="00B01C49" w:rsidRDefault="00FF104F" w:rsidP="00FF104F">
      <w:pPr>
        <w:pStyle w:val="Textoindependiente3"/>
        <w:spacing w:line="312" w:lineRule="auto"/>
        <w:ind w:left="720"/>
        <w:jc w:val="both"/>
        <w:outlineLvl w:val="0"/>
        <w:rPr>
          <w:rFonts w:ascii="Arial" w:hAnsi="Arial" w:cs="Arial"/>
          <w:b/>
        </w:rPr>
      </w:pPr>
      <w:r w:rsidRPr="00B01C49">
        <w:rPr>
          <w:rFonts w:ascii="Arial" w:hAnsi="Arial" w:cs="Arial"/>
          <w:b/>
        </w:rPr>
        <w:t xml:space="preserve">Esta posición se expresa en </w:t>
      </w:r>
    </w:p>
    <w:p w:rsidR="00FF104F" w:rsidRPr="00B01C49" w:rsidRDefault="00FF104F" w:rsidP="00FF104F">
      <w:pPr>
        <w:pStyle w:val="Textoindependiente3"/>
        <w:numPr>
          <w:ilvl w:val="0"/>
          <w:numId w:val="11"/>
        </w:numPr>
        <w:spacing w:after="0" w:line="312" w:lineRule="auto"/>
        <w:ind w:left="1428"/>
        <w:jc w:val="both"/>
        <w:rPr>
          <w:rFonts w:ascii="Arial" w:hAnsi="Arial" w:cs="Arial"/>
          <w:b/>
        </w:rPr>
      </w:pPr>
      <w:r w:rsidRPr="00B01C49">
        <w:rPr>
          <w:rFonts w:ascii="Arial" w:hAnsi="Arial" w:cs="Arial"/>
          <w:b/>
        </w:rPr>
        <w:t>El requisito de una presentación, en ocasión de las entrevistas de admisión, de un bosquejo (anteproyecto) que delinee el trabajo que en principio cada doctorando espera desarrollar. Este material que permite el intercambio de ideas entre los eventuales doctorandos y la Comisión de admisión, no implica que el estudiante admitido deba obligatoriamente mantener su bosquejo, pero permite a la Comisión dar cuenta de la importancia que se otorga al anteproyecto y conocer con mayor fundamento la posición de cada potencial estudiante ante el trabajo que deberá llevar adelante, así como ponderar las herramientas conceptuales y metodológicas que ya dispone, todo lo cual colabora en su orientación.</w:t>
      </w:r>
    </w:p>
    <w:p w:rsidR="00FF104F" w:rsidRPr="00B01C49" w:rsidRDefault="00FF104F" w:rsidP="00FF104F">
      <w:pPr>
        <w:pStyle w:val="Textoindependiente3"/>
        <w:numPr>
          <w:ilvl w:val="0"/>
          <w:numId w:val="11"/>
        </w:numPr>
        <w:spacing w:after="0" w:line="312" w:lineRule="auto"/>
        <w:ind w:left="1428"/>
        <w:jc w:val="both"/>
        <w:rPr>
          <w:rFonts w:ascii="Arial" w:hAnsi="Arial" w:cs="Arial"/>
          <w:b/>
        </w:rPr>
      </w:pPr>
      <w:r w:rsidRPr="00B01C49">
        <w:rPr>
          <w:rFonts w:ascii="Arial" w:hAnsi="Arial" w:cs="Arial"/>
          <w:b/>
        </w:rPr>
        <w:t>El compromiso previo de un equipo intra - institucional de doctores, profesores /investigadores (entre los cuales varios de la misma UNL y de la FHUC), asumiendo direcciones de trabajos y garantizando el avance de la producción  que complementan la lista de doctores de distintos ámbitos académicos potenciales directores de tesis.</w:t>
      </w:r>
    </w:p>
    <w:p w:rsidR="00FF104F" w:rsidRPr="00B01C49" w:rsidRDefault="00FF104F" w:rsidP="00FF104F">
      <w:pPr>
        <w:pStyle w:val="Textoindependiente3"/>
        <w:numPr>
          <w:ilvl w:val="0"/>
          <w:numId w:val="12"/>
        </w:numPr>
        <w:spacing w:after="0" w:line="312" w:lineRule="auto"/>
        <w:ind w:left="1428"/>
        <w:jc w:val="both"/>
        <w:rPr>
          <w:rFonts w:ascii="Arial" w:hAnsi="Arial" w:cs="Arial"/>
          <w:b/>
        </w:rPr>
      </w:pPr>
      <w:r w:rsidRPr="00B01C49">
        <w:rPr>
          <w:rFonts w:ascii="Arial" w:hAnsi="Arial" w:cs="Arial"/>
          <w:b/>
        </w:rPr>
        <w:t xml:space="preserve">El funcionamiento de una comisión permanente de investigadores orientadores (ya mencionado en párrafos anteriores) doctores que siendo profesores de la UNL y de la FHUC agregan al </w:t>
      </w:r>
      <w:r w:rsidRPr="00B01C49">
        <w:rPr>
          <w:rFonts w:ascii="Arial" w:hAnsi="Arial" w:cs="Arial"/>
          <w:b/>
        </w:rPr>
        <w:lastRenderedPageBreak/>
        <w:t>seguimiento a cargo de los directores su colaboración ampliado los intercambios y las ocasiones de orientación de las investigaciones de los doctorandos, ofreciendo espacios periódicos de encuentros y debates de las producciones singulares para los doctorandos que lo soliciten.</w:t>
      </w:r>
    </w:p>
    <w:p w:rsidR="00FF104F" w:rsidRPr="00B01C49" w:rsidRDefault="00FF104F" w:rsidP="00FF104F">
      <w:pPr>
        <w:pStyle w:val="Textoindependiente3"/>
        <w:numPr>
          <w:ilvl w:val="0"/>
          <w:numId w:val="12"/>
        </w:numPr>
        <w:spacing w:after="0" w:line="312" w:lineRule="auto"/>
        <w:ind w:left="1428"/>
        <w:jc w:val="both"/>
        <w:rPr>
          <w:rFonts w:ascii="Arial" w:hAnsi="Arial" w:cs="Arial"/>
          <w:b/>
        </w:rPr>
      </w:pPr>
      <w:r w:rsidRPr="00B01C49">
        <w:rPr>
          <w:rFonts w:ascii="Arial" w:hAnsi="Arial" w:cs="Arial"/>
          <w:b/>
        </w:rPr>
        <w:t>La realización sistemática de  encuentros de escribientes en los cuales el grupo de pares doctorandos oficia de co-orientadores y co-evaluadores de los avances de las investigaciones.</w:t>
      </w:r>
    </w:p>
    <w:p w:rsidR="00FF104F" w:rsidRPr="00B01C49" w:rsidRDefault="00FF104F" w:rsidP="00FF104F">
      <w:pPr>
        <w:pStyle w:val="Textoindependiente3"/>
        <w:spacing w:line="312" w:lineRule="auto"/>
        <w:ind w:left="1428"/>
        <w:jc w:val="both"/>
        <w:rPr>
          <w:rFonts w:ascii="Arial" w:hAnsi="Arial" w:cs="Arial"/>
          <w:b/>
        </w:rPr>
      </w:pPr>
    </w:p>
    <w:p w:rsidR="00FF104F" w:rsidRPr="00B01C49" w:rsidRDefault="00FF104F" w:rsidP="00FF104F">
      <w:pPr>
        <w:pStyle w:val="Textoindependiente3"/>
        <w:spacing w:line="312" w:lineRule="auto"/>
        <w:jc w:val="both"/>
        <w:rPr>
          <w:rFonts w:ascii="Arial" w:hAnsi="Arial" w:cs="Arial"/>
          <w:b/>
        </w:rPr>
      </w:pPr>
      <w:r w:rsidRPr="00B01C49">
        <w:rPr>
          <w:rFonts w:ascii="Arial" w:hAnsi="Arial" w:cs="Arial"/>
          <w:b/>
        </w:rPr>
        <w:t xml:space="preserve">d)  El lugar significativo de la decisión de </w:t>
      </w:r>
      <w:r w:rsidRPr="00B01C49">
        <w:rPr>
          <w:rFonts w:ascii="Arial" w:hAnsi="Arial" w:cs="Arial"/>
        </w:rPr>
        <w:t>propiciar y fortalecer el trabajo que resulta de la conversación entre disciplinas</w:t>
      </w:r>
      <w:r w:rsidRPr="00B01C49">
        <w:rPr>
          <w:rFonts w:ascii="Arial" w:hAnsi="Arial" w:cs="Arial"/>
          <w:b/>
        </w:rPr>
        <w:t>, que se concreta en el modo de compartir los efectos de recorridos singulares poniendo en común en los encuentros de socialización y validación de trayectos personales, espacios de restitución al ámbito grupal de las experiencias singulares de los doctorandos. Esto significa que lo que cada doctorando ha explorado en otros espacios institucionales (participación en congresos, asistencia a seminarios externos a la UNL) o en espacios institucionales de la propia UNL específicos de otras carreras de Doctorado en los 5 años anteriores a su admisión y/o durante la cursada tendrán que verterse a la comunidad de doctorandos, presentando ante todos</w:t>
      </w:r>
      <w:r w:rsidRPr="00B01C49">
        <w:rPr>
          <w:rStyle w:val="Refdenotaalpie"/>
          <w:rFonts w:ascii="Arial" w:hAnsi="Arial" w:cs="Arial"/>
          <w:b/>
        </w:rPr>
        <w:footnoteReference w:id="53"/>
      </w:r>
      <w:r w:rsidRPr="00B01C49">
        <w:rPr>
          <w:rFonts w:ascii="Arial" w:hAnsi="Arial" w:cs="Arial"/>
          <w:b/>
        </w:rPr>
        <w:t xml:space="preserve"> lo que en otros ámbitos ha sido puesto en evidencia, trabajado, profundizado, compartido. Esta instancia de puesta en común, socialización, tiempo de intercambios y debates, es condición para validar UCAs de actividades externas, y por ello son instancias evaluativas.</w:t>
      </w:r>
    </w:p>
    <w:p w:rsidR="00FF104F" w:rsidRPr="00B01C49" w:rsidRDefault="00FF104F" w:rsidP="00FF104F">
      <w:pPr>
        <w:pStyle w:val="Textoindependiente3"/>
        <w:spacing w:line="312" w:lineRule="auto"/>
        <w:jc w:val="both"/>
        <w:rPr>
          <w:rFonts w:ascii="Arial" w:hAnsi="Arial" w:cs="Arial"/>
          <w:b/>
        </w:rPr>
      </w:pPr>
      <w:r w:rsidRPr="00B01C49">
        <w:rPr>
          <w:rFonts w:ascii="Arial" w:hAnsi="Arial" w:cs="Arial"/>
          <w:b/>
        </w:rPr>
        <w:t xml:space="preserve">Esta perspectiva  que da cuenta de la posición que acuerda a la relación de extranjería como modo de relación al saber se resignifica retomando una antigua tradición la de </w:t>
      </w:r>
      <w:r w:rsidRPr="00B01C49">
        <w:rPr>
          <w:rFonts w:ascii="Arial" w:hAnsi="Arial" w:cs="Arial"/>
          <w:b/>
          <w:i/>
        </w:rPr>
        <w:t>relatos de viajeros</w:t>
      </w:r>
      <w:r w:rsidRPr="00B01C49">
        <w:rPr>
          <w:rStyle w:val="Refdenotaalpie"/>
          <w:rFonts w:ascii="Arial" w:hAnsi="Arial" w:cs="Arial"/>
          <w:b/>
        </w:rPr>
        <w:footnoteReference w:id="54"/>
      </w:r>
      <w:r w:rsidRPr="00B01C49">
        <w:rPr>
          <w:rFonts w:ascii="Arial" w:hAnsi="Arial" w:cs="Arial"/>
          <w:b/>
        </w:rPr>
        <w:t xml:space="preserve">, los </w:t>
      </w:r>
      <w:r w:rsidRPr="00B01C49">
        <w:rPr>
          <w:rFonts w:ascii="Arial" w:hAnsi="Arial" w:cs="Arial"/>
          <w:b/>
          <w:i/>
        </w:rPr>
        <w:t>conceptos viajeros</w:t>
      </w:r>
      <w:r w:rsidRPr="00B01C49">
        <w:rPr>
          <w:rStyle w:val="Refdenotaalpie"/>
          <w:rFonts w:ascii="Arial" w:hAnsi="Arial" w:cs="Arial"/>
          <w:b/>
        </w:rPr>
        <w:footnoteReference w:id="55"/>
      </w:r>
      <w:r w:rsidRPr="00B01C49">
        <w:rPr>
          <w:rFonts w:ascii="Arial" w:hAnsi="Arial" w:cs="Arial"/>
          <w:b/>
        </w:rPr>
        <w:t xml:space="preserve">(o lo que otros llaman el </w:t>
      </w:r>
      <w:r w:rsidRPr="00B01C49">
        <w:rPr>
          <w:rFonts w:ascii="Arial" w:hAnsi="Arial" w:cs="Arial"/>
          <w:b/>
          <w:i/>
        </w:rPr>
        <w:t>trabajo del concepto</w:t>
      </w:r>
      <w:r w:rsidRPr="00B01C49">
        <w:rPr>
          <w:rStyle w:val="Refdenotaalpie"/>
          <w:rFonts w:ascii="Arial" w:hAnsi="Arial" w:cs="Arial"/>
          <w:b/>
        </w:rPr>
        <w:footnoteReference w:id="56"/>
      </w:r>
      <w:r w:rsidRPr="00B01C49">
        <w:rPr>
          <w:rFonts w:ascii="Arial" w:hAnsi="Arial" w:cs="Arial"/>
          <w:b/>
        </w:rPr>
        <w:t>) y las querellas de la traducción y lo intraducible</w:t>
      </w:r>
      <w:r w:rsidRPr="00B01C49">
        <w:rPr>
          <w:rStyle w:val="Refdenotaalpie"/>
          <w:rFonts w:ascii="Arial" w:hAnsi="Arial" w:cs="Arial"/>
          <w:b/>
        </w:rPr>
        <w:footnoteReference w:id="57"/>
      </w:r>
      <w:r w:rsidRPr="00B01C49">
        <w:rPr>
          <w:rFonts w:ascii="Arial" w:hAnsi="Arial" w:cs="Arial"/>
          <w:b/>
        </w:rPr>
        <w:t xml:space="preserve">  para poner a circular el saber. </w:t>
      </w:r>
    </w:p>
    <w:p w:rsidR="00FF104F" w:rsidRPr="00B01C49" w:rsidRDefault="00FF104F" w:rsidP="00FF104F">
      <w:pPr>
        <w:pStyle w:val="Textoindependiente3"/>
        <w:spacing w:line="312" w:lineRule="auto"/>
        <w:ind w:left="1068"/>
        <w:jc w:val="both"/>
        <w:rPr>
          <w:rFonts w:ascii="Arial" w:hAnsi="Arial" w:cs="Arial"/>
          <w:b/>
        </w:rPr>
      </w:pPr>
    </w:p>
    <w:p w:rsidR="00FF104F" w:rsidRPr="00B01C49" w:rsidRDefault="00FF104F" w:rsidP="00FF104F">
      <w:pPr>
        <w:pStyle w:val="Textoindependiente3"/>
        <w:spacing w:line="312" w:lineRule="auto"/>
        <w:ind w:firstLine="708"/>
        <w:jc w:val="both"/>
        <w:rPr>
          <w:rFonts w:ascii="Arial" w:hAnsi="Arial" w:cs="Arial"/>
        </w:rPr>
      </w:pPr>
      <w:r w:rsidRPr="00B01C49">
        <w:rPr>
          <w:rFonts w:ascii="Arial" w:hAnsi="Arial" w:cs="Arial"/>
        </w:rPr>
        <w:t>2.3. Un énfasis metodológico (no excluyente) “pensar por caso”</w:t>
      </w:r>
    </w:p>
    <w:p w:rsidR="00FF104F" w:rsidRPr="00B01C49" w:rsidRDefault="00FF104F" w:rsidP="00FF104F">
      <w:pPr>
        <w:pStyle w:val="Textoindependiente3"/>
        <w:spacing w:line="312" w:lineRule="auto"/>
        <w:ind w:firstLine="708"/>
        <w:jc w:val="both"/>
        <w:rPr>
          <w:rFonts w:ascii="Arial" w:hAnsi="Arial" w:cs="Arial"/>
          <w:b/>
        </w:rPr>
      </w:pPr>
      <w:r w:rsidRPr="00B01C49">
        <w:rPr>
          <w:rFonts w:ascii="Arial" w:hAnsi="Arial" w:cs="Arial"/>
          <w:b/>
        </w:rPr>
        <w:t>Esta posición implica un trabajo sostenido en:</w:t>
      </w:r>
    </w:p>
    <w:p w:rsidR="00FF104F" w:rsidRPr="00B01C49" w:rsidRDefault="00FF104F" w:rsidP="00FF104F">
      <w:pPr>
        <w:pStyle w:val="Textoindependiente3"/>
        <w:numPr>
          <w:ilvl w:val="0"/>
          <w:numId w:val="9"/>
        </w:numPr>
        <w:spacing w:after="0" w:line="312" w:lineRule="auto"/>
        <w:jc w:val="both"/>
        <w:rPr>
          <w:rFonts w:ascii="Arial" w:hAnsi="Arial" w:cs="Arial"/>
          <w:b/>
        </w:rPr>
      </w:pPr>
      <w:r w:rsidRPr="00B01C49">
        <w:rPr>
          <w:rFonts w:ascii="Arial" w:hAnsi="Arial" w:cs="Arial"/>
          <w:b/>
        </w:rPr>
        <w:t xml:space="preserve">Una manera de entender la metodología como caminos múltiples, mapas de recorridos a inventar en y para cada investigación. Por lo cual propone crear maneras nuevas, innovar en combinatorias de repertorios inventariados, para acercarse a </w:t>
      </w:r>
      <w:r w:rsidRPr="00B01C49">
        <w:rPr>
          <w:rFonts w:ascii="Arial" w:hAnsi="Arial" w:cs="Arial"/>
        </w:rPr>
        <w:t>elucidar</w:t>
      </w:r>
      <w:r w:rsidRPr="00B01C49">
        <w:rPr>
          <w:rStyle w:val="Refdenotaalpie"/>
          <w:rFonts w:ascii="Arial" w:hAnsi="Arial" w:cs="Arial"/>
        </w:rPr>
        <w:footnoteReference w:id="58"/>
      </w:r>
      <w:r w:rsidRPr="00B01C49">
        <w:rPr>
          <w:rFonts w:ascii="Arial" w:hAnsi="Arial" w:cs="Arial"/>
          <w:b/>
        </w:rPr>
        <w:t xml:space="preserve"> lo que intriga y promueve el pensar, por modos  que no necesariamente existen a priori de la búsqueda.</w:t>
      </w:r>
    </w:p>
    <w:p w:rsidR="00FF104F" w:rsidRPr="00B01C49" w:rsidRDefault="00FF104F" w:rsidP="00FF104F">
      <w:pPr>
        <w:pStyle w:val="Textoindependiente3"/>
        <w:spacing w:line="312" w:lineRule="auto"/>
        <w:ind w:left="1080"/>
        <w:jc w:val="both"/>
        <w:rPr>
          <w:rFonts w:ascii="Arial" w:hAnsi="Arial" w:cs="Arial"/>
          <w:b/>
        </w:rPr>
      </w:pPr>
      <w:r w:rsidRPr="00B01C49">
        <w:rPr>
          <w:rFonts w:ascii="Arial" w:hAnsi="Arial" w:cs="Arial"/>
          <w:b/>
        </w:rPr>
        <w:t xml:space="preserve">Desde esta perspectiva, que no reniega de la necesidad de conocimiento acerca de los diversos modos de investigar que llevan historia, que han proporcionado sus saberes, ofrecido sus </w:t>
      </w:r>
      <w:r w:rsidRPr="00B01C49">
        <w:rPr>
          <w:rFonts w:ascii="Arial" w:hAnsi="Arial" w:cs="Arial"/>
          <w:b/>
        </w:rPr>
        <w:lastRenderedPageBreak/>
        <w:t>argumentos y compartido sus reglas instituidas por y para la comunidad académica que las ha validado; tampoco quiere ignorar que la investigación consiste menos en “reproducir” un “método” (ya que investigar no es necesariamente aplicar un método general) que en definir el camino mas propicio para hallazgos una vez definidas una problematizaciones. Justamente los cambios de paradigmas dicen acerca de los alcances y los limites de los modos de acercarse a los objetos y que los nuevos conocimientos incluyen la necesidad de diseñar otras perspectivas para hipotetizar relaciones novedosas.</w:t>
      </w:r>
    </w:p>
    <w:p w:rsidR="00FF104F" w:rsidRPr="00B01C49" w:rsidRDefault="00FF104F" w:rsidP="00FF104F">
      <w:pPr>
        <w:pStyle w:val="Textoindependiente3"/>
        <w:spacing w:line="312" w:lineRule="auto"/>
        <w:ind w:left="1080"/>
        <w:jc w:val="both"/>
        <w:rPr>
          <w:rFonts w:ascii="Arial" w:hAnsi="Arial" w:cs="Arial"/>
          <w:b/>
        </w:rPr>
      </w:pPr>
      <w:r w:rsidRPr="00B01C49">
        <w:rPr>
          <w:rFonts w:ascii="Arial" w:hAnsi="Arial" w:cs="Arial"/>
          <w:b/>
        </w:rPr>
        <w:t xml:space="preserve">El privilegiar el pensar por caso </w:t>
      </w:r>
      <w:r w:rsidRPr="00B01C49">
        <w:rPr>
          <w:rFonts w:ascii="Arial" w:hAnsi="Arial" w:cs="Arial"/>
        </w:rPr>
        <w:t>no</w:t>
      </w:r>
      <w:r w:rsidRPr="00B01C49">
        <w:rPr>
          <w:rFonts w:ascii="Arial" w:hAnsi="Arial" w:cs="Arial"/>
          <w:b/>
        </w:rPr>
        <w:t xml:space="preserve"> significa que el universo metodológico se limite a esa estrategia de construcción de saberes (que en sí misma puede incluir y combinar distintas perspectivas metodológicas), ni mucho menos que se imponga, para todas las problematizaciones, la metodología que le es propia al caso. Cualquier opción por lo “uno” sería contraria al espíritu del Doctorado. El pensar por caso, por otra parte no significa menospreciar ni omitir un corpus de tradición que se nutre de los aportes propios a la pluralidad de tratamiento que ofrecen los enfoques cuantitativos y los cualitativos. Tanto más que, un caso necesita como punto de partida lo ya sabido y el saber acerca de los modos en que ese saber cobró forma y consistencia. </w:t>
      </w:r>
    </w:p>
    <w:p w:rsidR="00FF104F" w:rsidRPr="00B01C49" w:rsidRDefault="00FF104F" w:rsidP="00FF104F">
      <w:pPr>
        <w:pStyle w:val="Textoindependiente3"/>
        <w:numPr>
          <w:ilvl w:val="0"/>
          <w:numId w:val="9"/>
        </w:numPr>
        <w:spacing w:after="0" w:line="312" w:lineRule="auto"/>
        <w:jc w:val="both"/>
        <w:rPr>
          <w:rFonts w:ascii="Arial" w:hAnsi="Arial" w:cs="Arial"/>
          <w:b/>
        </w:rPr>
      </w:pPr>
      <w:r w:rsidRPr="00B01C49">
        <w:rPr>
          <w:rFonts w:ascii="Arial" w:hAnsi="Arial" w:cs="Arial"/>
          <w:b/>
        </w:rPr>
        <w:t>Una re jerarquización</w:t>
      </w:r>
      <w:r w:rsidRPr="00B01C49">
        <w:rPr>
          <w:rStyle w:val="Refdenotaalpie"/>
          <w:rFonts w:ascii="Arial" w:hAnsi="Arial" w:cs="Arial"/>
          <w:b/>
        </w:rPr>
        <w:footnoteReference w:id="59"/>
      </w:r>
      <w:r w:rsidRPr="00B01C49">
        <w:rPr>
          <w:rFonts w:ascii="Arial" w:hAnsi="Arial" w:cs="Arial"/>
          <w:b/>
        </w:rPr>
        <w:t xml:space="preserve"> de los modos de acercarse a lo pensable por medio de la construcción de casos. Entendiendo por </w:t>
      </w:r>
      <w:r w:rsidRPr="00B01C49">
        <w:rPr>
          <w:rFonts w:ascii="Arial" w:hAnsi="Arial" w:cs="Arial"/>
          <w:b/>
          <w:i/>
        </w:rPr>
        <w:t>caso</w:t>
      </w:r>
      <w:r w:rsidRPr="00B01C49">
        <w:rPr>
          <w:rFonts w:ascii="Arial" w:hAnsi="Arial" w:cs="Arial"/>
          <w:b/>
        </w:rPr>
        <w:t>, aquello que permite poner en discusión a partir del análisis de lo fáctico y lo teórico, la manera habitual, normal, aceptada, instituida de comprender lo que acontece, alcanzando nuevas inteligibilidades y redefiniendo la normalidad y sus excepciones</w:t>
      </w:r>
      <w:r w:rsidRPr="00B01C49">
        <w:rPr>
          <w:rStyle w:val="Refdenotaalpie"/>
          <w:rFonts w:ascii="Arial" w:hAnsi="Arial" w:cs="Arial"/>
          <w:b/>
        </w:rPr>
        <w:footnoteReference w:id="60"/>
      </w:r>
      <w:r w:rsidRPr="00B01C49">
        <w:rPr>
          <w:rFonts w:ascii="Arial" w:hAnsi="Arial" w:cs="Arial"/>
          <w:b/>
        </w:rPr>
        <w:t>, alentando nuevas teorizaciones</w:t>
      </w:r>
      <w:r w:rsidRPr="00B01C49">
        <w:rPr>
          <w:rStyle w:val="Refdenotaalpie"/>
          <w:rFonts w:ascii="Arial" w:hAnsi="Arial" w:cs="Arial"/>
          <w:b/>
        </w:rPr>
        <w:footnoteReference w:id="61"/>
      </w:r>
      <w:r w:rsidRPr="00B01C49">
        <w:rPr>
          <w:rFonts w:ascii="Arial" w:hAnsi="Arial" w:cs="Arial"/>
          <w:b/>
        </w:rPr>
        <w:t>.</w:t>
      </w:r>
    </w:p>
    <w:p w:rsidR="00FF104F" w:rsidRPr="00B01C49" w:rsidRDefault="00FF104F" w:rsidP="00FF104F">
      <w:pPr>
        <w:pStyle w:val="Textoindependiente3"/>
        <w:spacing w:line="312" w:lineRule="auto"/>
        <w:ind w:left="1080"/>
        <w:jc w:val="both"/>
        <w:rPr>
          <w:rFonts w:ascii="Arial" w:hAnsi="Arial" w:cs="Arial"/>
          <w:b/>
        </w:rPr>
      </w:pPr>
      <w:r w:rsidRPr="00B01C49">
        <w:rPr>
          <w:rFonts w:ascii="Arial" w:hAnsi="Arial" w:cs="Arial"/>
          <w:b/>
        </w:rPr>
        <w:t xml:space="preserve">Agreguemos que el </w:t>
      </w:r>
      <w:r w:rsidRPr="00B01C49">
        <w:rPr>
          <w:rFonts w:ascii="Arial" w:hAnsi="Arial" w:cs="Arial"/>
          <w:b/>
          <w:i/>
        </w:rPr>
        <w:t>pensar por caso</w:t>
      </w:r>
      <w:r w:rsidRPr="00B01C49">
        <w:rPr>
          <w:rFonts w:ascii="Arial" w:hAnsi="Arial" w:cs="Arial"/>
          <w:b/>
        </w:rPr>
        <w:t xml:space="preserve"> exige estar dispuesto a buscar las significaciones, movilizar argumentos conceptuales y sostener una lectura crítica para toda intervención. </w:t>
      </w:r>
    </w:p>
    <w:p w:rsidR="00FF104F" w:rsidRPr="00B01C49" w:rsidRDefault="00FF104F" w:rsidP="00FF104F">
      <w:pPr>
        <w:pStyle w:val="Textoindependiente3"/>
        <w:spacing w:line="312" w:lineRule="auto"/>
        <w:ind w:left="1080"/>
        <w:jc w:val="both"/>
        <w:rPr>
          <w:rFonts w:ascii="Arial" w:hAnsi="Arial" w:cs="Arial"/>
          <w:b/>
        </w:rPr>
      </w:pPr>
      <w:r w:rsidRPr="00B01C49">
        <w:rPr>
          <w:rFonts w:ascii="Arial" w:hAnsi="Arial" w:cs="Arial"/>
          <w:b/>
        </w:rPr>
        <w:t>Un “caso”, desde esta perspectiva, no es un ejemplo, mucho menos un ejemplar en el medio de una serie monótona que podría ilustrar una generalidad, tampoco una estrategia de enseñanza que acercaría a una supuesta “realidad” situacional.</w:t>
      </w:r>
    </w:p>
    <w:p w:rsidR="00FF104F" w:rsidRPr="00B01C49" w:rsidRDefault="00FF104F" w:rsidP="00FF104F">
      <w:pPr>
        <w:pStyle w:val="Textoindependiente3"/>
        <w:spacing w:line="312" w:lineRule="auto"/>
        <w:ind w:left="1080"/>
        <w:jc w:val="both"/>
        <w:rPr>
          <w:rFonts w:ascii="Arial" w:hAnsi="Arial" w:cs="Arial"/>
          <w:b/>
        </w:rPr>
      </w:pPr>
      <w:r w:rsidRPr="00B01C49">
        <w:rPr>
          <w:rFonts w:ascii="Arial" w:hAnsi="Arial" w:cs="Arial"/>
          <w:b/>
        </w:rPr>
        <w:t xml:space="preserve">Un “caso”, desde esta perspectiva, es una construcción, una configuración original y singular que viene a interrumpir la evidencia de cualquier adjudicación conceptual, alterando la continuidad de lo que la percepción y el entendimiento habían vuelto habitual, costumbre, automatismo de haceres e  interpretación. </w:t>
      </w:r>
    </w:p>
    <w:p w:rsidR="00FF104F" w:rsidRPr="00B01C49" w:rsidRDefault="00FF104F" w:rsidP="00FF104F">
      <w:pPr>
        <w:pStyle w:val="Textoindependiente3"/>
        <w:spacing w:line="312" w:lineRule="auto"/>
        <w:ind w:left="1080"/>
        <w:jc w:val="both"/>
        <w:rPr>
          <w:rFonts w:ascii="Arial" w:hAnsi="Arial" w:cs="Arial"/>
          <w:b/>
        </w:rPr>
      </w:pPr>
      <w:r w:rsidRPr="00B01C49">
        <w:rPr>
          <w:rFonts w:ascii="Arial" w:hAnsi="Arial" w:cs="Arial"/>
          <w:b/>
        </w:rPr>
        <w:t xml:space="preserve">Se puede entonces decir que hay “caso” cuando se genera un campo problemático nuevo que a su vez exige ir más allá de lo ya sabido, apelar a más de una fuente para su análisis a los fines de </w:t>
      </w:r>
      <w:r w:rsidRPr="00B01C49">
        <w:rPr>
          <w:rFonts w:ascii="Arial" w:hAnsi="Arial" w:cs="Arial"/>
          <w:b/>
        </w:rPr>
        <w:lastRenderedPageBreak/>
        <w:t>acceder a una  comprensión e interpretación</w:t>
      </w:r>
      <w:r w:rsidRPr="00B01C49">
        <w:rPr>
          <w:rStyle w:val="Refdenotaalpie"/>
          <w:rFonts w:ascii="Arial" w:hAnsi="Arial" w:cs="Arial"/>
          <w:b/>
        </w:rPr>
        <w:footnoteReference w:id="62"/>
      </w:r>
      <w:r w:rsidRPr="00B01C49">
        <w:rPr>
          <w:rFonts w:ascii="Arial" w:hAnsi="Arial" w:cs="Arial"/>
          <w:b/>
        </w:rPr>
        <w:t>que, ofreciendo nuevas inteligibilidades termine sugiriendo otros andamiajes conceptuales, otras grillas de lecturas, otras hipótesis a explorar en el territorio de los aconteceres educativos. El caso como punto de partida puede tener distintos estatutos,  entre los cuales diferentes situaciones, circunstancias, experiencias contextuadas, como de momentos</w:t>
      </w:r>
      <w:r w:rsidRPr="00B01C49">
        <w:rPr>
          <w:rStyle w:val="Refdenotaalpie"/>
          <w:rFonts w:ascii="Arial" w:hAnsi="Arial" w:cs="Arial"/>
          <w:b/>
        </w:rPr>
        <w:footnoteReference w:id="63"/>
      </w:r>
      <w:r w:rsidRPr="00B01C49">
        <w:rPr>
          <w:rFonts w:ascii="Arial" w:hAnsi="Arial" w:cs="Arial"/>
          <w:b/>
        </w:rPr>
        <w:t xml:space="preserve"> teóricos. </w:t>
      </w:r>
    </w:p>
    <w:p w:rsidR="00FF104F" w:rsidRPr="00B01C49" w:rsidRDefault="00FF104F" w:rsidP="00FF104F">
      <w:pPr>
        <w:pStyle w:val="Textoindependiente3"/>
        <w:spacing w:line="312" w:lineRule="auto"/>
        <w:ind w:left="1080"/>
        <w:jc w:val="both"/>
        <w:rPr>
          <w:rFonts w:ascii="Arial" w:hAnsi="Arial" w:cs="Arial"/>
          <w:b/>
        </w:rPr>
      </w:pPr>
    </w:p>
    <w:p w:rsidR="00FF104F" w:rsidRPr="00B01C49" w:rsidRDefault="00FF104F" w:rsidP="00FF104F">
      <w:pPr>
        <w:pStyle w:val="Textoindependiente3"/>
        <w:spacing w:line="312" w:lineRule="auto"/>
        <w:ind w:firstLine="708"/>
        <w:jc w:val="both"/>
        <w:rPr>
          <w:rFonts w:ascii="Arial" w:hAnsi="Arial" w:cs="Arial"/>
        </w:rPr>
      </w:pPr>
      <w:r w:rsidRPr="00B01C49">
        <w:rPr>
          <w:rFonts w:ascii="Arial" w:hAnsi="Arial" w:cs="Arial"/>
        </w:rPr>
        <w:t>2.4. Un recorrido que prioriza la profundización de categorías,  conceptos, obras, posiciones y perspectivas</w:t>
      </w:r>
    </w:p>
    <w:p w:rsidR="00FF104F" w:rsidRPr="00B01C49" w:rsidRDefault="00FF104F" w:rsidP="00FF104F">
      <w:pPr>
        <w:pStyle w:val="Textoindependiente3"/>
        <w:spacing w:line="312" w:lineRule="auto"/>
        <w:ind w:firstLine="708"/>
        <w:jc w:val="both"/>
        <w:rPr>
          <w:rFonts w:ascii="Arial" w:hAnsi="Arial" w:cs="Arial"/>
          <w:b/>
        </w:rPr>
      </w:pPr>
      <w:r w:rsidRPr="00B01C49">
        <w:rPr>
          <w:rFonts w:ascii="Arial" w:hAnsi="Arial" w:cs="Arial"/>
          <w:b/>
        </w:rPr>
        <w:t xml:space="preserve">Como puede observarse en el plan de estudios los ejes del mismo están organizados atendiendo a la vez al rasgo de identidad metodológico, a la especificidad de la manera de nombrar la formación doctoral y a unas categorías conceptuales que, para ser abordadas, necesitan, reclaman e implican colocarse en un carrefour de disciplinas.  </w:t>
      </w:r>
    </w:p>
    <w:p w:rsidR="00FF104F" w:rsidRPr="00B01C49" w:rsidRDefault="00FF104F" w:rsidP="00FF104F">
      <w:pPr>
        <w:pStyle w:val="Textoindependiente3"/>
        <w:spacing w:line="312" w:lineRule="auto"/>
        <w:jc w:val="both"/>
        <w:rPr>
          <w:rFonts w:ascii="Arial" w:hAnsi="Arial" w:cs="Arial"/>
          <w:b/>
        </w:rPr>
      </w:pPr>
      <w:r w:rsidRPr="00B01C49">
        <w:rPr>
          <w:rFonts w:ascii="Arial" w:hAnsi="Arial" w:cs="Arial"/>
          <w:b/>
        </w:rPr>
        <w:t xml:space="preserve">Así el plan de estudios adquiere unos rasgos diferenciales de propuestas de formación que encuentran sus principios organizadores en las disciplinas. Si bien las disciplinas no carecen de importancia, no es sin un cierto </w:t>
      </w:r>
      <w:r w:rsidRPr="00B01C49">
        <w:rPr>
          <w:rFonts w:ascii="Arial" w:hAnsi="Arial" w:cs="Arial"/>
          <w:b/>
          <w:i/>
        </w:rPr>
        <w:t>indisciplinamiento</w:t>
      </w:r>
      <w:r w:rsidRPr="00B01C49">
        <w:rPr>
          <w:rStyle w:val="Refdenotaalpie"/>
          <w:rFonts w:ascii="Arial" w:hAnsi="Arial" w:cs="Arial"/>
          <w:b/>
          <w:i/>
        </w:rPr>
        <w:footnoteReference w:id="64"/>
      </w:r>
      <w:r w:rsidRPr="00B01C49">
        <w:rPr>
          <w:rFonts w:ascii="Arial" w:hAnsi="Arial" w:cs="Arial"/>
          <w:b/>
        </w:rPr>
        <w:t xml:space="preserve"> que nuevos conocimientos (lo que toda formación doctoral busca) se vuelven  posibles.  </w:t>
      </w:r>
    </w:p>
    <w:p w:rsidR="00FF104F" w:rsidRPr="00B01C49" w:rsidRDefault="00FF104F" w:rsidP="00FF104F">
      <w:pPr>
        <w:pStyle w:val="Textoindependiente3"/>
        <w:spacing w:line="312" w:lineRule="auto"/>
        <w:jc w:val="both"/>
        <w:rPr>
          <w:rFonts w:ascii="Arial" w:hAnsi="Arial" w:cs="Arial"/>
          <w:b/>
        </w:rPr>
      </w:pPr>
      <w:r w:rsidRPr="00B01C49">
        <w:rPr>
          <w:rFonts w:ascii="Arial" w:hAnsi="Arial" w:cs="Arial"/>
          <w:b/>
        </w:rPr>
        <w:t xml:space="preserve">Esta relación entre disciplina e </w:t>
      </w:r>
      <w:r w:rsidRPr="00B01C49">
        <w:rPr>
          <w:rFonts w:ascii="Arial" w:hAnsi="Arial" w:cs="Arial"/>
          <w:b/>
          <w:i/>
        </w:rPr>
        <w:t>indisciplinamiento</w:t>
      </w:r>
      <w:r w:rsidRPr="00B01C49">
        <w:rPr>
          <w:rFonts w:ascii="Arial" w:hAnsi="Arial" w:cs="Arial"/>
          <w:b/>
        </w:rPr>
        <w:t xml:space="preserve"> es lo propio de los </w:t>
      </w:r>
      <w:r w:rsidRPr="00B01C49">
        <w:rPr>
          <w:rFonts w:ascii="Arial" w:hAnsi="Arial" w:cs="Arial"/>
          <w:b/>
          <w:i/>
        </w:rPr>
        <w:t>pensadores rebeldes</w:t>
      </w:r>
      <w:r w:rsidRPr="00B01C49">
        <w:rPr>
          <w:rStyle w:val="Refdenotaalpie"/>
          <w:rFonts w:ascii="Arial" w:hAnsi="Arial" w:cs="Arial"/>
          <w:b/>
          <w:i/>
        </w:rPr>
        <w:footnoteReference w:id="65"/>
      </w:r>
      <w:r w:rsidRPr="00B01C49">
        <w:rPr>
          <w:rFonts w:ascii="Arial" w:hAnsi="Arial" w:cs="Arial"/>
          <w:b/>
        </w:rPr>
        <w:t xml:space="preserve"> cuyas producciones pueden considerarse como puntos de inflexión en los modos de comprender. Es el carácter indisciplinado lo que suele distinguir a los maestros del pensar</w:t>
      </w:r>
      <w:r w:rsidRPr="00B01C49">
        <w:rPr>
          <w:rStyle w:val="Refdenotaalpie"/>
          <w:rFonts w:ascii="Arial" w:hAnsi="Arial" w:cs="Arial"/>
          <w:b/>
        </w:rPr>
        <w:footnoteReference w:id="66"/>
      </w:r>
      <w:r w:rsidRPr="00B01C49">
        <w:rPr>
          <w:rFonts w:ascii="Arial" w:hAnsi="Arial" w:cs="Arial"/>
          <w:b/>
        </w:rPr>
        <w:t>. Algo de ellos se significa en la exigencia que pesa sobre toda carrera doctoral: la de producir conocimientos.</w:t>
      </w:r>
    </w:p>
    <w:p w:rsidR="00FF104F" w:rsidRPr="00B01C49" w:rsidRDefault="00FF104F" w:rsidP="00FF104F">
      <w:pPr>
        <w:pStyle w:val="Textoindependiente3"/>
        <w:spacing w:line="312" w:lineRule="auto"/>
        <w:jc w:val="both"/>
        <w:rPr>
          <w:rFonts w:ascii="Arial" w:hAnsi="Arial" w:cs="Arial"/>
          <w:b/>
        </w:rPr>
      </w:pPr>
    </w:p>
    <w:p w:rsidR="00FF104F" w:rsidRPr="00B01C49" w:rsidRDefault="00FF104F" w:rsidP="00FF104F">
      <w:pPr>
        <w:pStyle w:val="Textoindependiente3"/>
        <w:spacing w:line="312" w:lineRule="auto"/>
        <w:ind w:firstLine="708"/>
        <w:jc w:val="both"/>
        <w:rPr>
          <w:rFonts w:ascii="Arial" w:hAnsi="Arial" w:cs="Arial"/>
        </w:rPr>
      </w:pPr>
      <w:r w:rsidRPr="00B01C49">
        <w:rPr>
          <w:rFonts w:ascii="Arial" w:hAnsi="Arial" w:cs="Arial"/>
        </w:rPr>
        <w:t>2.5. Una concepción evaluativa</w:t>
      </w:r>
    </w:p>
    <w:p w:rsidR="00FF104F" w:rsidRPr="00B01C49" w:rsidRDefault="00FF104F" w:rsidP="00FF104F">
      <w:pPr>
        <w:pStyle w:val="Textoindependiente3"/>
        <w:spacing w:line="312" w:lineRule="auto"/>
        <w:ind w:firstLine="708"/>
        <w:jc w:val="both"/>
        <w:rPr>
          <w:rFonts w:ascii="Arial" w:hAnsi="Arial" w:cs="Arial"/>
          <w:b/>
        </w:rPr>
      </w:pPr>
      <w:r w:rsidRPr="00B01C49">
        <w:rPr>
          <w:rFonts w:ascii="Arial" w:hAnsi="Arial" w:cs="Arial"/>
          <w:b/>
        </w:rPr>
        <w:t>La formación doctoral se caracteriza por dar absoluta prioridad a la elaboración y trabajo de escrituración de la tesis y a un estilo de trabajo inter pares,  para lo cual:</w:t>
      </w:r>
    </w:p>
    <w:p w:rsidR="00FF104F" w:rsidRPr="00B01C49" w:rsidRDefault="00FF104F" w:rsidP="00FF104F">
      <w:pPr>
        <w:pStyle w:val="Textoindependiente3"/>
        <w:spacing w:line="312" w:lineRule="auto"/>
        <w:jc w:val="both"/>
        <w:outlineLvl w:val="0"/>
        <w:rPr>
          <w:rFonts w:ascii="Arial" w:hAnsi="Arial" w:cs="Arial"/>
          <w:b/>
        </w:rPr>
      </w:pPr>
      <w:r w:rsidRPr="00B01C49">
        <w:rPr>
          <w:rFonts w:ascii="Arial" w:hAnsi="Arial" w:cs="Arial"/>
          <w:b/>
        </w:rPr>
        <w:t>a) Condensa y concentra la evaluación en dos instancias:</w:t>
      </w:r>
    </w:p>
    <w:p w:rsidR="00FF104F" w:rsidRPr="00B01C49" w:rsidRDefault="00FF104F" w:rsidP="00FF104F">
      <w:pPr>
        <w:pStyle w:val="Textoindependiente3"/>
        <w:spacing w:line="312" w:lineRule="auto"/>
        <w:ind w:left="708"/>
        <w:jc w:val="both"/>
        <w:rPr>
          <w:rFonts w:ascii="Arial" w:hAnsi="Arial" w:cs="Arial"/>
          <w:b/>
        </w:rPr>
      </w:pPr>
      <w:r w:rsidRPr="00B01C49">
        <w:rPr>
          <w:rFonts w:ascii="Arial" w:hAnsi="Arial" w:cs="Arial"/>
          <w:b/>
        </w:rPr>
        <w:t xml:space="preserve">1) Los encuentros de escribientes, instancias presenciales, obligatorias y regulares, en las que los doctorandos deben presentar por escrito los modos en que integra a la elaboración de su trabajo singular a lo compartido en los distintos seminarios y exponer oralmente los avances de su investigación (esto concierne la presentación de la problematización, el estado del arte, los andamiajes conceptuales en los que inscribirá sus indagaciones, las estrategias metodológicas), así como la exposición de los obstáculos encontrados – sean estos de orden conceptual o metodológico-, las inquietudes respecto al desarrollo de su problematización sus caminos y /o desvíos, las reformulaciones, los hallazgos, las conclusiones que se vislumbran, y </w:t>
      </w:r>
    </w:p>
    <w:p w:rsidR="00FF104F" w:rsidRPr="00B01C49" w:rsidRDefault="00FF104F" w:rsidP="00FF104F">
      <w:pPr>
        <w:pStyle w:val="Textoindependiente3"/>
        <w:spacing w:line="312" w:lineRule="auto"/>
        <w:ind w:left="708"/>
        <w:jc w:val="both"/>
        <w:rPr>
          <w:rFonts w:ascii="Arial" w:hAnsi="Arial" w:cs="Arial"/>
          <w:b/>
        </w:rPr>
      </w:pPr>
      <w:r w:rsidRPr="00B01C49">
        <w:rPr>
          <w:rFonts w:ascii="Arial" w:hAnsi="Arial" w:cs="Arial"/>
          <w:b/>
        </w:rPr>
        <w:t xml:space="preserve">2)  Los encuentros de socialización y validación de trayectos personales espacios  de restitución en el ámbito de la comunidad doctoral de las experiencias formativas de todos los doctorandos, en los cuales cada doctorando presenta bajo la forma de un escrito que se expone y debate oralmente para compartir:  lo que concierne a la profundización temática y conceptual que buscando aportes complementarios para la elaboración de la tesis re significa lo hecho (en los 5 años anteriores a su ingreso al doctorado) y aquello que se profundiza (durante la formación doctoral) por medio de la participación en otras instancias doctorales tanto de la propia UNL como de otras instituciones, en la asistencia y participación en eventos académicos y/o profesionales o por medio de la elaboración y publicación de trabajos. </w:t>
      </w:r>
    </w:p>
    <w:p w:rsidR="00FF104F" w:rsidRPr="00B01C49" w:rsidRDefault="00FF104F" w:rsidP="00FF104F">
      <w:pPr>
        <w:pStyle w:val="Textoindependiente3"/>
        <w:spacing w:line="312" w:lineRule="auto"/>
        <w:ind w:left="708"/>
        <w:jc w:val="both"/>
        <w:rPr>
          <w:rFonts w:ascii="Arial" w:hAnsi="Arial" w:cs="Arial"/>
          <w:b/>
        </w:rPr>
      </w:pPr>
      <w:r w:rsidRPr="00B01C49">
        <w:rPr>
          <w:rFonts w:ascii="Arial" w:hAnsi="Arial" w:cs="Arial"/>
          <w:b/>
        </w:rPr>
        <w:t xml:space="preserve">Dado que los encuentros de socialización y validación requieren la presentación de escritos y su exposición oral, la aprobación de estas instancias permiten validar los recorridos personales y obtener las UCAs correspondientes. </w:t>
      </w:r>
    </w:p>
    <w:p w:rsidR="00FF104F" w:rsidRPr="00B01C49" w:rsidRDefault="00FF104F" w:rsidP="00FF104F">
      <w:pPr>
        <w:pStyle w:val="Textoindependiente3"/>
        <w:spacing w:line="312" w:lineRule="auto"/>
        <w:jc w:val="both"/>
        <w:rPr>
          <w:rFonts w:ascii="Arial" w:hAnsi="Arial" w:cs="Arial"/>
          <w:b/>
        </w:rPr>
      </w:pPr>
    </w:p>
    <w:p w:rsidR="00FF104F" w:rsidRPr="00B01C49" w:rsidRDefault="00FF104F" w:rsidP="00FF104F">
      <w:pPr>
        <w:pStyle w:val="Textoindependiente3"/>
        <w:spacing w:line="312" w:lineRule="auto"/>
        <w:jc w:val="both"/>
        <w:outlineLvl w:val="0"/>
        <w:rPr>
          <w:rFonts w:ascii="Arial" w:hAnsi="Arial" w:cs="Arial"/>
          <w:b/>
        </w:rPr>
      </w:pPr>
      <w:r w:rsidRPr="00B01C49">
        <w:rPr>
          <w:rFonts w:ascii="Arial" w:hAnsi="Arial" w:cs="Arial"/>
          <w:b/>
        </w:rPr>
        <w:t>b) Pluraliza las miradas evaluativas valorizando las instancias colectivas de ponderación de la producción y la institucionalización de la opinión evaluativa inter –pares.</w:t>
      </w:r>
    </w:p>
    <w:p w:rsidR="00FF104F" w:rsidRPr="00B01C49" w:rsidRDefault="00FF104F" w:rsidP="00FF104F">
      <w:pPr>
        <w:pStyle w:val="Textonotapie"/>
        <w:spacing w:line="312" w:lineRule="auto"/>
        <w:ind w:left="708"/>
        <w:jc w:val="both"/>
        <w:rPr>
          <w:rFonts w:ascii="Arial" w:hAnsi="Arial" w:cs="Arial"/>
          <w:b/>
        </w:rPr>
      </w:pPr>
      <w:r w:rsidRPr="00B01C49">
        <w:rPr>
          <w:rFonts w:ascii="Arial" w:hAnsi="Arial" w:cs="Arial"/>
        </w:rPr>
        <w:t xml:space="preserve">Tal como se anticipó en páginas anteriores se trata de incluir en las instancias evaluativas denominadas </w:t>
      </w:r>
      <w:r w:rsidRPr="00B01C49">
        <w:rPr>
          <w:rFonts w:ascii="Arial" w:hAnsi="Arial" w:cs="Arial"/>
          <w:i/>
        </w:rPr>
        <w:t>encuentros de escribientes</w:t>
      </w:r>
      <w:r w:rsidRPr="00B01C49">
        <w:rPr>
          <w:rFonts w:ascii="Arial" w:hAnsi="Arial" w:cs="Arial"/>
        </w:rPr>
        <w:t xml:space="preserve"> las opiniones evaluativas entre pares (doctorandos). Cada doctorando deberá leer, comentar, ponderar, aportar al trabajo de otros doctorandos. De modo tal que los avances, las dificultades, los obstáculos y los hallazgos están sometidos tanto a la consideración del cuerpo académico del posgrado como a consideración de la comunidad de doctorandos. En consecuencia puede entenderse que cada doctorando se vuelve  co-evaluador, co-responsable de la orientación.</w:t>
      </w:r>
    </w:p>
    <w:p w:rsidR="00FF104F" w:rsidRPr="00B01C49" w:rsidRDefault="00FF104F" w:rsidP="00FF104F">
      <w:pPr>
        <w:pStyle w:val="Textonotapie"/>
        <w:spacing w:line="312" w:lineRule="auto"/>
        <w:ind w:left="708"/>
        <w:jc w:val="both"/>
        <w:rPr>
          <w:rFonts w:ascii="Arial" w:hAnsi="Arial" w:cs="Arial"/>
        </w:rPr>
      </w:pPr>
      <w:r w:rsidRPr="00B01C49">
        <w:rPr>
          <w:rFonts w:ascii="Arial" w:hAnsi="Arial" w:cs="Arial"/>
        </w:rPr>
        <w:t>Este estilo de trabajo cooperativo es, entendemos, lo propio de una comunidad intelectual que busca hacer del doctorado una suerte de “escuela doctoral”, agregando para los doctorandos el efecto del entrenamiento a la formación de otros investigadores (lo que los futuros doctores deberán realizar al obtener su nuevo grado académico).</w:t>
      </w:r>
    </w:p>
    <w:p w:rsidR="00FF104F" w:rsidRPr="00B01C49" w:rsidRDefault="00FF104F" w:rsidP="00FF104F">
      <w:pPr>
        <w:spacing w:line="312" w:lineRule="auto"/>
        <w:jc w:val="both"/>
        <w:rPr>
          <w:rFonts w:ascii="Arial" w:hAnsi="Arial" w:cs="Arial"/>
          <w:b/>
        </w:rPr>
      </w:pPr>
    </w:p>
    <w:p w:rsidR="00FF104F" w:rsidRPr="00B01C49" w:rsidRDefault="00FF104F" w:rsidP="00FF104F">
      <w:pPr>
        <w:spacing w:line="312" w:lineRule="auto"/>
        <w:jc w:val="both"/>
        <w:rPr>
          <w:rFonts w:ascii="Arial" w:hAnsi="Arial" w:cs="Arial"/>
          <w:b/>
        </w:rPr>
      </w:pPr>
    </w:p>
    <w:p w:rsidR="00FF104F" w:rsidRPr="00B01C49" w:rsidRDefault="00FF104F" w:rsidP="00FF104F">
      <w:pPr>
        <w:spacing w:line="312" w:lineRule="auto"/>
        <w:outlineLvl w:val="0"/>
        <w:rPr>
          <w:rFonts w:ascii="Arial" w:hAnsi="Arial" w:cs="Arial"/>
          <w:b/>
          <w:sz w:val="32"/>
          <w:szCs w:val="32"/>
        </w:rPr>
      </w:pPr>
      <w:r w:rsidRPr="00B01C49">
        <w:rPr>
          <w:rFonts w:ascii="Arial" w:hAnsi="Arial" w:cs="Arial"/>
          <w:b/>
          <w:sz w:val="32"/>
          <w:szCs w:val="32"/>
        </w:rPr>
        <w:br w:type="page"/>
      </w:r>
      <w:r w:rsidRPr="00B01C49">
        <w:rPr>
          <w:rFonts w:ascii="Arial" w:hAnsi="Arial" w:cs="Arial"/>
          <w:b/>
          <w:sz w:val="32"/>
          <w:szCs w:val="32"/>
        </w:rPr>
        <w:lastRenderedPageBreak/>
        <w:t>III. Organización de la Carrera</w:t>
      </w:r>
    </w:p>
    <w:p w:rsidR="00FF104F" w:rsidRPr="00B01C49" w:rsidRDefault="00FF104F" w:rsidP="00FF104F">
      <w:pPr>
        <w:spacing w:line="312" w:lineRule="auto"/>
        <w:outlineLvl w:val="0"/>
        <w:rPr>
          <w:rFonts w:ascii="Arial" w:hAnsi="Arial" w:cs="Arial"/>
          <w:b/>
        </w:rPr>
      </w:pPr>
      <w:r w:rsidRPr="00B01C49">
        <w:rPr>
          <w:rFonts w:ascii="Arial" w:hAnsi="Arial" w:cs="Arial"/>
          <w:b/>
        </w:rPr>
        <w:t xml:space="preserve">3.1. Denominación </w:t>
      </w:r>
    </w:p>
    <w:p w:rsidR="00FF104F" w:rsidRPr="00B01C49" w:rsidRDefault="00FF104F" w:rsidP="00FF104F">
      <w:pPr>
        <w:spacing w:line="312" w:lineRule="auto"/>
        <w:rPr>
          <w:rFonts w:ascii="Arial" w:hAnsi="Arial" w:cs="Arial"/>
        </w:rPr>
      </w:pPr>
      <w:r w:rsidRPr="00B01C49">
        <w:rPr>
          <w:rFonts w:ascii="Arial" w:hAnsi="Arial" w:cs="Arial"/>
        </w:rPr>
        <w:t>Doctorado en Sentidos, Teorías y Prácticas de la Educación.</w:t>
      </w:r>
    </w:p>
    <w:p w:rsidR="00FF104F" w:rsidRPr="00B01C49" w:rsidRDefault="00FF104F" w:rsidP="00FF104F">
      <w:pPr>
        <w:spacing w:line="312" w:lineRule="auto"/>
        <w:rPr>
          <w:rFonts w:ascii="Arial" w:hAnsi="Arial" w:cs="Arial"/>
          <w:b/>
        </w:rPr>
      </w:pPr>
    </w:p>
    <w:p w:rsidR="00FF104F" w:rsidRPr="00B01C49" w:rsidRDefault="00FF104F" w:rsidP="00FF104F">
      <w:pPr>
        <w:spacing w:line="312" w:lineRule="auto"/>
        <w:outlineLvl w:val="0"/>
        <w:rPr>
          <w:rFonts w:ascii="Arial" w:hAnsi="Arial" w:cs="Arial"/>
          <w:b/>
        </w:rPr>
      </w:pPr>
      <w:r w:rsidRPr="00B01C49">
        <w:rPr>
          <w:rFonts w:ascii="Arial" w:hAnsi="Arial" w:cs="Arial"/>
          <w:b/>
        </w:rPr>
        <w:t xml:space="preserve">3.2. Titulo que otorga </w:t>
      </w:r>
    </w:p>
    <w:p w:rsidR="00FF104F" w:rsidRPr="00B01C49" w:rsidRDefault="00FF104F" w:rsidP="00FF104F">
      <w:pPr>
        <w:spacing w:line="312" w:lineRule="auto"/>
        <w:outlineLvl w:val="0"/>
        <w:rPr>
          <w:rFonts w:ascii="Arial" w:hAnsi="Arial" w:cs="Arial"/>
        </w:rPr>
      </w:pPr>
      <w:r w:rsidRPr="00B01C49">
        <w:rPr>
          <w:rFonts w:ascii="Arial" w:hAnsi="Arial" w:cs="Arial"/>
        </w:rPr>
        <w:t>Doctor en Sentidos, teorías y prácticas de la educación.</w:t>
      </w:r>
    </w:p>
    <w:p w:rsidR="00FF104F" w:rsidRPr="00B01C49" w:rsidRDefault="00FF104F" w:rsidP="00FF104F">
      <w:pPr>
        <w:spacing w:line="312" w:lineRule="auto"/>
        <w:rPr>
          <w:rFonts w:ascii="Arial" w:hAnsi="Arial" w:cs="Arial"/>
        </w:rPr>
      </w:pPr>
    </w:p>
    <w:p w:rsidR="00FF104F" w:rsidRPr="00B01C49" w:rsidRDefault="00FF104F" w:rsidP="00FF104F">
      <w:pPr>
        <w:spacing w:line="312" w:lineRule="auto"/>
        <w:outlineLvl w:val="0"/>
        <w:rPr>
          <w:rFonts w:ascii="Arial" w:hAnsi="Arial" w:cs="Arial"/>
          <w:b/>
        </w:rPr>
      </w:pPr>
      <w:r w:rsidRPr="00B01C49">
        <w:rPr>
          <w:rFonts w:ascii="Arial" w:hAnsi="Arial" w:cs="Arial"/>
          <w:b/>
        </w:rPr>
        <w:t>3.3. Tipo de carrera</w:t>
      </w:r>
    </w:p>
    <w:p w:rsidR="00FF104F" w:rsidRPr="00B01C49" w:rsidRDefault="00FF104F" w:rsidP="00FF104F">
      <w:pPr>
        <w:spacing w:line="312" w:lineRule="auto"/>
        <w:jc w:val="both"/>
        <w:outlineLvl w:val="0"/>
        <w:rPr>
          <w:rFonts w:ascii="Arial" w:hAnsi="Arial" w:cs="Arial"/>
          <w:b/>
        </w:rPr>
      </w:pPr>
      <w:r w:rsidRPr="00B01C49">
        <w:rPr>
          <w:rFonts w:ascii="Arial" w:hAnsi="Arial" w:cs="Arial"/>
        </w:rPr>
        <w:t>Carrera con Plan de Estudios Estructurado. Presencial. Por cohorte cerrada. Cursada intensificada (La cursada obligatoria se desarrolla en encuentros intensivos organizados en tres días consecutivos, con una frecuencia mensual).</w:t>
      </w:r>
    </w:p>
    <w:p w:rsidR="00FF104F" w:rsidRPr="00B01C49" w:rsidRDefault="00FF104F" w:rsidP="00FF104F">
      <w:pPr>
        <w:spacing w:line="312" w:lineRule="auto"/>
        <w:rPr>
          <w:rFonts w:ascii="Arial" w:hAnsi="Arial" w:cs="Arial"/>
          <w:b/>
          <w:u w:val="single"/>
        </w:rPr>
      </w:pPr>
    </w:p>
    <w:p w:rsidR="00FF104F" w:rsidRPr="00B01C49" w:rsidRDefault="00FF104F" w:rsidP="00FF104F">
      <w:pPr>
        <w:spacing w:line="312" w:lineRule="auto"/>
        <w:outlineLvl w:val="0"/>
        <w:rPr>
          <w:rFonts w:ascii="Arial" w:hAnsi="Arial" w:cs="Arial"/>
          <w:b/>
        </w:rPr>
      </w:pPr>
      <w:r w:rsidRPr="00B01C49">
        <w:rPr>
          <w:rFonts w:ascii="Arial" w:hAnsi="Arial" w:cs="Arial"/>
          <w:b/>
        </w:rPr>
        <w:t>3.4. Objetivos</w:t>
      </w:r>
    </w:p>
    <w:p w:rsidR="00FF104F" w:rsidRPr="00B01C49" w:rsidRDefault="00FF104F" w:rsidP="00FF104F">
      <w:pPr>
        <w:spacing w:line="312" w:lineRule="auto"/>
        <w:jc w:val="both"/>
        <w:rPr>
          <w:rFonts w:ascii="Arial" w:hAnsi="Arial" w:cs="Arial"/>
        </w:rPr>
      </w:pPr>
      <w:r w:rsidRPr="00B01C49">
        <w:rPr>
          <w:rFonts w:ascii="Arial" w:hAnsi="Arial" w:cs="Arial"/>
        </w:rPr>
        <w:t>El Doctorado espera fundamentalmente contribuir a una renovación del campo de la educación, en los tres registros que anuda y aborda, el de los sentidos, el de las perspectivas teóricas, el de las prácticas. Registros que se dan en simultaneidad, se remiten entre sí, expresándose intrincados. Distinguirlos con un nombre resulta de la exigencia de desglosar para profundizar, analizar la especificidad, desnaturalizar aquello que debe conmoverse; este trabajo de distinción exige inmediatamente la nueva puesta en relación entre los términos.</w:t>
      </w:r>
    </w:p>
    <w:p w:rsidR="00FF104F" w:rsidRPr="00B01C49" w:rsidRDefault="00FF104F" w:rsidP="00FF104F">
      <w:pPr>
        <w:spacing w:line="312" w:lineRule="auto"/>
        <w:ind w:firstLine="708"/>
        <w:jc w:val="both"/>
        <w:rPr>
          <w:rFonts w:ascii="Arial" w:hAnsi="Arial" w:cs="Arial"/>
        </w:rPr>
      </w:pPr>
      <w:r w:rsidRPr="00B01C49">
        <w:rPr>
          <w:rFonts w:ascii="Arial" w:hAnsi="Arial" w:cs="Arial"/>
        </w:rPr>
        <w:t xml:space="preserve">Esta renovación conceptual, que opera al modo que Laplanche denominaría </w:t>
      </w:r>
      <w:r w:rsidRPr="00B01C49">
        <w:rPr>
          <w:rFonts w:ascii="Arial" w:hAnsi="Arial" w:cs="Arial"/>
          <w:i/>
        </w:rPr>
        <w:t>nuevos fundamentos</w:t>
      </w:r>
      <w:r w:rsidRPr="00B01C49">
        <w:rPr>
          <w:rStyle w:val="Refdenotaalpie"/>
          <w:rFonts w:ascii="Arial" w:hAnsi="Arial" w:cs="Arial"/>
        </w:rPr>
        <w:footnoteReference w:id="67"/>
      </w:r>
      <w:r w:rsidRPr="00B01C49">
        <w:rPr>
          <w:rFonts w:ascii="Arial" w:hAnsi="Arial" w:cs="Arial"/>
        </w:rPr>
        <w:t xml:space="preserve">, referente para acompañar lo que ocurre en los territorios de la educación y no podría comprenderse de no disponerse de esa disponibilidad de entendimiento (condición propicia a investigar e intervenir con perspectivas renovadas y ángulos alternativos de mira) que requiere construir nuevas miradas y otras escuchas para acercarse a comprender lo generalmente llamado núcleo empírico, lo objetivable, lo describible, lo capturado en las categorías de análisis. </w:t>
      </w:r>
    </w:p>
    <w:p w:rsidR="00FF104F" w:rsidRPr="00B01C49" w:rsidRDefault="00FF104F" w:rsidP="00FF104F">
      <w:pPr>
        <w:spacing w:line="312" w:lineRule="auto"/>
        <w:jc w:val="both"/>
        <w:rPr>
          <w:rFonts w:ascii="Arial" w:hAnsi="Arial" w:cs="Arial"/>
        </w:rPr>
      </w:pPr>
      <w:r w:rsidRPr="00B01C49">
        <w:rPr>
          <w:rFonts w:ascii="Arial" w:hAnsi="Arial" w:cs="Arial"/>
        </w:rPr>
        <w:lastRenderedPageBreak/>
        <w:t>Puede afirmarse que la Carrera comparte los propósitos propios a toda formación del 4º nivel:</w:t>
      </w:r>
    </w:p>
    <w:p w:rsidR="00FF104F" w:rsidRPr="00B01C49" w:rsidRDefault="00FF104F" w:rsidP="00FF104F">
      <w:pPr>
        <w:pStyle w:val="Prrafodelista"/>
        <w:numPr>
          <w:ilvl w:val="0"/>
          <w:numId w:val="9"/>
        </w:numPr>
        <w:spacing w:after="0" w:line="312" w:lineRule="auto"/>
        <w:jc w:val="both"/>
        <w:rPr>
          <w:rFonts w:ascii="Arial" w:hAnsi="Arial" w:cs="Arial"/>
        </w:rPr>
      </w:pPr>
      <w:r w:rsidRPr="00B01C49">
        <w:rPr>
          <w:rFonts w:ascii="Arial" w:hAnsi="Arial" w:cs="Arial"/>
        </w:rPr>
        <w:t>Formar investigadores capaces de contribuir con producciones originales y conocimientos nuevos sobre sentidos, teorías y prácticas de la educación.</w:t>
      </w:r>
    </w:p>
    <w:p w:rsidR="00FF104F" w:rsidRPr="00B01C49" w:rsidRDefault="00FF104F" w:rsidP="00FF104F">
      <w:pPr>
        <w:pStyle w:val="Prrafodelista"/>
        <w:numPr>
          <w:ilvl w:val="0"/>
          <w:numId w:val="9"/>
        </w:numPr>
        <w:spacing w:after="0" w:line="312" w:lineRule="auto"/>
        <w:rPr>
          <w:rFonts w:ascii="Arial" w:hAnsi="Arial" w:cs="Arial"/>
        </w:rPr>
      </w:pPr>
      <w:r w:rsidRPr="00B01C49">
        <w:rPr>
          <w:rFonts w:ascii="Arial" w:hAnsi="Arial" w:cs="Arial"/>
        </w:rPr>
        <w:t>Contribuir a la constitución de comunidades de trabajo académico en el campo educativo</w:t>
      </w:r>
    </w:p>
    <w:p w:rsidR="00FF104F" w:rsidRPr="00B01C49" w:rsidRDefault="00FF104F" w:rsidP="00FF104F">
      <w:pPr>
        <w:pStyle w:val="Prrafodelista"/>
        <w:numPr>
          <w:ilvl w:val="0"/>
          <w:numId w:val="9"/>
        </w:numPr>
        <w:spacing w:after="0" w:line="312" w:lineRule="auto"/>
        <w:jc w:val="both"/>
        <w:rPr>
          <w:rFonts w:ascii="Arial" w:hAnsi="Arial" w:cs="Arial"/>
        </w:rPr>
      </w:pPr>
      <w:r w:rsidRPr="00B01C49">
        <w:rPr>
          <w:rFonts w:ascii="Arial" w:hAnsi="Arial" w:cs="Arial"/>
        </w:rPr>
        <w:t>Consolidar, en distintos ámbitos institucionales, la formación de recursos humanos altamente preparados para intervenir en materia de educación</w:t>
      </w:r>
    </w:p>
    <w:p w:rsidR="00FF104F" w:rsidRPr="00B01C49" w:rsidRDefault="00FF104F" w:rsidP="00FF104F">
      <w:pPr>
        <w:pStyle w:val="Prrafodelista"/>
        <w:numPr>
          <w:ilvl w:val="0"/>
          <w:numId w:val="9"/>
        </w:numPr>
        <w:spacing w:after="0" w:line="312" w:lineRule="auto"/>
        <w:jc w:val="both"/>
        <w:rPr>
          <w:rFonts w:ascii="Arial" w:hAnsi="Arial" w:cs="Arial"/>
        </w:rPr>
      </w:pPr>
      <w:r w:rsidRPr="00B01C49">
        <w:rPr>
          <w:rFonts w:ascii="Arial" w:hAnsi="Arial" w:cs="Arial"/>
        </w:rPr>
        <w:t xml:space="preserve">Propiciar una perspectiva y un estilo de trabajo intelectual que desde diversas perspectivas y en diálogo con distintas disciplinas habilite y promueva la construcción de nuevos corpus conceptuales, brinde andamiajes teóricos a los haceres educativos </w:t>
      </w:r>
    </w:p>
    <w:p w:rsidR="00FF104F" w:rsidRPr="00B01C49" w:rsidRDefault="00FF104F" w:rsidP="00FF104F">
      <w:pPr>
        <w:pStyle w:val="Prrafodelista"/>
        <w:numPr>
          <w:ilvl w:val="0"/>
          <w:numId w:val="9"/>
        </w:numPr>
        <w:spacing w:after="0" w:line="312" w:lineRule="auto"/>
        <w:jc w:val="both"/>
        <w:rPr>
          <w:rFonts w:ascii="Arial" w:hAnsi="Arial" w:cs="Arial"/>
        </w:rPr>
      </w:pPr>
      <w:r w:rsidRPr="00B01C49">
        <w:rPr>
          <w:rFonts w:ascii="Arial" w:hAnsi="Arial" w:cs="Arial"/>
        </w:rPr>
        <w:t>Ofrecer a la comunidad una comprensión de los sucederes y aconteceres en de los territorios concretos donde la educación se ofrece bajo diferentes formas, las de los formatos sistémicos, las que transcurren en y por espacios creados en el entramado social.</w:t>
      </w:r>
    </w:p>
    <w:p w:rsidR="00FF104F" w:rsidRPr="00B01C49" w:rsidRDefault="00FF104F" w:rsidP="00FF104F">
      <w:pPr>
        <w:spacing w:line="312" w:lineRule="auto"/>
        <w:jc w:val="both"/>
        <w:rPr>
          <w:rFonts w:ascii="Arial" w:hAnsi="Arial" w:cs="Arial"/>
        </w:rPr>
      </w:pPr>
      <w:r w:rsidRPr="00B01C49">
        <w:rPr>
          <w:rFonts w:ascii="Arial" w:hAnsi="Arial" w:cs="Arial"/>
        </w:rPr>
        <w:t>Estos propósitos se ponen a trabajar en el territorio propio de la educación; se expresaran en los perfiles de las investigaciones que se propongan indagar y producir saberes en, para y sobre la educación, como una práctica social que se sostiene en la producción histórica de sentidos para la sociedad y los sujetos,  se da sus saberes y se expresa en sus diversas y multifacéticas prácticas.</w:t>
      </w:r>
    </w:p>
    <w:p w:rsidR="00FF104F" w:rsidRPr="00B01C49" w:rsidRDefault="00FF104F" w:rsidP="00FF104F">
      <w:pPr>
        <w:spacing w:line="312" w:lineRule="auto"/>
        <w:rPr>
          <w:rFonts w:ascii="Arial" w:hAnsi="Arial" w:cs="Arial"/>
        </w:rPr>
      </w:pPr>
    </w:p>
    <w:p w:rsidR="00FF104F" w:rsidRPr="00B01C49" w:rsidRDefault="00FF104F" w:rsidP="00FF104F">
      <w:pPr>
        <w:spacing w:line="312" w:lineRule="auto"/>
        <w:outlineLvl w:val="0"/>
        <w:rPr>
          <w:rFonts w:ascii="Arial" w:hAnsi="Arial" w:cs="Arial"/>
          <w:b/>
        </w:rPr>
      </w:pPr>
      <w:r w:rsidRPr="00B01C49">
        <w:rPr>
          <w:rFonts w:ascii="Arial" w:hAnsi="Arial" w:cs="Arial"/>
          <w:b/>
        </w:rPr>
        <w:t xml:space="preserve">3.5. Perfil del ingresante </w:t>
      </w:r>
    </w:p>
    <w:p w:rsidR="00FF104F" w:rsidRPr="00B01C49" w:rsidRDefault="00FF104F" w:rsidP="00FF104F">
      <w:pPr>
        <w:spacing w:line="312" w:lineRule="auto"/>
        <w:ind w:firstLine="708"/>
        <w:jc w:val="both"/>
        <w:rPr>
          <w:rFonts w:ascii="Arial" w:hAnsi="Arial" w:cs="Arial"/>
        </w:rPr>
      </w:pPr>
      <w:r w:rsidRPr="00B01C49">
        <w:rPr>
          <w:rFonts w:ascii="Arial" w:hAnsi="Arial" w:cs="Arial"/>
        </w:rPr>
        <w:t>Cabe tener presente que se espera en cada cohorte la conformación de un grupo heterogéneo y diverso que promueva el dialogo entre formaciones disciplinares afines, perspectivas y trayectorias múltiples, al servicio de construir saberes sobre la educación.</w:t>
      </w:r>
    </w:p>
    <w:p w:rsidR="00FF104F" w:rsidRPr="00B01C49" w:rsidRDefault="00FF104F" w:rsidP="00FF104F">
      <w:pPr>
        <w:autoSpaceDE w:val="0"/>
        <w:autoSpaceDN w:val="0"/>
        <w:adjustRightInd w:val="0"/>
        <w:spacing w:line="312" w:lineRule="auto"/>
        <w:jc w:val="both"/>
        <w:rPr>
          <w:rFonts w:ascii="Arial" w:hAnsi="Arial" w:cs="Arial"/>
        </w:rPr>
      </w:pPr>
      <w:r w:rsidRPr="00B01C49">
        <w:rPr>
          <w:rFonts w:ascii="Arial" w:hAnsi="Arial" w:cs="Arial"/>
        </w:rPr>
        <w:t>Por ello, dadas las características de la propuesta y sus rasgos de identidad, podrán inscribirse los egresados de distintas carreras universitarias argentinas o extranjeras con reconocimiento oficial afines al campo de la educación, así como todas aquellas formaciones que den lugar a proyectos vinculados específicamente a construir conocimientos sobre la educación y definan proyectos de investigación susceptibles de encontrar una elaboración en el Dispositivo y Plan de Estudios que la Carrera ofrece.</w:t>
      </w:r>
    </w:p>
    <w:p w:rsidR="00FF104F" w:rsidRPr="00B01C49" w:rsidRDefault="00FF104F" w:rsidP="00FF104F">
      <w:pPr>
        <w:spacing w:line="312" w:lineRule="auto"/>
        <w:jc w:val="both"/>
        <w:rPr>
          <w:rFonts w:ascii="Arial" w:hAnsi="Arial" w:cs="Arial"/>
        </w:rPr>
      </w:pPr>
      <w:r w:rsidRPr="00B01C49">
        <w:rPr>
          <w:rFonts w:ascii="Arial" w:hAnsi="Arial" w:cs="Arial"/>
        </w:rPr>
        <w:t>Se valorará, aun no siendo un criterio excluyente, que los postulantes cuenten con títulos de posgrado (especialización o maestrías). Esa experiencia se considerará un elemento a ponderar en la entrevista de admisión.</w:t>
      </w:r>
    </w:p>
    <w:p w:rsidR="00FF104F" w:rsidRPr="00B01C49" w:rsidRDefault="00FF104F" w:rsidP="00FF104F">
      <w:pPr>
        <w:spacing w:line="312" w:lineRule="auto"/>
        <w:jc w:val="both"/>
        <w:rPr>
          <w:rFonts w:ascii="Arial" w:hAnsi="Arial" w:cs="Arial"/>
        </w:rPr>
      </w:pPr>
      <w:r w:rsidRPr="00B01C49">
        <w:rPr>
          <w:rFonts w:ascii="Arial" w:hAnsi="Arial" w:cs="Arial"/>
        </w:rPr>
        <w:lastRenderedPageBreak/>
        <w:t xml:space="preserve">A título excepcional y con la anuencia del Comité Académico podrán inscribirse aspirantes que no posean título de grado universitario, tal como lo autoriza la Ley Nacional de Educación Superior, a condición que puedan evidenciar una trayectoria equivalente y cumplan con todos los otros requisitos para su admisión.  </w:t>
      </w:r>
    </w:p>
    <w:p w:rsidR="00FF104F" w:rsidRPr="00B01C49" w:rsidRDefault="00FF104F" w:rsidP="00FF104F">
      <w:pPr>
        <w:spacing w:line="312" w:lineRule="auto"/>
        <w:outlineLvl w:val="0"/>
        <w:rPr>
          <w:rFonts w:ascii="Arial" w:hAnsi="Arial" w:cs="Arial"/>
        </w:rPr>
      </w:pPr>
    </w:p>
    <w:p w:rsidR="00FF104F" w:rsidRPr="00B01C49" w:rsidRDefault="00FF104F" w:rsidP="00FF104F">
      <w:pPr>
        <w:spacing w:line="312" w:lineRule="auto"/>
        <w:outlineLvl w:val="0"/>
        <w:rPr>
          <w:rFonts w:ascii="Arial" w:hAnsi="Arial" w:cs="Arial"/>
          <w:b/>
        </w:rPr>
      </w:pPr>
      <w:r w:rsidRPr="00B01C49">
        <w:rPr>
          <w:rFonts w:ascii="Arial" w:hAnsi="Arial" w:cs="Arial"/>
          <w:b/>
        </w:rPr>
        <w:t xml:space="preserve">3.6. Procedimientos de admisión </w:t>
      </w:r>
    </w:p>
    <w:p w:rsidR="00FF104F" w:rsidRPr="00B01C49" w:rsidRDefault="00FF104F" w:rsidP="00FF104F">
      <w:pPr>
        <w:spacing w:line="312" w:lineRule="auto"/>
        <w:jc w:val="both"/>
        <w:rPr>
          <w:rFonts w:ascii="Arial" w:hAnsi="Arial" w:cs="Arial"/>
        </w:rPr>
      </w:pPr>
      <w:r w:rsidRPr="00B01C49">
        <w:rPr>
          <w:rFonts w:ascii="Arial" w:hAnsi="Arial" w:cs="Arial"/>
        </w:rPr>
        <w:tab/>
        <w:t>Para que la multiplicidad de trayectorias académicas y profesionales y las diversidad de los posibles orígenes disciplinares de los integrantes de la cohorte pueda crear conocimientos es imprescindible que los candidatos, en ocasión de las entrevistas de admisión, pongan en evidencia la pertinencia de su integración a una Carrera del más alto nivel académico en el campo educativo, que pone su énfasis formativo e investigativo en los sentidos, teorías y prácticas de la educación,  privilegiando el pensar por caso</w:t>
      </w:r>
      <w:r w:rsidRPr="00B01C49">
        <w:rPr>
          <w:rStyle w:val="Refdenotaalpie"/>
          <w:rFonts w:ascii="Arial" w:hAnsi="Arial" w:cs="Arial"/>
        </w:rPr>
        <w:footnoteReference w:id="68"/>
      </w:r>
      <w:r w:rsidRPr="00B01C49">
        <w:rPr>
          <w:rFonts w:ascii="Arial" w:hAnsi="Arial" w:cs="Arial"/>
        </w:rPr>
        <w:t xml:space="preserve"> (en sus múltiples modalidades) u ofrezcan los argumentos para otra opción. Pertinencia que se expresará en los bosquejos de anteproyectos de investigación que presenten a la Comisión de Admisión.</w:t>
      </w:r>
    </w:p>
    <w:p w:rsidR="00FF104F" w:rsidRPr="00B01C49" w:rsidRDefault="00FF104F" w:rsidP="00FF104F">
      <w:pPr>
        <w:pStyle w:val="Textoindependiente3"/>
        <w:spacing w:line="312" w:lineRule="auto"/>
        <w:jc w:val="both"/>
        <w:rPr>
          <w:rFonts w:ascii="Arial" w:hAnsi="Arial" w:cs="Arial"/>
          <w:b/>
        </w:rPr>
      </w:pPr>
      <w:r w:rsidRPr="00B01C49">
        <w:rPr>
          <w:rFonts w:ascii="Arial" w:hAnsi="Arial" w:cs="Arial"/>
          <w:b/>
        </w:rPr>
        <w:t>Además de cumplir con los requisitos que administrativamente corresponda, completar los formularios conducentes a que se analice su candidatura; los candidatos deberán presentar un currículum vitae narrado (máximo 3 páginas) en el que se detalle el sentido que, para cada candidato, asume el Doctorado;  bosquejar la historización de su preocupación académica y las preguntas que sostenidas, conducen a unas hipotetizaciones; el candidato debe, además, en ocasión de las entrevista de admisión, presentar un bosquejo que delinee el trabajo que en principio espera desarrollar.</w:t>
      </w:r>
    </w:p>
    <w:p w:rsidR="00FF104F" w:rsidRPr="00B01C49" w:rsidRDefault="00FF104F" w:rsidP="00FF104F">
      <w:pPr>
        <w:pStyle w:val="Textoindependiente3"/>
        <w:spacing w:line="312" w:lineRule="auto"/>
        <w:jc w:val="both"/>
        <w:rPr>
          <w:rFonts w:ascii="Arial" w:hAnsi="Arial" w:cs="Arial"/>
          <w:b/>
        </w:rPr>
      </w:pPr>
      <w:r w:rsidRPr="00B01C49">
        <w:rPr>
          <w:rFonts w:ascii="Arial" w:hAnsi="Arial" w:cs="Arial"/>
          <w:b/>
        </w:rPr>
        <w:t>Este material destinado a favorecer el intercambio de ideas entre los eventuales doctorandos y la Comisión de Admisión, en ocasión de la entrevista de admisión que tiene carácter definitorio, no implica que el estudiante deba (una vez admitido)  obligatoriamente mantener su bosquejo, pero permite a la Comisión dar cuenta de la importancia que se otorga al anteproyecto y conocer con mayor fundamento la posición de cada potencial estudiante ante el trabajo que deberá llevar adelante, así como ponderar las herramientas conceptuales y metodológicas que ya dispone, todo lo cual colabora en su posible orientación.</w:t>
      </w:r>
    </w:p>
    <w:p w:rsidR="00FF104F" w:rsidRPr="00B01C49" w:rsidRDefault="00FF104F" w:rsidP="00FF104F">
      <w:pPr>
        <w:pStyle w:val="Textoindependiente3"/>
        <w:spacing w:line="312" w:lineRule="auto"/>
        <w:jc w:val="both"/>
        <w:rPr>
          <w:rFonts w:ascii="Arial" w:hAnsi="Arial" w:cs="Arial"/>
          <w:b/>
        </w:rPr>
      </w:pPr>
    </w:p>
    <w:p w:rsidR="00FF104F" w:rsidRPr="00B01C49" w:rsidRDefault="00FF104F" w:rsidP="00FF104F">
      <w:pPr>
        <w:spacing w:line="312" w:lineRule="auto"/>
        <w:outlineLvl w:val="0"/>
        <w:rPr>
          <w:rFonts w:ascii="Arial" w:hAnsi="Arial" w:cs="Arial"/>
          <w:b/>
        </w:rPr>
      </w:pPr>
      <w:r w:rsidRPr="00B01C49">
        <w:rPr>
          <w:rFonts w:ascii="Arial" w:hAnsi="Arial" w:cs="Arial"/>
          <w:b/>
        </w:rPr>
        <w:t>3.7. Requisitos exigidos para ser estudiante regular y aprobar la formación doctoral</w:t>
      </w:r>
    </w:p>
    <w:p w:rsidR="00FF104F" w:rsidRPr="00B01C49" w:rsidRDefault="00FF104F" w:rsidP="00FF104F">
      <w:pPr>
        <w:tabs>
          <w:tab w:val="left" w:pos="3440"/>
        </w:tabs>
        <w:spacing w:line="312" w:lineRule="auto"/>
        <w:outlineLvl w:val="0"/>
        <w:rPr>
          <w:rFonts w:ascii="Arial" w:hAnsi="Arial" w:cs="Arial"/>
          <w:b/>
        </w:rPr>
      </w:pPr>
      <w:r w:rsidRPr="00B01C49">
        <w:rPr>
          <w:rFonts w:ascii="Arial" w:hAnsi="Arial" w:cs="Arial"/>
          <w:b/>
        </w:rPr>
        <w:t xml:space="preserve">a) Requisito de asistencia </w:t>
      </w:r>
    </w:p>
    <w:p w:rsidR="00FF104F" w:rsidRPr="00B01C49" w:rsidRDefault="00FF104F" w:rsidP="00FF104F">
      <w:pPr>
        <w:tabs>
          <w:tab w:val="left" w:pos="3440"/>
        </w:tabs>
        <w:spacing w:line="312" w:lineRule="auto"/>
        <w:jc w:val="both"/>
        <w:rPr>
          <w:rFonts w:ascii="Arial" w:hAnsi="Arial" w:cs="Arial"/>
        </w:rPr>
      </w:pPr>
      <w:r w:rsidRPr="00B01C49">
        <w:rPr>
          <w:rFonts w:ascii="Arial" w:hAnsi="Arial" w:cs="Arial"/>
        </w:rPr>
        <w:t>Para mantener el carácter de estudiante regular de la Carrera doctoral, los doctorandos deben cumplir con el  requisito de cumplimentar el 80% de asistencia a las actividades curriculares.</w:t>
      </w:r>
    </w:p>
    <w:p w:rsidR="00FF104F" w:rsidRPr="00B01C49" w:rsidRDefault="00FF104F" w:rsidP="00FF104F">
      <w:pPr>
        <w:tabs>
          <w:tab w:val="left" w:pos="3440"/>
        </w:tabs>
        <w:spacing w:line="312" w:lineRule="auto"/>
        <w:outlineLvl w:val="0"/>
        <w:rPr>
          <w:rFonts w:ascii="Arial" w:hAnsi="Arial" w:cs="Arial"/>
          <w:b/>
        </w:rPr>
      </w:pPr>
      <w:r w:rsidRPr="00B01C49">
        <w:rPr>
          <w:rFonts w:ascii="Arial" w:hAnsi="Arial" w:cs="Arial"/>
          <w:b/>
        </w:rPr>
        <w:br w:type="page"/>
      </w:r>
      <w:r w:rsidRPr="00B01C49">
        <w:rPr>
          <w:rFonts w:ascii="Arial" w:hAnsi="Arial" w:cs="Arial"/>
          <w:b/>
        </w:rPr>
        <w:lastRenderedPageBreak/>
        <w:t>b) Requisito de aprobación</w:t>
      </w:r>
    </w:p>
    <w:p w:rsidR="00FF104F" w:rsidRPr="00B01C49" w:rsidRDefault="00FF104F" w:rsidP="00FF104F">
      <w:pPr>
        <w:tabs>
          <w:tab w:val="left" w:pos="3440"/>
        </w:tabs>
        <w:spacing w:line="312" w:lineRule="auto"/>
        <w:jc w:val="both"/>
        <w:rPr>
          <w:rFonts w:ascii="Arial" w:hAnsi="Arial" w:cs="Arial"/>
        </w:rPr>
      </w:pPr>
      <w:r w:rsidRPr="00B01C49">
        <w:rPr>
          <w:rFonts w:ascii="Arial" w:hAnsi="Arial" w:cs="Arial"/>
        </w:rPr>
        <w:t>Para aprobar la cursada, los doctorandos deben  cumplir con la exigencia de elaborar trabajos escritos y presentarlos oralmente en las instancias evaluativas (encuentros de escribientes y encuentros de socialización y validación). Los trabajos serán ponderados evaluativamente por integrantes del cuerpo académico y por la comunidad de doctorandos. Serán los integrantes del cuerpo académico quienes definan su aprobación, a partir de la elaboración de un informe fundado coordinado por el Director, Co-director y/o el Coordinador académico de la Doctorado.</w:t>
      </w:r>
    </w:p>
    <w:p w:rsidR="00FF104F" w:rsidRPr="00B01C49" w:rsidRDefault="00FF104F" w:rsidP="00FF104F">
      <w:pPr>
        <w:tabs>
          <w:tab w:val="left" w:pos="3440"/>
        </w:tabs>
        <w:spacing w:line="312" w:lineRule="auto"/>
        <w:ind w:left="708"/>
        <w:jc w:val="both"/>
        <w:outlineLvl w:val="0"/>
        <w:rPr>
          <w:rFonts w:ascii="Arial" w:hAnsi="Arial" w:cs="Arial"/>
          <w:b/>
        </w:rPr>
      </w:pPr>
    </w:p>
    <w:p w:rsidR="00FF104F" w:rsidRPr="00B01C49" w:rsidRDefault="00FF104F" w:rsidP="00FF104F">
      <w:pPr>
        <w:tabs>
          <w:tab w:val="left" w:pos="3440"/>
        </w:tabs>
        <w:spacing w:line="312" w:lineRule="auto"/>
        <w:jc w:val="both"/>
        <w:outlineLvl w:val="0"/>
        <w:rPr>
          <w:rFonts w:ascii="Arial" w:hAnsi="Arial" w:cs="Arial"/>
          <w:b/>
        </w:rPr>
      </w:pPr>
      <w:r w:rsidRPr="00B01C49">
        <w:rPr>
          <w:rFonts w:ascii="Arial" w:hAnsi="Arial" w:cs="Arial"/>
          <w:b/>
        </w:rPr>
        <w:t>c) Requisito de capacidad de lectura comprensiva de, al menos, una lengua extranjera</w:t>
      </w:r>
    </w:p>
    <w:p w:rsidR="00FF104F" w:rsidRPr="00B01C49" w:rsidRDefault="00FF104F" w:rsidP="00FF104F">
      <w:pPr>
        <w:tabs>
          <w:tab w:val="left" w:pos="3440"/>
        </w:tabs>
        <w:spacing w:line="312" w:lineRule="auto"/>
        <w:jc w:val="both"/>
        <w:rPr>
          <w:rFonts w:ascii="Arial" w:hAnsi="Arial" w:cs="Arial"/>
        </w:rPr>
      </w:pPr>
      <w:r w:rsidRPr="00B01C49">
        <w:rPr>
          <w:rFonts w:ascii="Arial" w:hAnsi="Arial" w:cs="Arial"/>
        </w:rPr>
        <w:t xml:space="preserve">Los Doctorandos deberán demostrar al inscribirse la capacidad de lectura comprensiva en una lengua extranjera, presentando un certificado de: a) una universidad nacional, b) un organismo internacional o c) aprobando el </w:t>
      </w:r>
      <w:r w:rsidRPr="00B01C49">
        <w:rPr>
          <w:rFonts w:ascii="Arial" w:hAnsi="Arial" w:cs="Arial"/>
          <w:i/>
        </w:rPr>
        <w:t>examen de suficiencia de idioma extranjero</w:t>
      </w:r>
      <w:r w:rsidRPr="00B01C49">
        <w:rPr>
          <w:rFonts w:ascii="Arial" w:hAnsi="Arial" w:cs="Arial"/>
        </w:rPr>
        <w:t xml:space="preserve"> del Centro de Idiomas de la UNL. </w:t>
      </w:r>
    </w:p>
    <w:p w:rsidR="00FF104F" w:rsidRPr="00B01C49" w:rsidRDefault="00FF104F" w:rsidP="00FF104F">
      <w:pPr>
        <w:tabs>
          <w:tab w:val="left" w:pos="3440"/>
        </w:tabs>
        <w:spacing w:line="312" w:lineRule="auto"/>
        <w:jc w:val="both"/>
        <w:rPr>
          <w:rFonts w:ascii="Arial" w:hAnsi="Arial" w:cs="Arial"/>
        </w:rPr>
      </w:pPr>
      <w:r w:rsidRPr="00B01C49">
        <w:rPr>
          <w:rFonts w:ascii="Arial" w:hAnsi="Arial" w:cs="Arial"/>
        </w:rPr>
        <w:t>De no disponer de esta certificación, deberá comprometerse a adquirir durante el primer año de la cursada su conocimiento de una lengua extranjera y su capacidad para llevar adelante una lectura comprensiva en una de las lenguas siguientes: griego; latín, francés, inglés, portugués, italiano, alemán. Al finalizar el primer año, deberá acreditar su conocimiento mediante la presentación de alguno de los certificados mencionados anteriormente.</w:t>
      </w:r>
    </w:p>
    <w:p w:rsidR="00FF104F" w:rsidRPr="00B01C49" w:rsidRDefault="00FF104F" w:rsidP="00FF104F">
      <w:pPr>
        <w:tabs>
          <w:tab w:val="left" w:pos="3440"/>
        </w:tabs>
        <w:spacing w:line="312" w:lineRule="auto"/>
        <w:rPr>
          <w:rFonts w:ascii="Arial" w:hAnsi="Arial" w:cs="Arial"/>
        </w:rPr>
      </w:pPr>
    </w:p>
    <w:p w:rsidR="00FF104F" w:rsidRPr="00B01C49" w:rsidRDefault="00FF104F" w:rsidP="00FF104F">
      <w:pPr>
        <w:tabs>
          <w:tab w:val="left" w:pos="3440"/>
        </w:tabs>
        <w:spacing w:line="312" w:lineRule="auto"/>
        <w:outlineLvl w:val="0"/>
        <w:rPr>
          <w:rFonts w:ascii="Arial" w:hAnsi="Arial" w:cs="Arial"/>
          <w:b/>
        </w:rPr>
      </w:pPr>
      <w:r w:rsidRPr="00B01C49">
        <w:rPr>
          <w:rFonts w:ascii="Arial" w:hAnsi="Arial" w:cs="Arial"/>
          <w:b/>
        </w:rPr>
        <w:t xml:space="preserve">3.8. Requisitos para obtener el grado académico de Doctor </w:t>
      </w:r>
    </w:p>
    <w:p w:rsidR="00FF104F" w:rsidRPr="00B01C49" w:rsidRDefault="00FF104F" w:rsidP="00FF104F">
      <w:pPr>
        <w:tabs>
          <w:tab w:val="left" w:pos="3440"/>
        </w:tabs>
        <w:spacing w:line="312" w:lineRule="auto"/>
        <w:jc w:val="both"/>
        <w:rPr>
          <w:rFonts w:ascii="Arial" w:hAnsi="Arial" w:cs="Arial"/>
        </w:rPr>
      </w:pPr>
      <w:r w:rsidRPr="00B01C49">
        <w:rPr>
          <w:rFonts w:ascii="Arial" w:hAnsi="Arial" w:cs="Arial"/>
        </w:rPr>
        <w:t>Para obtener el grado académico de Doctor en SENTIDOS, TEORÍAS Y PRÁCTICAS DE LA EDUCACIÓN, el candidato debe haber cumplimentado en tiempo y forma los requisitos de asistencia y aprobación de la cursada, presentado una Tesis que cumpliendo con los requisitos propios al cuarto nivel haya sido aceptada por un Jurado y aprobada en la instancia de defensa oral y pública.</w:t>
      </w:r>
    </w:p>
    <w:p w:rsidR="00FF104F" w:rsidRPr="00B01C49" w:rsidRDefault="00FF104F" w:rsidP="00FF104F">
      <w:pPr>
        <w:spacing w:line="312" w:lineRule="auto"/>
        <w:jc w:val="both"/>
        <w:outlineLvl w:val="0"/>
        <w:rPr>
          <w:rFonts w:ascii="Arial" w:hAnsi="Arial" w:cs="Arial"/>
        </w:rPr>
      </w:pPr>
      <w:r w:rsidRPr="00B01C49">
        <w:rPr>
          <w:rFonts w:ascii="Arial" w:hAnsi="Arial" w:cs="Arial"/>
          <w:b/>
        </w:rPr>
        <w:t>Acerca del Trabajo de Tesis:</w:t>
      </w:r>
      <w:r w:rsidRPr="00B01C49">
        <w:rPr>
          <w:rFonts w:ascii="Arial" w:hAnsi="Arial" w:cs="Arial"/>
        </w:rPr>
        <w:t xml:space="preserve"> Para acceder al grado académico de Doctor, los doctorandos deben elaborar una tesis que exprese un esfuerzo sistemático de investigación (teórica y /o empírica) que aporte al campo de la educación, objeto de la formación doctoral, ofreciendo elementos conceptuales originales para su inteligibilidad, comprensión y análisis o, contribuyendo con una originalidad metodológica puesta en </w:t>
      </w:r>
      <w:r w:rsidRPr="00B01C49">
        <w:rPr>
          <w:rFonts w:ascii="Arial" w:hAnsi="Arial" w:cs="Arial"/>
        </w:rPr>
        <w:lastRenderedPageBreak/>
        <w:t>juego para alcanzar sus hallazgos, aportando nuevas perspectivas acerca de los contextos de acción específicos.</w:t>
      </w:r>
    </w:p>
    <w:p w:rsidR="00FF104F" w:rsidRPr="00B01C49" w:rsidRDefault="00FF104F" w:rsidP="00FF104F">
      <w:pPr>
        <w:spacing w:line="312" w:lineRule="auto"/>
        <w:jc w:val="both"/>
        <w:rPr>
          <w:rFonts w:ascii="Arial" w:hAnsi="Arial" w:cs="Arial"/>
        </w:rPr>
      </w:pPr>
      <w:r w:rsidRPr="00B01C49">
        <w:rPr>
          <w:rFonts w:ascii="Arial" w:hAnsi="Arial" w:cs="Arial"/>
        </w:rPr>
        <w:t>La Tesis se desplegará en un escrito que incluirá las fuentes bibliográficas y podrá completarse con Anexos.</w:t>
      </w:r>
    </w:p>
    <w:p w:rsidR="00FF104F" w:rsidRPr="00B01C49" w:rsidRDefault="00FF104F" w:rsidP="00FF104F">
      <w:pPr>
        <w:spacing w:line="312" w:lineRule="auto"/>
        <w:jc w:val="both"/>
        <w:rPr>
          <w:rFonts w:ascii="Arial" w:hAnsi="Arial" w:cs="Arial"/>
        </w:rPr>
      </w:pPr>
      <w:r w:rsidRPr="00B01C49">
        <w:rPr>
          <w:rFonts w:ascii="Arial" w:hAnsi="Arial" w:cs="Arial"/>
        </w:rPr>
        <w:t>La Tesis deberá presentarse al concluir el cuarto año de iniciado el doctorado (entendiendo por tal  la fecha de admisión a la carrera).</w:t>
      </w:r>
    </w:p>
    <w:p w:rsidR="00FF104F" w:rsidRPr="00B01C49" w:rsidRDefault="00FF104F" w:rsidP="00FF104F">
      <w:pPr>
        <w:spacing w:line="312" w:lineRule="auto"/>
        <w:jc w:val="both"/>
        <w:rPr>
          <w:rFonts w:ascii="Arial" w:hAnsi="Arial" w:cs="Arial"/>
        </w:rPr>
      </w:pPr>
      <w:r w:rsidRPr="00B01C49">
        <w:rPr>
          <w:rFonts w:ascii="Arial" w:hAnsi="Arial" w:cs="Arial"/>
        </w:rPr>
        <w:t xml:space="preserve">Para la realización de la Tesis los doctorandos contarán con un Director (y eventualmente un Codirector), que será propuesto por los estudiantes ante el Comité Académico luego del Primer Encuentro de Escribientes. Con el aval de este último, el Director será designado por el Decano de la Facultad. Asimismo, los doctorandos dispondrán del apoyo y la orientación del cuerpo académico de la carrera. </w:t>
      </w:r>
    </w:p>
    <w:p w:rsidR="00FF104F" w:rsidRPr="00B01C49" w:rsidRDefault="00FF104F" w:rsidP="00FF104F">
      <w:pPr>
        <w:spacing w:line="312" w:lineRule="auto"/>
        <w:jc w:val="both"/>
        <w:rPr>
          <w:rFonts w:ascii="Arial" w:hAnsi="Arial" w:cs="Arial"/>
        </w:rPr>
      </w:pPr>
      <w:r w:rsidRPr="00B01C49">
        <w:rPr>
          <w:rFonts w:ascii="Arial" w:hAnsi="Arial" w:cs="Arial"/>
        </w:rPr>
        <w:t>Como es de uso y costumbre, la tesis deberá ser presentada ante un jurado que, al aceptarla, recibirá al candidato a doctor en la instancia oral para su defensa oral y pública.</w:t>
      </w:r>
    </w:p>
    <w:p w:rsidR="00FF104F" w:rsidRPr="00B01C49" w:rsidRDefault="00FF104F" w:rsidP="00FF104F">
      <w:pPr>
        <w:spacing w:line="312" w:lineRule="auto"/>
        <w:rPr>
          <w:rFonts w:ascii="Arial" w:hAnsi="Arial" w:cs="Arial"/>
        </w:rPr>
      </w:pPr>
    </w:p>
    <w:p w:rsidR="00FF104F" w:rsidRPr="00B01C49" w:rsidRDefault="00FF104F" w:rsidP="00FF104F">
      <w:pPr>
        <w:spacing w:line="312" w:lineRule="auto"/>
        <w:outlineLvl w:val="0"/>
        <w:rPr>
          <w:rFonts w:ascii="Arial" w:hAnsi="Arial" w:cs="Arial"/>
          <w:b/>
        </w:rPr>
      </w:pPr>
      <w:r w:rsidRPr="00B01C49">
        <w:rPr>
          <w:rFonts w:ascii="Arial" w:hAnsi="Arial" w:cs="Arial"/>
          <w:b/>
        </w:rPr>
        <w:t>3.9. Perfil del egresado</w:t>
      </w:r>
    </w:p>
    <w:p w:rsidR="00FF104F" w:rsidRPr="00B01C49" w:rsidRDefault="00FF104F" w:rsidP="00FF104F">
      <w:pPr>
        <w:spacing w:line="312" w:lineRule="auto"/>
        <w:ind w:firstLine="708"/>
        <w:jc w:val="both"/>
        <w:rPr>
          <w:rFonts w:ascii="Arial" w:hAnsi="Arial" w:cs="Arial"/>
        </w:rPr>
      </w:pPr>
      <w:r w:rsidRPr="00B01C49">
        <w:rPr>
          <w:rFonts w:ascii="Arial" w:hAnsi="Arial" w:cs="Arial"/>
        </w:rPr>
        <w:t>Se espera que, como efecto de la formación, los egresados estén en condiciones de asumir en el territorio de la educación las siguientes responsabilidades:</w:t>
      </w:r>
    </w:p>
    <w:p w:rsidR="00FF104F" w:rsidRPr="00B01C49" w:rsidRDefault="00FF104F" w:rsidP="00FF104F">
      <w:pPr>
        <w:pStyle w:val="Prrafodelista"/>
        <w:numPr>
          <w:ilvl w:val="0"/>
          <w:numId w:val="13"/>
        </w:numPr>
        <w:spacing w:after="0" w:line="312" w:lineRule="auto"/>
        <w:ind w:left="709" w:hanging="709"/>
        <w:jc w:val="both"/>
        <w:rPr>
          <w:rFonts w:ascii="Arial" w:hAnsi="Arial" w:cs="Arial"/>
        </w:rPr>
      </w:pPr>
      <w:r w:rsidRPr="00B01C49">
        <w:rPr>
          <w:rFonts w:ascii="Arial" w:hAnsi="Arial" w:cs="Arial"/>
        </w:rPr>
        <w:t>Diseñar y llevar a cabo actividades de investigación teórica y empírica, aportando a la producción de nuevos conocimientos en materia de teorías y prácticas.</w:t>
      </w:r>
    </w:p>
    <w:p w:rsidR="00FF104F" w:rsidRPr="00B01C49" w:rsidRDefault="00FF104F" w:rsidP="00FF104F">
      <w:pPr>
        <w:pStyle w:val="Prrafodelista"/>
        <w:numPr>
          <w:ilvl w:val="0"/>
          <w:numId w:val="13"/>
        </w:numPr>
        <w:spacing w:after="0" w:line="312" w:lineRule="auto"/>
        <w:ind w:left="709" w:hanging="709"/>
        <w:jc w:val="both"/>
        <w:rPr>
          <w:rFonts w:ascii="Arial" w:hAnsi="Arial" w:cs="Arial"/>
        </w:rPr>
      </w:pPr>
      <w:r w:rsidRPr="00B01C49">
        <w:rPr>
          <w:rFonts w:ascii="Arial" w:hAnsi="Arial" w:cs="Arial"/>
        </w:rPr>
        <w:t>Diseñar, orientar  y dirigir investigaciones y equipos de investigación que se aboquen al estudio de la educación en los múltiples territorios en los que  la misma se pone en juego.</w:t>
      </w:r>
    </w:p>
    <w:p w:rsidR="00FF104F" w:rsidRPr="00B01C49" w:rsidRDefault="00FF104F" w:rsidP="00FF104F">
      <w:pPr>
        <w:pStyle w:val="Prrafodelista"/>
        <w:numPr>
          <w:ilvl w:val="0"/>
          <w:numId w:val="13"/>
        </w:numPr>
        <w:spacing w:after="0" w:line="312" w:lineRule="auto"/>
        <w:ind w:left="709" w:hanging="709"/>
        <w:jc w:val="both"/>
        <w:rPr>
          <w:rFonts w:ascii="Arial" w:hAnsi="Arial" w:cs="Arial"/>
        </w:rPr>
      </w:pPr>
      <w:r w:rsidRPr="00B01C49">
        <w:rPr>
          <w:rFonts w:ascii="Arial" w:hAnsi="Arial" w:cs="Arial"/>
        </w:rPr>
        <w:t>Formar nuevos investigadores.</w:t>
      </w:r>
    </w:p>
    <w:p w:rsidR="00FF104F" w:rsidRPr="00B01C49" w:rsidRDefault="00FF104F" w:rsidP="00FF104F">
      <w:pPr>
        <w:pStyle w:val="Prrafodelista"/>
        <w:numPr>
          <w:ilvl w:val="0"/>
          <w:numId w:val="13"/>
        </w:numPr>
        <w:spacing w:after="0" w:line="312" w:lineRule="auto"/>
        <w:ind w:left="709" w:hanging="709"/>
        <w:jc w:val="both"/>
        <w:rPr>
          <w:rFonts w:ascii="Arial" w:hAnsi="Arial" w:cs="Arial"/>
        </w:rPr>
      </w:pPr>
      <w:r w:rsidRPr="00B01C49">
        <w:rPr>
          <w:rFonts w:ascii="Arial" w:hAnsi="Arial" w:cs="Arial"/>
        </w:rPr>
        <w:t>Desplegar propuestas de enseñanza en asignaturas y seminarios de grado y postgrado, fortaleciendo equipos académicos institucionales que tengan a la educación como preocupación y eje central.</w:t>
      </w:r>
    </w:p>
    <w:p w:rsidR="00FF104F" w:rsidRPr="00B01C49" w:rsidRDefault="00FF104F" w:rsidP="00FF104F">
      <w:pPr>
        <w:pStyle w:val="Prrafodelista"/>
        <w:numPr>
          <w:ilvl w:val="0"/>
          <w:numId w:val="13"/>
        </w:numPr>
        <w:spacing w:after="0" w:line="312" w:lineRule="auto"/>
        <w:ind w:left="709" w:hanging="709"/>
        <w:jc w:val="both"/>
        <w:rPr>
          <w:rFonts w:ascii="Arial" w:hAnsi="Arial" w:cs="Arial"/>
        </w:rPr>
      </w:pPr>
      <w:r w:rsidRPr="00B01C49">
        <w:rPr>
          <w:rFonts w:ascii="Arial" w:hAnsi="Arial" w:cs="Arial"/>
        </w:rPr>
        <w:t>Asesorar, diseñar, coordinar y asegurar el seguimiento de proyectos académicos tanto en el campo espec</w:t>
      </w:r>
      <w:r w:rsidRPr="00B01C49">
        <w:rPr>
          <w:rFonts w:ascii="Arial" w:hAnsi="Arial" w:cs="Arial"/>
          <w:b/>
          <w:vanish/>
        </w:rPr>
        <w:t xml:space="preserve">nvestigadores Ol Consejo Acadten un diialidades educacites del cueropo </w:t>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b/>
          <w:vanish/>
        </w:rPr>
        <w:pgNum/>
      </w:r>
      <w:r w:rsidRPr="00B01C49">
        <w:rPr>
          <w:rFonts w:ascii="Arial" w:hAnsi="Arial" w:cs="Arial"/>
        </w:rPr>
        <w:t>ífico de la educación como en aquellos que soliciten un diálogo entre disciplinas.</w:t>
      </w:r>
    </w:p>
    <w:p w:rsidR="00FF104F" w:rsidRPr="00B01C49" w:rsidRDefault="00FF104F" w:rsidP="00FF104F">
      <w:pPr>
        <w:pStyle w:val="Prrafodelista"/>
        <w:numPr>
          <w:ilvl w:val="0"/>
          <w:numId w:val="13"/>
        </w:numPr>
        <w:spacing w:after="0" w:line="312" w:lineRule="auto"/>
        <w:ind w:left="709" w:hanging="709"/>
        <w:jc w:val="both"/>
        <w:rPr>
          <w:rFonts w:ascii="Arial" w:hAnsi="Arial" w:cs="Arial"/>
        </w:rPr>
      </w:pPr>
      <w:r w:rsidRPr="00B01C49">
        <w:rPr>
          <w:rFonts w:ascii="Arial" w:hAnsi="Arial" w:cs="Arial"/>
        </w:rPr>
        <w:t>Participar, con su capital cultural, en el diseño y realización de actividades de   extensión.</w:t>
      </w:r>
    </w:p>
    <w:p w:rsidR="00FF104F" w:rsidRPr="00B01C49" w:rsidRDefault="00FF104F" w:rsidP="00FF104F">
      <w:pPr>
        <w:pStyle w:val="Prrafodelista"/>
        <w:numPr>
          <w:ilvl w:val="0"/>
          <w:numId w:val="13"/>
        </w:numPr>
        <w:spacing w:after="0" w:line="312" w:lineRule="auto"/>
        <w:ind w:left="709" w:hanging="709"/>
        <w:jc w:val="both"/>
        <w:rPr>
          <w:rFonts w:ascii="Arial" w:hAnsi="Arial" w:cs="Arial"/>
        </w:rPr>
      </w:pPr>
      <w:r w:rsidRPr="00B01C49">
        <w:rPr>
          <w:rFonts w:ascii="Arial" w:hAnsi="Arial" w:cs="Arial"/>
        </w:rPr>
        <w:t>Transferir a otros campos las perspectivas de análisis trabajadas atendiendo a las especificidades de otros desempeños académicos y profesionales.</w:t>
      </w:r>
    </w:p>
    <w:p w:rsidR="00FF104F" w:rsidRPr="00B01C49" w:rsidRDefault="00FF104F" w:rsidP="00FF104F">
      <w:pPr>
        <w:spacing w:line="312" w:lineRule="auto"/>
        <w:rPr>
          <w:rFonts w:ascii="Arial" w:hAnsi="Arial" w:cs="Arial"/>
          <w:b/>
        </w:rPr>
      </w:pPr>
    </w:p>
    <w:p w:rsidR="00FF104F" w:rsidRPr="00B01C49" w:rsidRDefault="00FF104F" w:rsidP="00FF104F">
      <w:pPr>
        <w:spacing w:line="312" w:lineRule="auto"/>
        <w:rPr>
          <w:rFonts w:ascii="Arial" w:hAnsi="Arial" w:cs="Arial"/>
          <w:b/>
        </w:rPr>
      </w:pPr>
    </w:p>
    <w:p w:rsidR="00FF104F" w:rsidRPr="00B01C49" w:rsidRDefault="00FF104F" w:rsidP="00FF104F">
      <w:pPr>
        <w:spacing w:line="312" w:lineRule="auto"/>
        <w:outlineLvl w:val="0"/>
        <w:rPr>
          <w:rFonts w:ascii="Arial" w:hAnsi="Arial" w:cs="Arial"/>
          <w:b/>
        </w:rPr>
      </w:pPr>
      <w:r w:rsidRPr="00B01C49">
        <w:rPr>
          <w:rFonts w:ascii="Arial" w:hAnsi="Arial" w:cs="Arial"/>
          <w:b/>
        </w:rPr>
        <w:t>3.10. Cuerpo Académico</w:t>
      </w:r>
    </w:p>
    <w:p w:rsidR="00FF104F" w:rsidRPr="00B01C49" w:rsidRDefault="00FF104F" w:rsidP="00FF104F">
      <w:pPr>
        <w:spacing w:line="312" w:lineRule="auto"/>
        <w:jc w:val="both"/>
        <w:rPr>
          <w:rFonts w:ascii="Arial" w:hAnsi="Arial" w:cs="Arial"/>
        </w:rPr>
      </w:pPr>
      <w:r w:rsidRPr="00B01C49">
        <w:rPr>
          <w:rFonts w:ascii="Arial" w:hAnsi="Arial" w:cs="Arial"/>
        </w:rPr>
        <w:t>El cuerpo académico de la Carrera estará constituido por un conjunto de referentes, altamente calificados, de reconocida trayectoria nacional e internacional que cumplen con los requisitos establecidos para desempeñarse en el cuarto nivel, en condiciones de acompañar el conjunto de la propuesta con la que se identifican y que en más de una ocasión colaboran con distintas instancias de posgrado de la UNL.</w:t>
      </w:r>
    </w:p>
    <w:p w:rsidR="00FF104F" w:rsidRPr="00B01C49" w:rsidRDefault="00FF104F" w:rsidP="00FF104F">
      <w:pPr>
        <w:spacing w:line="312" w:lineRule="auto"/>
        <w:jc w:val="both"/>
        <w:rPr>
          <w:rFonts w:ascii="Arial" w:hAnsi="Arial" w:cs="Arial"/>
        </w:rPr>
      </w:pPr>
      <w:r w:rsidRPr="00B01C49">
        <w:rPr>
          <w:rFonts w:ascii="Arial" w:hAnsi="Arial" w:cs="Arial"/>
        </w:rPr>
        <w:t>Los integrantes del cuerpo académico pueden formar parte de los cuerpos colegiados de coordinación académica, estar a cargo  de seminarios,  orientar y/o  dirigir trabajos de tesis.</w:t>
      </w:r>
    </w:p>
    <w:p w:rsidR="00FF104F" w:rsidRPr="00B01C49" w:rsidRDefault="00FF104F" w:rsidP="00FF104F">
      <w:pPr>
        <w:spacing w:line="312" w:lineRule="auto"/>
        <w:jc w:val="both"/>
        <w:rPr>
          <w:rFonts w:ascii="Arial" w:hAnsi="Arial" w:cs="Arial"/>
        </w:rPr>
      </w:pPr>
      <w:r w:rsidRPr="00B01C49">
        <w:rPr>
          <w:rFonts w:ascii="Arial" w:hAnsi="Arial" w:cs="Arial"/>
        </w:rPr>
        <w:t>Una parte del cuerpo académico pertenece a la FHUC u otras Facultades de la UNL. Otros serán convocados aunque ejerzan mayormente sus actividades de docencia, investigación y extensión en otras prestigiosas instituciones. En tanto asuman las tareas de acompañar el desarrollo de la carrera y colaborar periódica y sistemáticamente de diversas maneras en las distintas instancias necesarias para que se cumplan los propósitos de la Carrera, se considerarán docentes estables.</w:t>
      </w:r>
    </w:p>
    <w:p w:rsidR="00FF104F" w:rsidRPr="00B01C49" w:rsidRDefault="00FF104F" w:rsidP="00FF104F">
      <w:pPr>
        <w:spacing w:line="312" w:lineRule="auto"/>
        <w:jc w:val="both"/>
        <w:rPr>
          <w:rFonts w:ascii="Arial" w:hAnsi="Arial" w:cs="Arial"/>
        </w:rPr>
      </w:pPr>
      <w:r w:rsidRPr="00B01C49">
        <w:rPr>
          <w:rFonts w:ascii="Arial" w:hAnsi="Arial" w:cs="Arial"/>
        </w:rPr>
        <w:t>Se reserva la clasificación de invitado para aquellos colegas que intervengan de manera puntual y acotada con sus aportes.</w:t>
      </w:r>
    </w:p>
    <w:p w:rsidR="00FF104F" w:rsidRPr="00B01C49" w:rsidRDefault="00FF104F" w:rsidP="00FF104F">
      <w:pPr>
        <w:spacing w:line="312" w:lineRule="auto"/>
        <w:jc w:val="both"/>
        <w:rPr>
          <w:rFonts w:ascii="Arial" w:hAnsi="Arial" w:cs="Arial"/>
        </w:rPr>
      </w:pPr>
      <w:r w:rsidRPr="00B01C49">
        <w:rPr>
          <w:rFonts w:ascii="Arial" w:hAnsi="Arial" w:cs="Arial"/>
        </w:rPr>
        <w:t>El cuerpo académico está compuesto por:</w:t>
      </w:r>
    </w:p>
    <w:p w:rsidR="00FF104F" w:rsidRPr="00B01C49" w:rsidRDefault="00FF104F" w:rsidP="00FF104F">
      <w:pPr>
        <w:pStyle w:val="Prrafodelista"/>
        <w:numPr>
          <w:ilvl w:val="0"/>
          <w:numId w:val="30"/>
        </w:numPr>
        <w:spacing w:after="0" w:line="312" w:lineRule="auto"/>
        <w:jc w:val="both"/>
        <w:rPr>
          <w:rFonts w:ascii="Arial" w:hAnsi="Arial" w:cs="Arial"/>
        </w:rPr>
      </w:pPr>
      <w:r w:rsidRPr="00B01C49">
        <w:rPr>
          <w:rFonts w:ascii="Arial" w:hAnsi="Arial" w:cs="Arial"/>
        </w:rPr>
        <w:t>Director, Co-director y Coordinador académico</w:t>
      </w:r>
    </w:p>
    <w:p w:rsidR="00FF104F" w:rsidRPr="00B01C49" w:rsidRDefault="00FF104F" w:rsidP="00FF104F">
      <w:pPr>
        <w:pStyle w:val="Prrafodelista"/>
        <w:numPr>
          <w:ilvl w:val="0"/>
          <w:numId w:val="30"/>
        </w:numPr>
        <w:spacing w:after="0" w:line="312" w:lineRule="auto"/>
        <w:jc w:val="both"/>
        <w:rPr>
          <w:rFonts w:ascii="Arial" w:hAnsi="Arial" w:cs="Arial"/>
        </w:rPr>
      </w:pPr>
      <w:r w:rsidRPr="00B01C49">
        <w:rPr>
          <w:rFonts w:ascii="Arial" w:hAnsi="Arial" w:cs="Arial"/>
        </w:rPr>
        <w:t>Comité Académico</w:t>
      </w:r>
    </w:p>
    <w:p w:rsidR="00FF104F" w:rsidRPr="00B01C49" w:rsidRDefault="00FF104F" w:rsidP="00FF104F">
      <w:pPr>
        <w:pStyle w:val="Prrafodelista"/>
        <w:numPr>
          <w:ilvl w:val="0"/>
          <w:numId w:val="30"/>
        </w:numPr>
        <w:spacing w:after="0" w:line="312" w:lineRule="auto"/>
        <w:jc w:val="both"/>
        <w:rPr>
          <w:rFonts w:ascii="Arial" w:hAnsi="Arial" w:cs="Arial"/>
        </w:rPr>
      </w:pPr>
      <w:r w:rsidRPr="00B01C49">
        <w:rPr>
          <w:rFonts w:ascii="Arial" w:hAnsi="Arial" w:cs="Arial"/>
        </w:rPr>
        <w:t>Comité de Admisión</w:t>
      </w:r>
    </w:p>
    <w:p w:rsidR="00FF104F" w:rsidRPr="00B01C49" w:rsidRDefault="00FF104F" w:rsidP="00FF104F">
      <w:pPr>
        <w:pStyle w:val="Prrafodelista"/>
        <w:numPr>
          <w:ilvl w:val="0"/>
          <w:numId w:val="30"/>
        </w:numPr>
        <w:spacing w:after="0" w:line="312" w:lineRule="auto"/>
        <w:jc w:val="both"/>
        <w:rPr>
          <w:rFonts w:ascii="Arial" w:hAnsi="Arial" w:cs="Arial"/>
        </w:rPr>
      </w:pPr>
      <w:r w:rsidRPr="00B01C49">
        <w:rPr>
          <w:rFonts w:ascii="Arial" w:hAnsi="Arial" w:cs="Arial"/>
        </w:rPr>
        <w:t xml:space="preserve">Comisión de Investigadores orientadores </w:t>
      </w:r>
    </w:p>
    <w:p w:rsidR="00FF104F" w:rsidRPr="00B01C49" w:rsidRDefault="00FF104F" w:rsidP="00FF104F">
      <w:pPr>
        <w:pStyle w:val="Prrafodelista"/>
        <w:numPr>
          <w:ilvl w:val="0"/>
          <w:numId w:val="30"/>
        </w:numPr>
        <w:spacing w:after="0" w:line="312" w:lineRule="auto"/>
        <w:jc w:val="both"/>
        <w:rPr>
          <w:rFonts w:ascii="Arial" w:hAnsi="Arial" w:cs="Arial"/>
        </w:rPr>
      </w:pPr>
      <w:r w:rsidRPr="00B01C49">
        <w:rPr>
          <w:rFonts w:ascii="Arial" w:hAnsi="Arial" w:cs="Arial"/>
        </w:rPr>
        <w:t>Los profesores de los espacios curriculares del Plan de Estudios</w:t>
      </w:r>
    </w:p>
    <w:p w:rsidR="00FF104F" w:rsidRPr="00B01C49" w:rsidRDefault="00FF104F" w:rsidP="00FF104F">
      <w:pPr>
        <w:pStyle w:val="Prrafodelista"/>
        <w:numPr>
          <w:ilvl w:val="0"/>
          <w:numId w:val="30"/>
        </w:numPr>
        <w:spacing w:after="0" w:line="312" w:lineRule="auto"/>
        <w:jc w:val="both"/>
        <w:rPr>
          <w:rFonts w:ascii="Arial" w:hAnsi="Arial" w:cs="Arial"/>
        </w:rPr>
      </w:pPr>
      <w:r w:rsidRPr="00B01C49">
        <w:rPr>
          <w:rFonts w:ascii="Arial" w:hAnsi="Arial" w:cs="Arial"/>
        </w:rPr>
        <w:t>Los Directores de Tesis</w:t>
      </w:r>
    </w:p>
    <w:p w:rsidR="00FF104F" w:rsidRPr="00B01C49" w:rsidRDefault="00FF104F" w:rsidP="00FF104F">
      <w:pPr>
        <w:spacing w:line="312" w:lineRule="auto"/>
        <w:ind w:firstLine="360"/>
        <w:jc w:val="both"/>
        <w:rPr>
          <w:rFonts w:ascii="Arial" w:hAnsi="Arial" w:cs="Arial"/>
        </w:rPr>
      </w:pPr>
      <w:r w:rsidRPr="00B01C49">
        <w:rPr>
          <w:rFonts w:ascii="Arial" w:hAnsi="Arial" w:cs="Arial"/>
        </w:rPr>
        <w:t>Integrarán el Cuerpo Académico los siguientes prestigiosos colegas argentinos que tienen ya una trayectoria en</w:t>
      </w:r>
      <w:r w:rsidRPr="00B01C49">
        <w:rPr>
          <w:rFonts w:ascii="Arial" w:hAnsi="Arial" w:cs="Arial"/>
          <w:lang w:val="it-IT"/>
        </w:rPr>
        <w:t xml:space="preserve"> la UNL:</w:t>
      </w:r>
    </w:p>
    <w:p w:rsidR="00FF104F" w:rsidRPr="00B01C49" w:rsidRDefault="00FF104F" w:rsidP="00FF104F">
      <w:pPr>
        <w:spacing w:line="312" w:lineRule="auto"/>
        <w:jc w:val="both"/>
        <w:rPr>
          <w:rFonts w:ascii="Arial" w:hAnsi="Arial" w:cs="Arial"/>
          <w:lang w:val="it-IT"/>
        </w:rPr>
      </w:pPr>
      <w:r w:rsidRPr="00B01C49">
        <w:rPr>
          <w:rFonts w:ascii="Arial" w:hAnsi="Arial" w:cs="Arial"/>
          <w:lang w:val="it-IT"/>
        </w:rPr>
        <w:t xml:space="preserve">Dra. Victoria Baraldi, Prof. Alicia Camilloni, Dra. María Elena Candioti, Dra. Larisa Carrera, Dra. Mariela Coudannes, Dra. Gloria Edelstein, Dra. Graciela Frigerio, Dra. Analía Gerbaudo, </w:t>
      </w:r>
      <w:r w:rsidRPr="00B01C49">
        <w:rPr>
          <w:rFonts w:ascii="Arial" w:hAnsi="Arial" w:cs="Arial"/>
        </w:rPr>
        <w:t xml:space="preserve">Prof. Violeta Guyot, </w:t>
      </w:r>
      <w:r w:rsidRPr="00B01C49">
        <w:rPr>
          <w:rFonts w:ascii="Arial" w:hAnsi="Arial" w:cs="Arial"/>
          <w:lang w:val="it-IT"/>
        </w:rPr>
        <w:t>Dra. María Eugenia Martinez, Dra. Isabel Molinas, Dr. Héctor Odetti, Dr. Germán Prósperi, Dra. María Silvina Reyes, Dra. Sara Scaglia, Dra. Silvia Serra, Dra. Senda Sferco, Abog. Adolfo Stubrin, Dra. Liliana Tauber.</w:t>
      </w:r>
    </w:p>
    <w:p w:rsidR="00FF104F" w:rsidRPr="00B01C49" w:rsidRDefault="00FF104F" w:rsidP="00FF104F">
      <w:pPr>
        <w:spacing w:line="312" w:lineRule="auto"/>
        <w:jc w:val="both"/>
        <w:rPr>
          <w:rFonts w:ascii="Arial" w:hAnsi="Arial" w:cs="Arial"/>
        </w:rPr>
      </w:pPr>
      <w:r w:rsidRPr="00B01C49">
        <w:rPr>
          <w:rFonts w:ascii="Arial" w:hAnsi="Arial" w:cs="Arial"/>
        </w:rPr>
        <w:lastRenderedPageBreak/>
        <w:t xml:space="preserve">Y también con prestigiosos académicos que contribuyen de manera sistemática en la vida del cuarto nivel en carreras de posgrado de la UNL (dado que se desempeñan como docentes, tutores o directores de trabajos y jurados en las defensas orales de los trabajos de  posgrados): </w:t>
      </w:r>
    </w:p>
    <w:p w:rsidR="00FF104F" w:rsidRPr="00B01C49" w:rsidRDefault="00FF104F" w:rsidP="00FF104F">
      <w:pPr>
        <w:spacing w:line="312" w:lineRule="auto"/>
        <w:ind w:left="709"/>
        <w:jc w:val="both"/>
        <w:rPr>
          <w:rFonts w:ascii="Arial" w:hAnsi="Arial" w:cs="Arial"/>
        </w:rPr>
      </w:pPr>
      <w:r w:rsidRPr="00B01C49">
        <w:rPr>
          <w:rFonts w:ascii="Arial" w:hAnsi="Arial" w:cs="Arial"/>
          <w:lang w:val="it-IT"/>
        </w:rPr>
        <w:t xml:space="preserve">Dr. Alejandro Cerleti, Dra. Gabriela Diker, Dr. Pablo Farneda, Dr. Oscar Graizer,Dra. María Laura Méndez, Dr. Andres Rosler, </w:t>
      </w:r>
      <w:r w:rsidRPr="00B01C49">
        <w:rPr>
          <w:rFonts w:ascii="Arial" w:hAnsi="Arial" w:cs="Arial"/>
        </w:rPr>
        <w:t>Dra. Flavia Terigi.</w:t>
      </w:r>
    </w:p>
    <w:p w:rsidR="00FF104F" w:rsidRPr="00B01C49" w:rsidRDefault="00FF104F" w:rsidP="00FF104F">
      <w:pPr>
        <w:spacing w:line="312" w:lineRule="auto"/>
        <w:jc w:val="both"/>
        <w:rPr>
          <w:rFonts w:ascii="Arial" w:hAnsi="Arial" w:cs="Arial"/>
        </w:rPr>
      </w:pPr>
      <w:r w:rsidRPr="00B01C49">
        <w:rPr>
          <w:rFonts w:ascii="Arial" w:hAnsi="Arial" w:cs="Arial"/>
        </w:rPr>
        <w:t>En el Anexo I se describen brevemente los antecedentes académicos de los especialistas anteriormente mencionados.</w:t>
      </w:r>
    </w:p>
    <w:p w:rsidR="00FF104F" w:rsidRPr="00B01C49" w:rsidRDefault="00FF104F" w:rsidP="00FF104F">
      <w:pPr>
        <w:spacing w:line="312" w:lineRule="auto"/>
        <w:jc w:val="both"/>
        <w:rPr>
          <w:rFonts w:ascii="Arial" w:hAnsi="Arial" w:cs="Arial"/>
        </w:rPr>
      </w:pPr>
    </w:p>
    <w:p w:rsidR="00FF104F" w:rsidRPr="00B01C49" w:rsidRDefault="00FF104F" w:rsidP="00FF104F">
      <w:pPr>
        <w:spacing w:line="312" w:lineRule="auto"/>
        <w:outlineLvl w:val="0"/>
        <w:rPr>
          <w:rFonts w:ascii="Arial" w:hAnsi="Arial" w:cs="Arial"/>
          <w:b/>
        </w:rPr>
      </w:pPr>
      <w:r w:rsidRPr="00B01C49">
        <w:rPr>
          <w:rFonts w:ascii="Arial" w:hAnsi="Arial" w:cs="Arial"/>
          <w:b/>
        </w:rPr>
        <w:t>3.11. Sede académica y administrativa</w:t>
      </w:r>
    </w:p>
    <w:p w:rsidR="00FF104F" w:rsidRPr="00B01C49" w:rsidRDefault="00FF104F" w:rsidP="00FF104F">
      <w:pPr>
        <w:spacing w:line="312" w:lineRule="auto"/>
        <w:jc w:val="both"/>
        <w:rPr>
          <w:rFonts w:ascii="Arial" w:hAnsi="Arial" w:cs="Arial"/>
        </w:rPr>
      </w:pPr>
      <w:r w:rsidRPr="00B01C49">
        <w:rPr>
          <w:rFonts w:ascii="Arial" w:hAnsi="Arial" w:cs="Arial"/>
        </w:rPr>
        <w:t xml:space="preserve">La Facultad de Humanidades y Ciencias de la UNL se constituye a la vez como sede académica y administrativa de la Carrera. </w:t>
      </w:r>
    </w:p>
    <w:p w:rsidR="00FF104F" w:rsidRPr="00B01C49" w:rsidRDefault="00FF104F" w:rsidP="00FF104F">
      <w:pPr>
        <w:spacing w:line="312" w:lineRule="auto"/>
        <w:outlineLvl w:val="0"/>
        <w:rPr>
          <w:rFonts w:ascii="Arial" w:hAnsi="Arial" w:cs="Arial"/>
          <w:b/>
          <w:sz w:val="32"/>
          <w:szCs w:val="32"/>
        </w:rPr>
      </w:pPr>
    </w:p>
    <w:p w:rsidR="00B01C49" w:rsidRDefault="00B01C49" w:rsidP="00FF104F">
      <w:pPr>
        <w:spacing w:line="312" w:lineRule="auto"/>
        <w:outlineLvl w:val="0"/>
        <w:rPr>
          <w:rFonts w:ascii="Arial" w:hAnsi="Arial" w:cs="Arial"/>
          <w:b/>
          <w:sz w:val="32"/>
          <w:szCs w:val="32"/>
        </w:rPr>
      </w:pPr>
    </w:p>
    <w:p w:rsidR="00B01C49" w:rsidRDefault="00B01C49" w:rsidP="00FF104F">
      <w:pPr>
        <w:spacing w:line="312" w:lineRule="auto"/>
        <w:outlineLvl w:val="0"/>
        <w:rPr>
          <w:rFonts w:ascii="Arial" w:hAnsi="Arial" w:cs="Arial"/>
          <w:b/>
          <w:sz w:val="32"/>
          <w:szCs w:val="32"/>
        </w:rPr>
      </w:pPr>
    </w:p>
    <w:p w:rsidR="00B01C49" w:rsidRDefault="00B01C49" w:rsidP="00FF104F">
      <w:pPr>
        <w:spacing w:line="312" w:lineRule="auto"/>
        <w:outlineLvl w:val="0"/>
        <w:rPr>
          <w:rFonts w:ascii="Arial" w:hAnsi="Arial" w:cs="Arial"/>
          <w:b/>
          <w:sz w:val="32"/>
          <w:szCs w:val="32"/>
        </w:rPr>
      </w:pPr>
    </w:p>
    <w:p w:rsidR="00B01C49" w:rsidRDefault="00B01C49" w:rsidP="00FF104F">
      <w:pPr>
        <w:spacing w:line="312" w:lineRule="auto"/>
        <w:outlineLvl w:val="0"/>
        <w:rPr>
          <w:rFonts w:ascii="Arial" w:hAnsi="Arial" w:cs="Arial"/>
          <w:b/>
          <w:sz w:val="32"/>
          <w:szCs w:val="32"/>
        </w:rPr>
      </w:pPr>
    </w:p>
    <w:p w:rsidR="00B01C49" w:rsidRDefault="00B01C49" w:rsidP="00FF104F">
      <w:pPr>
        <w:spacing w:line="312" w:lineRule="auto"/>
        <w:outlineLvl w:val="0"/>
        <w:rPr>
          <w:rFonts w:ascii="Arial" w:hAnsi="Arial" w:cs="Arial"/>
          <w:b/>
          <w:sz w:val="32"/>
          <w:szCs w:val="32"/>
        </w:rPr>
      </w:pPr>
    </w:p>
    <w:p w:rsidR="00B01C49" w:rsidRDefault="00B01C49" w:rsidP="00FF104F">
      <w:pPr>
        <w:spacing w:line="312" w:lineRule="auto"/>
        <w:outlineLvl w:val="0"/>
        <w:rPr>
          <w:rFonts w:ascii="Arial" w:hAnsi="Arial" w:cs="Arial"/>
          <w:b/>
          <w:sz w:val="32"/>
          <w:szCs w:val="32"/>
        </w:rPr>
      </w:pPr>
    </w:p>
    <w:p w:rsidR="00B01C49" w:rsidRDefault="00B01C49" w:rsidP="00FF104F">
      <w:pPr>
        <w:spacing w:line="312" w:lineRule="auto"/>
        <w:outlineLvl w:val="0"/>
        <w:rPr>
          <w:rFonts w:ascii="Arial" w:hAnsi="Arial" w:cs="Arial"/>
          <w:b/>
          <w:sz w:val="32"/>
          <w:szCs w:val="32"/>
        </w:rPr>
      </w:pPr>
    </w:p>
    <w:p w:rsidR="00B01C49" w:rsidRDefault="00B01C49" w:rsidP="00FF104F">
      <w:pPr>
        <w:spacing w:line="312" w:lineRule="auto"/>
        <w:outlineLvl w:val="0"/>
        <w:rPr>
          <w:rFonts w:ascii="Arial" w:hAnsi="Arial" w:cs="Arial"/>
          <w:b/>
          <w:sz w:val="32"/>
          <w:szCs w:val="32"/>
        </w:rPr>
      </w:pPr>
    </w:p>
    <w:p w:rsidR="00B01C49" w:rsidRDefault="00B01C49" w:rsidP="00FF104F">
      <w:pPr>
        <w:spacing w:line="312" w:lineRule="auto"/>
        <w:outlineLvl w:val="0"/>
        <w:rPr>
          <w:rFonts w:ascii="Arial" w:hAnsi="Arial" w:cs="Arial"/>
          <w:b/>
          <w:sz w:val="32"/>
          <w:szCs w:val="32"/>
        </w:rPr>
      </w:pPr>
    </w:p>
    <w:p w:rsidR="00B01C49" w:rsidRDefault="00B01C49" w:rsidP="00FF104F">
      <w:pPr>
        <w:spacing w:line="312" w:lineRule="auto"/>
        <w:outlineLvl w:val="0"/>
        <w:rPr>
          <w:rFonts w:ascii="Arial" w:hAnsi="Arial" w:cs="Arial"/>
          <w:b/>
          <w:sz w:val="32"/>
          <w:szCs w:val="32"/>
        </w:rPr>
      </w:pPr>
    </w:p>
    <w:p w:rsidR="00FF104F" w:rsidRPr="00B01C49" w:rsidRDefault="00FF104F" w:rsidP="00FF104F">
      <w:pPr>
        <w:spacing w:line="312" w:lineRule="auto"/>
        <w:outlineLvl w:val="0"/>
        <w:rPr>
          <w:rFonts w:ascii="Arial" w:hAnsi="Arial" w:cs="Arial"/>
          <w:b/>
          <w:sz w:val="32"/>
          <w:szCs w:val="32"/>
        </w:rPr>
      </w:pPr>
      <w:r w:rsidRPr="00B01C49">
        <w:rPr>
          <w:rFonts w:ascii="Arial" w:hAnsi="Arial" w:cs="Arial"/>
          <w:b/>
          <w:sz w:val="32"/>
          <w:szCs w:val="32"/>
        </w:rPr>
        <w:lastRenderedPageBreak/>
        <w:t>IV. FORMACION DOCTORAL Y PLAN DE ESTUDIOS</w:t>
      </w:r>
    </w:p>
    <w:p w:rsidR="00FF104F" w:rsidRPr="00B01C49" w:rsidRDefault="00FF104F" w:rsidP="00FF104F">
      <w:pPr>
        <w:spacing w:line="312" w:lineRule="auto"/>
        <w:jc w:val="both"/>
        <w:rPr>
          <w:rFonts w:ascii="Arial" w:hAnsi="Arial" w:cs="Arial"/>
          <w:b/>
        </w:rPr>
      </w:pPr>
      <w:r w:rsidRPr="00B01C49">
        <w:rPr>
          <w:rFonts w:ascii="Arial" w:hAnsi="Arial" w:cs="Arial"/>
          <w:b/>
        </w:rPr>
        <w:t>4.1. Duración y carga horaria de la Formación Doctoral y distribución en el tiempo de la cursada</w:t>
      </w:r>
    </w:p>
    <w:p w:rsidR="00FF104F" w:rsidRPr="00B01C49" w:rsidRDefault="00FF104F" w:rsidP="00FF104F">
      <w:pPr>
        <w:spacing w:line="312" w:lineRule="auto"/>
        <w:jc w:val="both"/>
        <w:rPr>
          <w:rFonts w:ascii="Arial" w:hAnsi="Arial" w:cs="Arial"/>
        </w:rPr>
      </w:pPr>
      <w:r w:rsidRPr="00B01C49">
        <w:rPr>
          <w:rFonts w:ascii="Arial" w:hAnsi="Arial" w:cs="Arial"/>
        </w:rPr>
        <w:t>La formación se lleva a cabo en 4 años, los tres primeros se destinan a la cursada y al trabajo de investigación, destinándose el cuarto año a la elaboración de la tesis. La cursada se desarrolla con la modalidad intensiva mensual (se concretan los seminarios y encuentros una vez por mes, en tres días consecutivos).</w:t>
      </w:r>
    </w:p>
    <w:p w:rsidR="00FF104F" w:rsidRPr="00B01C49" w:rsidRDefault="00FF104F" w:rsidP="00FF104F">
      <w:pPr>
        <w:spacing w:line="312" w:lineRule="auto"/>
        <w:jc w:val="both"/>
        <w:rPr>
          <w:rFonts w:ascii="Arial" w:hAnsi="Arial" w:cs="Arial"/>
        </w:rPr>
      </w:pPr>
      <w:r w:rsidRPr="00B01C49">
        <w:rPr>
          <w:rFonts w:ascii="Arial" w:hAnsi="Arial" w:cs="Arial"/>
        </w:rPr>
        <w:t>La totalidad la Carrera exige 1680 horas (112 UCAs) distribuidas del siguiente modo:</w:t>
      </w:r>
    </w:p>
    <w:p w:rsidR="00FF104F" w:rsidRPr="00B01C49" w:rsidRDefault="00FF104F" w:rsidP="00FF104F">
      <w:pPr>
        <w:pStyle w:val="Prrafodelista"/>
        <w:numPr>
          <w:ilvl w:val="0"/>
          <w:numId w:val="19"/>
        </w:numPr>
        <w:spacing w:after="0" w:line="312" w:lineRule="auto"/>
        <w:jc w:val="both"/>
        <w:rPr>
          <w:rFonts w:ascii="Arial" w:hAnsi="Arial" w:cs="Arial"/>
        </w:rPr>
      </w:pPr>
      <w:r w:rsidRPr="00B01C49">
        <w:rPr>
          <w:rFonts w:ascii="Arial" w:hAnsi="Arial" w:cs="Arial"/>
        </w:rPr>
        <w:t>La formación presencial se despliega en 630 horas (42 UCAs).</w:t>
      </w:r>
    </w:p>
    <w:p w:rsidR="00FF104F" w:rsidRPr="00B01C49" w:rsidRDefault="00FF104F" w:rsidP="00FF104F">
      <w:pPr>
        <w:pStyle w:val="Prrafodelista"/>
        <w:numPr>
          <w:ilvl w:val="0"/>
          <w:numId w:val="19"/>
        </w:numPr>
        <w:spacing w:after="0" w:line="312" w:lineRule="auto"/>
        <w:jc w:val="both"/>
        <w:rPr>
          <w:rFonts w:ascii="Arial" w:hAnsi="Arial" w:cs="Arial"/>
        </w:rPr>
      </w:pPr>
      <w:r w:rsidRPr="00B01C49">
        <w:rPr>
          <w:rFonts w:ascii="Arial" w:hAnsi="Arial" w:cs="Arial"/>
        </w:rPr>
        <w:t xml:space="preserve">Reconocimiento de actividades realizadas por fuera del Doctorado: 150 horas (10 UCAs) </w:t>
      </w:r>
    </w:p>
    <w:p w:rsidR="00FF104F" w:rsidRPr="00B01C49" w:rsidRDefault="00FF104F" w:rsidP="00FF104F">
      <w:pPr>
        <w:pStyle w:val="Prrafodelista"/>
        <w:numPr>
          <w:ilvl w:val="0"/>
          <w:numId w:val="19"/>
        </w:numPr>
        <w:spacing w:after="0" w:line="312" w:lineRule="auto"/>
        <w:jc w:val="both"/>
        <w:rPr>
          <w:rFonts w:ascii="Arial" w:hAnsi="Arial" w:cs="Arial"/>
        </w:rPr>
      </w:pPr>
      <w:r w:rsidRPr="00B01C49">
        <w:rPr>
          <w:rFonts w:ascii="Arial" w:hAnsi="Arial" w:cs="Arial"/>
        </w:rPr>
        <w:t>Por la elaboración de la tesis se reconocen 900 horas (60 UCAs)</w:t>
      </w:r>
    </w:p>
    <w:p w:rsidR="00FF104F" w:rsidRPr="00B01C49" w:rsidRDefault="00FF104F" w:rsidP="00FF104F">
      <w:pPr>
        <w:spacing w:line="312" w:lineRule="auto"/>
        <w:jc w:val="both"/>
        <w:rPr>
          <w:rFonts w:ascii="Arial" w:hAnsi="Arial" w:cs="Arial"/>
          <w:b/>
        </w:rPr>
      </w:pPr>
    </w:p>
    <w:p w:rsidR="00FF104F" w:rsidRPr="00B01C49" w:rsidRDefault="00FF104F" w:rsidP="00FF104F">
      <w:pPr>
        <w:spacing w:line="312" w:lineRule="auto"/>
        <w:jc w:val="both"/>
        <w:rPr>
          <w:rFonts w:ascii="Arial" w:hAnsi="Arial" w:cs="Arial"/>
          <w:b/>
        </w:rPr>
      </w:pPr>
      <w:r w:rsidRPr="00B01C49">
        <w:rPr>
          <w:rFonts w:ascii="Arial" w:hAnsi="Arial" w:cs="Arial"/>
          <w:b/>
        </w:rPr>
        <w:t>4.2. Composición de las actividades formativas</w:t>
      </w:r>
    </w:p>
    <w:p w:rsidR="00FF104F" w:rsidRPr="00B01C49" w:rsidRDefault="00FF104F" w:rsidP="00FF104F">
      <w:pPr>
        <w:spacing w:line="312" w:lineRule="auto"/>
        <w:ind w:firstLine="360"/>
        <w:jc w:val="both"/>
        <w:rPr>
          <w:rFonts w:ascii="Arial" w:hAnsi="Arial" w:cs="Arial"/>
        </w:rPr>
      </w:pPr>
      <w:r w:rsidRPr="00B01C49">
        <w:rPr>
          <w:rFonts w:ascii="Arial" w:hAnsi="Arial" w:cs="Arial"/>
        </w:rPr>
        <w:t>La carga horaria y de UCAs se distribuye en las distintas actividades que la Carrera ofrece:</w:t>
      </w:r>
    </w:p>
    <w:p w:rsidR="00FF104F" w:rsidRPr="00B01C49" w:rsidRDefault="00FF104F" w:rsidP="00FF104F">
      <w:pPr>
        <w:spacing w:line="312" w:lineRule="auto"/>
        <w:ind w:firstLine="360"/>
        <w:jc w:val="both"/>
        <w:rPr>
          <w:rFonts w:ascii="Arial" w:hAnsi="Arial" w:cs="Arial"/>
        </w:rPr>
      </w:pPr>
    </w:p>
    <w:p w:rsidR="00FF104F" w:rsidRPr="00B01C49" w:rsidRDefault="00FF104F" w:rsidP="00FF104F">
      <w:pPr>
        <w:spacing w:line="312" w:lineRule="auto"/>
        <w:ind w:firstLine="708"/>
        <w:jc w:val="both"/>
        <w:rPr>
          <w:rFonts w:ascii="Arial" w:hAnsi="Arial" w:cs="Arial"/>
          <w:b/>
          <w:i/>
        </w:rPr>
      </w:pPr>
      <w:r w:rsidRPr="00B01C49">
        <w:rPr>
          <w:rFonts w:ascii="Arial" w:hAnsi="Arial" w:cs="Arial"/>
          <w:b/>
          <w:i/>
        </w:rPr>
        <w:t xml:space="preserve">4.2.1. Formación presencial </w:t>
      </w:r>
    </w:p>
    <w:p w:rsidR="00FF104F" w:rsidRPr="00B01C49" w:rsidRDefault="00FF104F" w:rsidP="00FF104F">
      <w:pPr>
        <w:pStyle w:val="Prrafodelista"/>
        <w:numPr>
          <w:ilvl w:val="0"/>
          <w:numId w:val="41"/>
        </w:numPr>
        <w:spacing w:after="0" w:line="312" w:lineRule="auto"/>
        <w:jc w:val="both"/>
        <w:rPr>
          <w:rFonts w:ascii="Arial" w:hAnsi="Arial" w:cs="Arial"/>
          <w:b/>
        </w:rPr>
      </w:pPr>
      <w:r w:rsidRPr="00B01C49">
        <w:rPr>
          <w:rFonts w:ascii="Arial" w:hAnsi="Arial" w:cs="Arial"/>
          <w:b/>
        </w:rPr>
        <w:t>Catorce (14) seminarios comunes y obligatorios para toda la cohorte</w:t>
      </w:r>
      <w:r w:rsidRPr="00B01C49">
        <w:rPr>
          <w:rStyle w:val="Refdenotaalpie"/>
          <w:rFonts w:ascii="Arial" w:hAnsi="Arial" w:cs="Arial"/>
          <w:b/>
        </w:rPr>
        <w:footnoteReference w:id="69"/>
      </w:r>
    </w:p>
    <w:p w:rsidR="00FF104F" w:rsidRPr="00B01C49" w:rsidRDefault="00FF104F" w:rsidP="00FF104F">
      <w:pPr>
        <w:pStyle w:val="Prrafodelista"/>
        <w:spacing w:line="312" w:lineRule="auto"/>
        <w:ind w:left="0"/>
        <w:jc w:val="both"/>
        <w:rPr>
          <w:rFonts w:ascii="Arial" w:hAnsi="Arial" w:cs="Arial"/>
        </w:rPr>
      </w:pPr>
      <w:r w:rsidRPr="00B01C49">
        <w:rPr>
          <w:rFonts w:ascii="Arial" w:hAnsi="Arial" w:cs="Arial"/>
        </w:rPr>
        <w:t>Se trata de un conjunto de seminarios metodológicos (4) y de profundización teórica (10) a los que el estudiante tiene obligación de  asistir y participar cumplimentando 420 horas de formación, lo que permite la obtención de 28 UCAs.</w:t>
      </w:r>
    </w:p>
    <w:p w:rsidR="00FF104F" w:rsidRPr="00B01C49" w:rsidRDefault="00FF104F" w:rsidP="00FF104F">
      <w:pPr>
        <w:pStyle w:val="Prrafodelista"/>
        <w:numPr>
          <w:ilvl w:val="0"/>
          <w:numId w:val="41"/>
        </w:numPr>
        <w:spacing w:after="0" w:line="312" w:lineRule="auto"/>
        <w:jc w:val="both"/>
        <w:rPr>
          <w:rFonts w:ascii="Arial" w:hAnsi="Arial" w:cs="Arial"/>
          <w:b/>
        </w:rPr>
      </w:pPr>
      <w:r w:rsidRPr="00B01C49">
        <w:rPr>
          <w:rFonts w:ascii="Arial" w:hAnsi="Arial" w:cs="Arial"/>
          <w:b/>
        </w:rPr>
        <w:t>Cuatro (4) seminarios optativos (Seminarios de autor y/o vinculados a otras disciplinas o desarrollos profesionales)</w:t>
      </w:r>
    </w:p>
    <w:p w:rsidR="00FF104F" w:rsidRPr="00B01C49" w:rsidRDefault="00FF104F" w:rsidP="00FF104F">
      <w:pPr>
        <w:spacing w:line="312" w:lineRule="auto"/>
        <w:jc w:val="both"/>
        <w:rPr>
          <w:rFonts w:ascii="Arial" w:hAnsi="Arial" w:cs="Arial"/>
        </w:rPr>
      </w:pPr>
      <w:r w:rsidRPr="00B01C49">
        <w:rPr>
          <w:rFonts w:ascii="Arial" w:hAnsi="Arial" w:cs="Arial"/>
        </w:rPr>
        <w:t>Cada estudiante podrá elegir entre una oferta amplia, asistir y participar de al menos cuatro de las instancias de 15 horas (1 UCA) cada una, que significan 60 horas de formación que permiten la obtención de 4 UCAs. También es posible acreditar los seminarios de autor mediante lectura dirigida.</w:t>
      </w:r>
    </w:p>
    <w:p w:rsidR="00FF104F" w:rsidRPr="00B01C49" w:rsidRDefault="00FF104F" w:rsidP="00FF104F">
      <w:pPr>
        <w:pStyle w:val="Prrafodelista"/>
        <w:numPr>
          <w:ilvl w:val="0"/>
          <w:numId w:val="41"/>
        </w:numPr>
        <w:spacing w:after="0" w:line="312" w:lineRule="auto"/>
        <w:jc w:val="both"/>
        <w:rPr>
          <w:rFonts w:ascii="Arial" w:hAnsi="Arial" w:cs="Arial"/>
          <w:b/>
        </w:rPr>
      </w:pPr>
      <w:r w:rsidRPr="00B01C49">
        <w:rPr>
          <w:rFonts w:ascii="Arial" w:hAnsi="Arial" w:cs="Arial"/>
          <w:b/>
        </w:rPr>
        <w:lastRenderedPageBreak/>
        <w:t>Tres (3) Encuentros de escribientes</w:t>
      </w:r>
    </w:p>
    <w:p w:rsidR="00FF104F" w:rsidRPr="00B01C49" w:rsidRDefault="00FF104F" w:rsidP="00FF104F">
      <w:pPr>
        <w:spacing w:line="312" w:lineRule="auto"/>
        <w:jc w:val="both"/>
        <w:rPr>
          <w:rFonts w:ascii="Arial" w:hAnsi="Arial" w:cs="Arial"/>
          <w:b/>
        </w:rPr>
      </w:pPr>
      <w:r w:rsidRPr="00B01C49">
        <w:rPr>
          <w:rFonts w:ascii="Arial" w:hAnsi="Arial" w:cs="Arial"/>
        </w:rPr>
        <w:t>Instancias evaluativas, de seguimiento y orientación de los doctorandos que insumen 90 horas y permiten la obtención de 6 UCAs.</w:t>
      </w:r>
    </w:p>
    <w:p w:rsidR="00FF104F" w:rsidRPr="00B01C49" w:rsidRDefault="00FF104F" w:rsidP="00FF104F">
      <w:pPr>
        <w:pStyle w:val="Prrafodelista"/>
        <w:numPr>
          <w:ilvl w:val="0"/>
          <w:numId w:val="41"/>
        </w:numPr>
        <w:spacing w:after="0" w:line="312" w:lineRule="auto"/>
        <w:jc w:val="both"/>
        <w:rPr>
          <w:rFonts w:ascii="Arial" w:hAnsi="Arial" w:cs="Arial"/>
          <w:b/>
        </w:rPr>
      </w:pPr>
      <w:r w:rsidRPr="00B01C49">
        <w:rPr>
          <w:rFonts w:ascii="Arial" w:hAnsi="Arial" w:cs="Arial"/>
          <w:b/>
        </w:rPr>
        <w:t xml:space="preserve">Dos (2) Encuentros de socialización y validación de actividades </w:t>
      </w:r>
    </w:p>
    <w:p w:rsidR="00FF104F" w:rsidRPr="00B01C49" w:rsidRDefault="00FF104F" w:rsidP="00FF104F">
      <w:pPr>
        <w:spacing w:line="312" w:lineRule="auto"/>
        <w:jc w:val="both"/>
        <w:rPr>
          <w:rFonts w:ascii="Arial" w:hAnsi="Arial" w:cs="Arial"/>
        </w:rPr>
      </w:pPr>
      <w:r w:rsidRPr="00B01C49">
        <w:rPr>
          <w:rFonts w:ascii="Arial" w:hAnsi="Arial" w:cs="Arial"/>
        </w:rPr>
        <w:t>Instancias evaluativas, de seguimiento y orientación de los doctorandos que insumen 60 horas y permiten la obtención de 4 UCAs.</w:t>
      </w:r>
    </w:p>
    <w:p w:rsidR="00FF104F" w:rsidRPr="00B01C49" w:rsidRDefault="00FF104F" w:rsidP="00FF104F">
      <w:pPr>
        <w:tabs>
          <w:tab w:val="left" w:pos="3440"/>
        </w:tabs>
        <w:spacing w:line="312" w:lineRule="auto"/>
        <w:rPr>
          <w:rFonts w:ascii="Arial" w:hAnsi="Arial" w:cs="Arial"/>
          <w:b/>
          <w:i/>
        </w:rPr>
      </w:pPr>
      <w:r w:rsidRPr="00B01C49">
        <w:rPr>
          <w:rFonts w:ascii="Arial" w:hAnsi="Arial" w:cs="Arial"/>
          <w:b/>
          <w:i/>
        </w:rPr>
        <w:t xml:space="preserve">              4.2.2. Reconocimiento de otras actividades académicas</w:t>
      </w:r>
    </w:p>
    <w:p w:rsidR="00FF104F" w:rsidRPr="00B01C49" w:rsidRDefault="00FF104F" w:rsidP="00FF104F">
      <w:pPr>
        <w:spacing w:line="312" w:lineRule="auto"/>
        <w:jc w:val="both"/>
        <w:rPr>
          <w:rFonts w:ascii="Arial" w:hAnsi="Arial" w:cs="Arial"/>
        </w:rPr>
      </w:pPr>
      <w:r w:rsidRPr="00B01C49">
        <w:rPr>
          <w:rFonts w:ascii="Arial" w:hAnsi="Arial" w:cs="Arial"/>
        </w:rPr>
        <w:t>Los Doctorandos completan sus UCAs validando 150 horas es decir, 10 UCAs (150 horas) mediante la presentación en los encuentros de socialización y validación de antecedentes, producciones y publicaciones de su autoría (según lo habilita el Reglamento de la UNL) realizadas en relación a los intereses específicos de cada doctorando</w:t>
      </w:r>
      <w:r w:rsidRPr="00B01C49">
        <w:rPr>
          <w:rStyle w:val="Refdenotaalpie"/>
          <w:rFonts w:ascii="Arial" w:hAnsi="Arial" w:cs="Arial"/>
        </w:rPr>
        <w:footnoteReference w:id="70"/>
      </w:r>
      <w:r w:rsidRPr="00B01C49">
        <w:rPr>
          <w:rFonts w:ascii="Arial" w:hAnsi="Arial" w:cs="Arial"/>
        </w:rPr>
        <w:t xml:space="preserve">. </w:t>
      </w:r>
    </w:p>
    <w:p w:rsidR="00FF104F" w:rsidRPr="00B01C49" w:rsidRDefault="00FF104F" w:rsidP="00FF104F">
      <w:pPr>
        <w:spacing w:line="312" w:lineRule="auto"/>
        <w:jc w:val="both"/>
        <w:rPr>
          <w:rFonts w:ascii="Arial" w:hAnsi="Arial" w:cs="Arial"/>
        </w:rPr>
      </w:pPr>
    </w:p>
    <w:p w:rsidR="00FF104F" w:rsidRPr="00B01C49" w:rsidRDefault="00FF104F" w:rsidP="00FF104F">
      <w:pPr>
        <w:spacing w:line="312" w:lineRule="auto"/>
        <w:ind w:firstLine="708"/>
        <w:jc w:val="both"/>
        <w:rPr>
          <w:rFonts w:ascii="Arial" w:hAnsi="Arial" w:cs="Arial"/>
          <w:b/>
          <w:i/>
        </w:rPr>
      </w:pPr>
      <w:r w:rsidRPr="00B01C49">
        <w:rPr>
          <w:rFonts w:ascii="Arial" w:hAnsi="Arial" w:cs="Arial"/>
          <w:b/>
          <w:i/>
        </w:rPr>
        <w:t xml:space="preserve">4.2.3. Actividades de investigación </w:t>
      </w:r>
    </w:p>
    <w:p w:rsidR="00FF104F" w:rsidRPr="00B01C49" w:rsidRDefault="00FF104F" w:rsidP="00FF104F">
      <w:pPr>
        <w:spacing w:line="312" w:lineRule="auto"/>
        <w:jc w:val="both"/>
        <w:rPr>
          <w:rFonts w:ascii="Arial" w:hAnsi="Arial" w:cs="Arial"/>
        </w:rPr>
      </w:pPr>
      <w:r w:rsidRPr="00B01C49">
        <w:rPr>
          <w:rFonts w:ascii="Arial" w:hAnsi="Arial" w:cs="Arial"/>
        </w:rPr>
        <w:t>Reconocimiento de 60 UCAs (900 horas) por la investigación conducente a la elaboración de la tesis. Los doctorandos contarán con el reconocimiento de 900 horas por la investigación y la elaboración de sus trabajos de tesis</w:t>
      </w:r>
      <w:proofErr w:type="gramStart"/>
      <w:r w:rsidRPr="00B01C49">
        <w:rPr>
          <w:rFonts w:ascii="Arial" w:hAnsi="Arial" w:cs="Arial"/>
        </w:rPr>
        <w:t>.(</w:t>
      </w:r>
      <w:proofErr w:type="gramEnd"/>
      <w:r w:rsidRPr="00B01C49">
        <w:rPr>
          <w:rFonts w:ascii="Arial" w:hAnsi="Arial" w:cs="Arial"/>
        </w:rPr>
        <w:t>Estas UCAs se reconocen al momento de realizar la defensa oral de la tesis).</w:t>
      </w:r>
    </w:p>
    <w:p w:rsidR="00FF104F" w:rsidRPr="00B01C49" w:rsidRDefault="00FF104F" w:rsidP="00FF104F">
      <w:pPr>
        <w:tabs>
          <w:tab w:val="left" w:pos="3440"/>
        </w:tabs>
        <w:spacing w:line="312" w:lineRule="auto"/>
        <w:jc w:val="both"/>
        <w:rPr>
          <w:rFonts w:ascii="Arial" w:hAnsi="Arial" w:cs="Arial"/>
        </w:rPr>
      </w:pPr>
    </w:p>
    <w:p w:rsidR="00FF104F" w:rsidRPr="00B01C49" w:rsidRDefault="00FF104F" w:rsidP="00FF104F">
      <w:pPr>
        <w:spacing w:line="312" w:lineRule="auto"/>
        <w:jc w:val="both"/>
        <w:rPr>
          <w:rFonts w:ascii="Arial" w:hAnsi="Arial" w:cs="Arial"/>
          <w:b/>
        </w:rPr>
      </w:pPr>
      <w:r w:rsidRPr="00B01C49">
        <w:rPr>
          <w:rFonts w:ascii="Arial" w:hAnsi="Arial" w:cs="Arial"/>
          <w:b/>
        </w:rPr>
        <w:t xml:space="preserve">4.3. Plan de Estudios </w:t>
      </w:r>
    </w:p>
    <w:p w:rsidR="00FF104F" w:rsidRPr="00B01C49" w:rsidRDefault="00FF104F" w:rsidP="00FF104F">
      <w:pPr>
        <w:spacing w:line="312" w:lineRule="auto"/>
        <w:jc w:val="both"/>
        <w:outlineLvl w:val="0"/>
        <w:rPr>
          <w:rFonts w:ascii="Arial" w:hAnsi="Arial" w:cs="Arial"/>
          <w:b/>
        </w:rPr>
      </w:pPr>
      <w:r w:rsidRPr="00B01C49">
        <w:rPr>
          <w:rFonts w:ascii="Arial" w:hAnsi="Arial" w:cs="Arial"/>
          <w:b/>
        </w:rPr>
        <w:t>4.3.1. Explicitación de los criterios que se ponen en juego</w:t>
      </w:r>
      <w:r w:rsidRPr="00B01C49">
        <w:rPr>
          <w:rStyle w:val="Refdenotaalpie"/>
          <w:rFonts w:ascii="Arial" w:hAnsi="Arial" w:cs="Arial"/>
          <w:b/>
          <w:sz w:val="20"/>
          <w:szCs w:val="20"/>
        </w:rPr>
        <w:footnoteReference w:id="71"/>
      </w:r>
    </w:p>
    <w:p w:rsidR="00FF104F" w:rsidRPr="00B01C49" w:rsidRDefault="00FF104F" w:rsidP="00FF104F">
      <w:pPr>
        <w:pStyle w:val="Prrafodelista"/>
        <w:spacing w:line="312" w:lineRule="auto"/>
        <w:ind w:left="2832"/>
        <w:jc w:val="both"/>
        <w:rPr>
          <w:rFonts w:ascii="Arial" w:hAnsi="Arial" w:cs="Arial"/>
          <w:i/>
          <w:sz w:val="20"/>
          <w:szCs w:val="20"/>
        </w:rPr>
      </w:pPr>
    </w:p>
    <w:p w:rsidR="00FF104F" w:rsidRPr="00B01C49" w:rsidRDefault="00FF104F" w:rsidP="00FF104F">
      <w:pPr>
        <w:pStyle w:val="Prrafodelista"/>
        <w:spacing w:line="312" w:lineRule="auto"/>
        <w:ind w:left="2829"/>
        <w:jc w:val="both"/>
        <w:rPr>
          <w:rFonts w:ascii="Arial" w:hAnsi="Arial" w:cs="Arial"/>
          <w:i/>
          <w:sz w:val="20"/>
          <w:szCs w:val="20"/>
        </w:rPr>
      </w:pPr>
      <w:r w:rsidRPr="00B01C49">
        <w:rPr>
          <w:rFonts w:ascii="Arial" w:hAnsi="Arial" w:cs="Arial"/>
          <w:i/>
          <w:sz w:val="20"/>
          <w:szCs w:val="20"/>
        </w:rPr>
        <w:t>“Si decimos en la universidad que no queda sino ponerse de acuerdo, maniatamos su creatividad: su motor es la diversidad, su ímpetu el talante creador, su libertad, la remoción de los lugares comunes.</w:t>
      </w:r>
    </w:p>
    <w:p w:rsidR="00FF104F" w:rsidRPr="00B01C49" w:rsidRDefault="00FF104F" w:rsidP="00FF104F">
      <w:pPr>
        <w:pStyle w:val="Prrafodelista"/>
        <w:spacing w:line="312" w:lineRule="auto"/>
        <w:ind w:left="2832"/>
        <w:jc w:val="both"/>
        <w:rPr>
          <w:rFonts w:ascii="Arial" w:hAnsi="Arial" w:cs="Arial"/>
          <w:sz w:val="20"/>
          <w:szCs w:val="20"/>
        </w:rPr>
      </w:pPr>
      <w:r w:rsidRPr="00B01C49">
        <w:rPr>
          <w:rFonts w:ascii="Arial" w:hAnsi="Arial" w:cs="Arial"/>
          <w:i/>
          <w:sz w:val="20"/>
          <w:szCs w:val="20"/>
        </w:rPr>
        <w:t xml:space="preserve">La orden que impele a ponerse de acuerdo puede hacer del diálogo algo gregario, previsible, opresivo. El diálogo es promesa </w:t>
      </w:r>
      <w:r w:rsidRPr="00B01C49">
        <w:rPr>
          <w:rFonts w:ascii="Arial" w:hAnsi="Arial" w:cs="Arial"/>
          <w:i/>
          <w:sz w:val="20"/>
          <w:szCs w:val="20"/>
        </w:rPr>
        <w:lastRenderedPageBreak/>
        <w:t xml:space="preserve">de futuro, apuesta a lo nuevo, un lanzarse a lo desconocido. ¿Acaso no es ese salto el fin ultimo de una </w:t>
      </w:r>
      <w:r w:rsidRPr="00B01C49">
        <w:rPr>
          <w:rFonts w:ascii="Arial" w:hAnsi="Arial" w:cs="Arial"/>
          <w:b/>
          <w:i/>
          <w:sz w:val="20"/>
          <w:szCs w:val="20"/>
        </w:rPr>
        <w:t>comunidad de saber</w:t>
      </w:r>
      <w:r w:rsidRPr="00B01C49">
        <w:rPr>
          <w:rFonts w:ascii="Arial" w:hAnsi="Arial" w:cs="Arial"/>
          <w:i/>
          <w:sz w:val="20"/>
          <w:szCs w:val="20"/>
        </w:rPr>
        <w:t xml:space="preserve">, su apuesta más propia?” </w:t>
      </w:r>
      <w:r w:rsidRPr="00B01C49">
        <w:rPr>
          <w:rFonts w:ascii="Arial" w:hAnsi="Arial" w:cs="Arial"/>
          <w:sz w:val="20"/>
          <w:szCs w:val="20"/>
        </w:rPr>
        <w:t>(Carlos Vásquez</w:t>
      </w:r>
      <w:r w:rsidRPr="00B01C49">
        <w:rPr>
          <w:rStyle w:val="Refdenotaalpie"/>
          <w:rFonts w:ascii="Arial" w:hAnsi="Arial" w:cs="Arial"/>
          <w:sz w:val="20"/>
          <w:szCs w:val="20"/>
        </w:rPr>
        <w:footnoteReference w:id="72"/>
      </w:r>
      <w:r w:rsidRPr="00B01C49">
        <w:rPr>
          <w:rFonts w:ascii="Arial" w:hAnsi="Arial" w:cs="Arial"/>
          <w:sz w:val="20"/>
          <w:szCs w:val="20"/>
        </w:rPr>
        <w:t xml:space="preserve">, 2014, pág. 27). </w:t>
      </w:r>
    </w:p>
    <w:p w:rsidR="00FF104F" w:rsidRPr="00B01C49" w:rsidRDefault="00FF104F" w:rsidP="00FF104F">
      <w:pPr>
        <w:pStyle w:val="Prrafodelista"/>
        <w:spacing w:line="312" w:lineRule="auto"/>
        <w:jc w:val="both"/>
        <w:rPr>
          <w:rFonts w:ascii="Arial" w:hAnsi="Arial" w:cs="Arial"/>
        </w:rPr>
      </w:pPr>
    </w:p>
    <w:p w:rsidR="00FF104F" w:rsidRPr="00B01C49" w:rsidRDefault="00FF104F" w:rsidP="00FF104F">
      <w:pPr>
        <w:spacing w:line="312" w:lineRule="auto"/>
        <w:jc w:val="both"/>
        <w:rPr>
          <w:rFonts w:ascii="Arial" w:hAnsi="Arial" w:cs="Arial"/>
        </w:rPr>
      </w:pPr>
      <w:r w:rsidRPr="00B01C49">
        <w:rPr>
          <w:rFonts w:ascii="Arial" w:hAnsi="Arial" w:cs="Arial"/>
        </w:rPr>
        <w:t>Antes de presentar los propósitos perseguidos, los efectos buscados y los andamiajes conceptuales que permitirán sostener las indagaciones y búsquedas de la cohorte,  nos importa recordar que se ha optado principalmente por construir un Plan de Estudio organizado alrededor de a) un pequeño número de tematizaciones metodológicas y algunas problematizaciones; b) un conjunto de categorías y conceptos.</w:t>
      </w:r>
    </w:p>
    <w:p w:rsidR="00FF104F" w:rsidRPr="00B01C49" w:rsidRDefault="00FF104F" w:rsidP="00FF104F">
      <w:pPr>
        <w:spacing w:line="312" w:lineRule="auto"/>
        <w:jc w:val="both"/>
        <w:rPr>
          <w:rFonts w:ascii="Arial" w:hAnsi="Arial" w:cs="Arial"/>
        </w:rPr>
      </w:pPr>
      <w:r w:rsidRPr="00B01C49">
        <w:rPr>
          <w:rFonts w:ascii="Arial" w:hAnsi="Arial" w:cs="Arial"/>
        </w:rPr>
        <w:t>Como toda propuesta curricular, las opciones que se adoptaron conllevaron la necesidad tanto de un recorte como de garantizar un recorrido coherente con lo que se busca producir como efecto.</w:t>
      </w:r>
    </w:p>
    <w:p w:rsidR="00FF104F" w:rsidRPr="00B01C49" w:rsidRDefault="00FF104F" w:rsidP="00FF104F">
      <w:pPr>
        <w:spacing w:line="312" w:lineRule="auto"/>
        <w:jc w:val="both"/>
        <w:rPr>
          <w:rFonts w:ascii="Arial" w:hAnsi="Arial" w:cs="Arial"/>
        </w:rPr>
      </w:pPr>
      <w:r w:rsidRPr="00B01C49">
        <w:rPr>
          <w:rFonts w:ascii="Arial" w:hAnsi="Arial" w:cs="Arial"/>
        </w:rPr>
        <w:t xml:space="preserve">Por supuesto ningún Plan de Estudios, ni ningún seminario  (por más extenso que este fuera), puede pretender una completud que abarque “todo” lo que puede recogerse de saberes de larga data y de hallazgos actuales resultantes de nuevos posicionamientos conceptuales. En consecuencia, como es propio a todo Plan de Estudios, éste define unos recorridos y unos  contornos, cuyo propósito es colaborar en crear una </w:t>
      </w:r>
      <w:r w:rsidRPr="00B01C49">
        <w:rPr>
          <w:rFonts w:ascii="Arial" w:hAnsi="Arial" w:cs="Arial"/>
          <w:b/>
        </w:rPr>
        <w:t>comunidad de intercambio</w:t>
      </w:r>
      <w:r w:rsidRPr="00B01C49">
        <w:rPr>
          <w:rFonts w:ascii="Arial" w:hAnsi="Arial" w:cs="Arial"/>
        </w:rPr>
        <w:t xml:space="preserve"> (no una comunidad de consenso); profundización y debate a propósito de la educación sus posibles sentidos, un modo de trabajar las teorías y cuerpos conceptuales, unas oportunidades para debatir acerca de las atribuciones de sentidos de las prácticas.</w:t>
      </w:r>
    </w:p>
    <w:p w:rsidR="00FF104F" w:rsidRPr="00B01C49" w:rsidRDefault="00FF104F" w:rsidP="00FF104F">
      <w:pPr>
        <w:spacing w:line="312" w:lineRule="auto"/>
        <w:jc w:val="both"/>
        <w:rPr>
          <w:rFonts w:ascii="Arial" w:hAnsi="Arial" w:cs="Arial"/>
        </w:rPr>
      </w:pPr>
      <w:r w:rsidRPr="00B01C49">
        <w:rPr>
          <w:rFonts w:ascii="Arial" w:hAnsi="Arial" w:cs="Arial"/>
        </w:rPr>
        <w:t>Nos parece oportuno recordar que en función de la idea de comunidad de intercambio, una comunidad de</w:t>
      </w:r>
      <w:r w:rsidRPr="00B01C49">
        <w:rPr>
          <w:rFonts w:ascii="Arial" w:hAnsi="Arial" w:cs="Arial"/>
          <w:b/>
        </w:rPr>
        <w:t xml:space="preserve"> conversación, </w:t>
      </w:r>
      <w:r w:rsidRPr="00B01C49">
        <w:rPr>
          <w:rFonts w:ascii="Arial" w:hAnsi="Arial" w:cs="Arial"/>
        </w:rPr>
        <w:t>una</w:t>
      </w:r>
      <w:r w:rsidRPr="00B01C49">
        <w:rPr>
          <w:rFonts w:ascii="Arial" w:hAnsi="Arial" w:cs="Arial"/>
          <w:b/>
        </w:rPr>
        <w:t xml:space="preserve"> comunidad de saber</w:t>
      </w:r>
      <w:r w:rsidRPr="00B01C49">
        <w:rPr>
          <w:rStyle w:val="Refdenotaalpie"/>
          <w:rFonts w:ascii="Arial" w:hAnsi="Arial" w:cs="Arial"/>
          <w:sz w:val="20"/>
          <w:szCs w:val="20"/>
        </w:rPr>
        <w:footnoteReference w:id="73"/>
      </w:r>
      <w:r w:rsidRPr="00B01C49">
        <w:rPr>
          <w:rFonts w:ascii="Arial" w:hAnsi="Arial" w:cs="Arial"/>
        </w:rPr>
        <w:t xml:space="preserve"> como definiría el filósofo Carlos Vásquez el grupo que se espera constituir en cada cohorte es un grupo heterogéneo. Esta heterogeneidad es, desde la perspectiva de esta formación doctoral,  una virtud. </w:t>
      </w:r>
    </w:p>
    <w:p w:rsidR="00FF104F" w:rsidRPr="00B01C49" w:rsidRDefault="00FF104F" w:rsidP="00FF104F">
      <w:pPr>
        <w:spacing w:line="312" w:lineRule="auto"/>
        <w:jc w:val="both"/>
        <w:rPr>
          <w:rFonts w:ascii="Arial" w:hAnsi="Arial" w:cs="Arial"/>
        </w:rPr>
      </w:pPr>
      <w:r w:rsidRPr="00B01C49">
        <w:rPr>
          <w:rFonts w:ascii="Arial" w:hAnsi="Arial" w:cs="Arial"/>
        </w:rPr>
        <w:t xml:space="preserve">Lo significativo es ofrecer unas expresiones de saberes consistentes pero no obturantes ni cristalizadas. Volverlas disponible como inteligibilidad y propiciar una posición frente a los saberes, en la que se aprecian las conversaciones entre disciplinas, se propician exploraciones que conlleven relecturas conceptuales que, a su vez, soliciten el estudio personal de cada sujeto singular. Estudio que los doctorandos integrarán a los seminarios </w:t>
      </w:r>
      <w:r w:rsidRPr="00B01C49">
        <w:rPr>
          <w:rFonts w:ascii="Arial" w:hAnsi="Arial" w:cs="Arial"/>
        </w:rPr>
        <w:lastRenderedPageBreak/>
        <w:t>y que ningún seminario reemplaza. Estudios que, por otra parte, deberán estar vinculados a los focos de interés que cada tesis requiera.</w:t>
      </w:r>
    </w:p>
    <w:p w:rsidR="00FF104F" w:rsidRPr="00B01C49" w:rsidRDefault="00FF104F" w:rsidP="00FF104F">
      <w:pPr>
        <w:spacing w:line="312" w:lineRule="auto"/>
        <w:jc w:val="both"/>
        <w:rPr>
          <w:rFonts w:ascii="Arial" w:hAnsi="Arial" w:cs="Arial"/>
        </w:rPr>
      </w:pPr>
      <w:r w:rsidRPr="00B01C49">
        <w:rPr>
          <w:rFonts w:ascii="Arial" w:hAnsi="Arial" w:cs="Arial"/>
        </w:rPr>
        <w:t>De la misma manera, el Plan de Estudios propone  e incluye sugerencias bibliográficas, como estrategia para aportar al debate el conocimiento de algunos autores y el trabajo con  algunas obras. La bibliografía que se señale no es ni exclusiva ni excluyente. En la formación doctoral se trata también de que cada integrante del grupo revisite su propia biblioteca, la abra a los otros mediante sus aportes y construya su propio archivo.</w:t>
      </w:r>
    </w:p>
    <w:p w:rsidR="00FF104F" w:rsidRPr="00B01C49" w:rsidRDefault="00FF104F" w:rsidP="00FF104F">
      <w:pPr>
        <w:spacing w:line="312" w:lineRule="auto"/>
        <w:jc w:val="both"/>
        <w:rPr>
          <w:rFonts w:ascii="Arial" w:hAnsi="Arial" w:cs="Arial"/>
        </w:rPr>
      </w:pPr>
      <w:r w:rsidRPr="00B01C49">
        <w:rPr>
          <w:rFonts w:ascii="Arial" w:hAnsi="Arial" w:cs="Arial"/>
        </w:rPr>
        <w:t xml:space="preserve">Por otra parte, el presente Plan de estudios tendrá sus necesarias  transformaciones: las que le imprima el cuerpo académico del Doctorado y las que exija el grupo real de la cohorte que en cada caso se constituya. Debe ser pues considerado un punto de partida; unas balizas para un recorrido que no puede realizarse sin tener en cuenta al </w:t>
      </w:r>
      <w:r w:rsidRPr="00B01C49">
        <w:rPr>
          <w:rFonts w:ascii="Arial" w:hAnsi="Arial" w:cs="Arial"/>
          <w:i/>
        </w:rPr>
        <w:t>otro</w:t>
      </w:r>
      <w:r w:rsidRPr="00B01C49">
        <w:rPr>
          <w:rFonts w:ascii="Arial" w:hAnsi="Arial" w:cs="Arial"/>
        </w:rPr>
        <w:t xml:space="preserve"> con el que se trabaja. Por ello, en la cursada podrán incluirse otras referencias, realizarse unos detenimientos en aspectos de particular interés para la cohorte. Así como se podrán sugerir lecturas complementarias, solicitar a los estudiantes que efectúen presentaciones de perspectivas y obras ya trabajadas por ellos y que compartan las no incluidas inicialmente en los contenidos que se desplieguen en la formación doctoral que se sintetiza a continuación.</w:t>
      </w:r>
    </w:p>
    <w:p w:rsidR="00FF104F" w:rsidRPr="00B01C49" w:rsidRDefault="00FF104F" w:rsidP="00FF104F">
      <w:pPr>
        <w:spacing w:line="312" w:lineRule="auto"/>
        <w:jc w:val="both"/>
        <w:rPr>
          <w:rFonts w:ascii="Arial" w:hAnsi="Arial" w:cs="Arial"/>
        </w:rPr>
      </w:pPr>
      <w:r w:rsidRPr="00B01C49">
        <w:rPr>
          <w:rFonts w:ascii="Arial" w:hAnsi="Arial" w:cs="Arial"/>
        </w:rPr>
        <w:br w:type="page"/>
      </w:r>
    </w:p>
    <w:p w:rsidR="00FF104F" w:rsidRPr="00B01C49" w:rsidRDefault="00FF104F" w:rsidP="00FF104F">
      <w:pPr>
        <w:tabs>
          <w:tab w:val="left" w:pos="3440"/>
        </w:tabs>
        <w:spacing w:line="312" w:lineRule="auto"/>
        <w:jc w:val="center"/>
        <w:outlineLvl w:val="0"/>
        <w:rPr>
          <w:rFonts w:ascii="Arial" w:hAnsi="Arial" w:cs="Arial"/>
          <w:b/>
        </w:rPr>
      </w:pPr>
      <w:r w:rsidRPr="00B01C49">
        <w:rPr>
          <w:rFonts w:ascii="Arial" w:hAnsi="Arial" w:cs="Arial"/>
          <w:b/>
        </w:rPr>
        <w:lastRenderedPageBreak/>
        <w:t>Cuadro de síntesis del Plan de Formación</w:t>
      </w:r>
      <w:r w:rsidRPr="00B01C49">
        <w:rPr>
          <w:rStyle w:val="Refdenotaalpie"/>
          <w:rFonts w:ascii="Arial" w:hAnsi="Arial" w:cs="Arial"/>
          <w:b/>
        </w:rPr>
        <w:footnoteReference w:id="74"/>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992"/>
        <w:gridCol w:w="142"/>
        <w:gridCol w:w="284"/>
        <w:gridCol w:w="3827"/>
        <w:gridCol w:w="567"/>
        <w:gridCol w:w="425"/>
        <w:gridCol w:w="709"/>
        <w:gridCol w:w="709"/>
      </w:tblGrid>
      <w:tr w:rsidR="00FF104F" w:rsidRPr="00B01C49" w:rsidTr="00C102BB">
        <w:tc>
          <w:tcPr>
            <w:tcW w:w="7655" w:type="dxa"/>
            <w:gridSpan w:val="7"/>
            <w:tcBorders>
              <w:top w:val="single" w:sz="12" w:space="0" w:color="auto"/>
              <w:left w:val="single" w:sz="12" w:space="0" w:color="auto"/>
              <w:bottom w:val="single" w:sz="12" w:space="0" w:color="auto"/>
            </w:tcBorders>
            <w:shd w:val="clear" w:color="auto" w:fill="D9D9D9"/>
            <w:vAlign w:val="center"/>
          </w:tcPr>
          <w:p w:rsidR="00FF104F" w:rsidRPr="00B01C49" w:rsidRDefault="00FF104F" w:rsidP="00C102BB">
            <w:pPr>
              <w:jc w:val="center"/>
              <w:rPr>
                <w:rFonts w:ascii="Arial" w:hAnsi="Arial" w:cs="Arial"/>
                <w:b/>
                <w:sz w:val="18"/>
                <w:szCs w:val="18"/>
              </w:rPr>
            </w:pPr>
            <w:r w:rsidRPr="00B01C49">
              <w:rPr>
                <w:rFonts w:ascii="Arial" w:hAnsi="Arial" w:cs="Arial"/>
                <w:b/>
                <w:sz w:val="18"/>
                <w:szCs w:val="18"/>
              </w:rPr>
              <w:t>Plan de Formación</w:t>
            </w:r>
          </w:p>
        </w:tc>
        <w:tc>
          <w:tcPr>
            <w:tcW w:w="709" w:type="dxa"/>
            <w:tcBorders>
              <w:top w:val="single" w:sz="12" w:space="0" w:color="auto"/>
              <w:bottom w:val="single" w:sz="12" w:space="0" w:color="auto"/>
            </w:tcBorders>
            <w:shd w:val="clear" w:color="auto" w:fill="D9D9D9"/>
            <w:vAlign w:val="center"/>
          </w:tcPr>
          <w:p w:rsidR="00FF104F" w:rsidRPr="00B01C49" w:rsidRDefault="00FF104F" w:rsidP="00C102BB">
            <w:pPr>
              <w:jc w:val="center"/>
              <w:rPr>
                <w:rFonts w:ascii="Arial" w:hAnsi="Arial" w:cs="Arial"/>
                <w:b/>
                <w:sz w:val="18"/>
                <w:szCs w:val="18"/>
              </w:rPr>
            </w:pPr>
            <w:r w:rsidRPr="00B01C49">
              <w:rPr>
                <w:rFonts w:ascii="Arial" w:hAnsi="Arial" w:cs="Arial"/>
                <w:b/>
                <w:sz w:val="18"/>
                <w:szCs w:val="18"/>
              </w:rPr>
              <w:t>Horas</w:t>
            </w:r>
          </w:p>
        </w:tc>
        <w:tc>
          <w:tcPr>
            <w:tcW w:w="709" w:type="dxa"/>
            <w:tcBorders>
              <w:top w:val="single" w:sz="12" w:space="0" w:color="auto"/>
              <w:bottom w:val="single" w:sz="12" w:space="0" w:color="auto"/>
              <w:right w:val="single" w:sz="12" w:space="0" w:color="auto"/>
            </w:tcBorders>
            <w:shd w:val="clear" w:color="auto" w:fill="D9D9D9"/>
            <w:vAlign w:val="center"/>
          </w:tcPr>
          <w:p w:rsidR="00FF104F" w:rsidRPr="00B01C49" w:rsidRDefault="00FF104F" w:rsidP="00C102BB">
            <w:pPr>
              <w:jc w:val="center"/>
              <w:rPr>
                <w:rFonts w:ascii="Arial" w:hAnsi="Arial" w:cs="Arial"/>
                <w:b/>
                <w:sz w:val="18"/>
                <w:szCs w:val="18"/>
              </w:rPr>
            </w:pPr>
            <w:r w:rsidRPr="00B01C49">
              <w:rPr>
                <w:rFonts w:ascii="Arial" w:hAnsi="Arial" w:cs="Arial"/>
                <w:b/>
                <w:sz w:val="18"/>
                <w:szCs w:val="18"/>
              </w:rPr>
              <w:t>UCAs</w:t>
            </w:r>
          </w:p>
        </w:tc>
      </w:tr>
      <w:tr w:rsidR="00FF104F" w:rsidRPr="00B01C49" w:rsidTr="00C102BB">
        <w:tc>
          <w:tcPr>
            <w:tcW w:w="2410" w:type="dxa"/>
            <w:gridSpan w:val="2"/>
            <w:vMerge w:val="restart"/>
            <w:tcBorders>
              <w:top w:val="single" w:sz="12" w:space="0" w:color="auto"/>
              <w:left w:val="single" w:sz="12" w:space="0" w:color="auto"/>
            </w:tcBorders>
            <w:vAlign w:val="center"/>
          </w:tcPr>
          <w:p w:rsidR="00FF104F" w:rsidRPr="00B01C49" w:rsidRDefault="00FF104F" w:rsidP="00C102BB">
            <w:pPr>
              <w:jc w:val="center"/>
              <w:rPr>
                <w:rFonts w:ascii="Arial" w:hAnsi="Arial" w:cs="Arial"/>
                <w:sz w:val="18"/>
                <w:szCs w:val="18"/>
              </w:rPr>
            </w:pPr>
            <w:r w:rsidRPr="00B01C49">
              <w:rPr>
                <w:rFonts w:ascii="Arial" w:hAnsi="Arial" w:cs="Arial"/>
                <w:b/>
                <w:sz w:val="18"/>
                <w:szCs w:val="18"/>
              </w:rPr>
              <w:t>Seminarios metodológicos comunes</w:t>
            </w:r>
          </w:p>
        </w:tc>
        <w:tc>
          <w:tcPr>
            <w:tcW w:w="5245" w:type="dxa"/>
            <w:gridSpan w:val="5"/>
            <w:tcBorders>
              <w:top w:val="single" w:sz="12" w:space="0" w:color="auto"/>
            </w:tcBorders>
            <w:vAlign w:val="center"/>
          </w:tcPr>
          <w:p w:rsidR="00FF104F" w:rsidRPr="00B01C49" w:rsidRDefault="00FF104F" w:rsidP="00C102BB">
            <w:pPr>
              <w:rPr>
                <w:rFonts w:ascii="Arial" w:hAnsi="Arial" w:cs="Arial"/>
                <w:sz w:val="18"/>
                <w:szCs w:val="18"/>
              </w:rPr>
            </w:pPr>
            <w:r w:rsidRPr="00B01C49">
              <w:rPr>
                <w:rFonts w:ascii="Arial" w:hAnsi="Arial" w:cs="Arial"/>
                <w:sz w:val="18"/>
                <w:szCs w:val="18"/>
              </w:rPr>
              <w:t>Seminario de posicionamiento metodológico e inicio de la cursada: Extranjeridades. Método y oficio. Modos de indagar (EE1)</w:t>
            </w:r>
          </w:p>
        </w:tc>
        <w:tc>
          <w:tcPr>
            <w:tcW w:w="709" w:type="dxa"/>
            <w:tcBorders>
              <w:top w:val="single" w:sz="12" w:space="0" w:color="auto"/>
            </w:tcBorders>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15</w:t>
            </w:r>
          </w:p>
        </w:tc>
        <w:tc>
          <w:tcPr>
            <w:tcW w:w="709" w:type="dxa"/>
            <w:tcBorders>
              <w:top w:val="single" w:sz="12" w:space="0" w:color="auto"/>
              <w:right w:val="single" w:sz="12" w:space="0" w:color="auto"/>
            </w:tcBorders>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1</w:t>
            </w:r>
          </w:p>
        </w:tc>
      </w:tr>
      <w:tr w:rsidR="00FF104F" w:rsidRPr="00B01C49" w:rsidTr="00C102BB">
        <w:tc>
          <w:tcPr>
            <w:tcW w:w="2410" w:type="dxa"/>
            <w:gridSpan w:val="2"/>
            <w:vMerge/>
            <w:tcBorders>
              <w:left w:val="single" w:sz="12" w:space="0" w:color="auto"/>
            </w:tcBorders>
            <w:vAlign w:val="center"/>
          </w:tcPr>
          <w:p w:rsidR="00FF104F" w:rsidRPr="00B01C49" w:rsidRDefault="00FF104F" w:rsidP="00C102BB">
            <w:pPr>
              <w:jc w:val="center"/>
              <w:rPr>
                <w:rFonts w:ascii="Arial" w:hAnsi="Arial" w:cs="Arial"/>
                <w:sz w:val="18"/>
                <w:szCs w:val="18"/>
              </w:rPr>
            </w:pPr>
          </w:p>
        </w:tc>
        <w:tc>
          <w:tcPr>
            <w:tcW w:w="5245" w:type="dxa"/>
            <w:gridSpan w:val="5"/>
            <w:vAlign w:val="center"/>
          </w:tcPr>
          <w:p w:rsidR="00FF104F" w:rsidRPr="00B01C49" w:rsidRDefault="00FF104F" w:rsidP="00C102BB">
            <w:pPr>
              <w:rPr>
                <w:rFonts w:ascii="Arial" w:hAnsi="Arial" w:cs="Arial"/>
                <w:sz w:val="18"/>
                <w:szCs w:val="18"/>
              </w:rPr>
            </w:pPr>
            <w:r w:rsidRPr="00B01C49">
              <w:rPr>
                <w:rFonts w:ascii="Arial" w:hAnsi="Arial" w:cs="Arial"/>
                <w:sz w:val="18"/>
                <w:szCs w:val="18"/>
              </w:rPr>
              <w:t>Seminario metodológico: Relatos de viajeros /  conceptos viajeros / traducciones/ diálogos entre saberes (EE1)</w:t>
            </w:r>
          </w:p>
        </w:tc>
        <w:tc>
          <w:tcPr>
            <w:tcW w:w="709" w:type="dxa"/>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30</w:t>
            </w:r>
          </w:p>
        </w:tc>
        <w:tc>
          <w:tcPr>
            <w:tcW w:w="709" w:type="dxa"/>
            <w:tcBorders>
              <w:right w:val="single" w:sz="12" w:space="0" w:color="auto"/>
            </w:tcBorders>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2</w:t>
            </w:r>
          </w:p>
        </w:tc>
      </w:tr>
      <w:tr w:rsidR="00FF104F" w:rsidRPr="00B01C49" w:rsidTr="00C102BB">
        <w:tc>
          <w:tcPr>
            <w:tcW w:w="2410" w:type="dxa"/>
            <w:gridSpan w:val="2"/>
            <w:vMerge/>
            <w:tcBorders>
              <w:left w:val="single" w:sz="12" w:space="0" w:color="auto"/>
            </w:tcBorders>
            <w:vAlign w:val="center"/>
          </w:tcPr>
          <w:p w:rsidR="00FF104F" w:rsidRPr="00B01C49" w:rsidRDefault="00FF104F" w:rsidP="00C102BB">
            <w:pPr>
              <w:jc w:val="center"/>
              <w:rPr>
                <w:rFonts w:ascii="Arial" w:hAnsi="Arial" w:cs="Arial"/>
                <w:sz w:val="18"/>
                <w:szCs w:val="18"/>
              </w:rPr>
            </w:pPr>
          </w:p>
        </w:tc>
        <w:tc>
          <w:tcPr>
            <w:tcW w:w="5245" w:type="dxa"/>
            <w:gridSpan w:val="5"/>
            <w:vAlign w:val="center"/>
          </w:tcPr>
          <w:p w:rsidR="00FF104F" w:rsidRPr="00B01C49" w:rsidRDefault="00FF104F" w:rsidP="00C102BB">
            <w:pPr>
              <w:rPr>
                <w:rFonts w:ascii="Arial" w:hAnsi="Arial" w:cs="Arial"/>
                <w:sz w:val="18"/>
                <w:szCs w:val="18"/>
              </w:rPr>
            </w:pPr>
            <w:r w:rsidRPr="00B01C49">
              <w:rPr>
                <w:rFonts w:ascii="Arial" w:hAnsi="Arial" w:cs="Arial"/>
                <w:sz w:val="18"/>
                <w:szCs w:val="18"/>
              </w:rPr>
              <w:t>El archivo (EE1)</w:t>
            </w:r>
          </w:p>
        </w:tc>
        <w:tc>
          <w:tcPr>
            <w:tcW w:w="709" w:type="dxa"/>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30</w:t>
            </w:r>
          </w:p>
        </w:tc>
        <w:tc>
          <w:tcPr>
            <w:tcW w:w="709" w:type="dxa"/>
            <w:tcBorders>
              <w:right w:val="single" w:sz="12" w:space="0" w:color="auto"/>
            </w:tcBorders>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2</w:t>
            </w:r>
          </w:p>
        </w:tc>
      </w:tr>
      <w:tr w:rsidR="00FF104F" w:rsidRPr="00B01C49" w:rsidTr="00C102BB">
        <w:tc>
          <w:tcPr>
            <w:tcW w:w="2410" w:type="dxa"/>
            <w:gridSpan w:val="2"/>
            <w:vMerge/>
            <w:tcBorders>
              <w:left w:val="single" w:sz="12" w:space="0" w:color="auto"/>
              <w:bottom w:val="single" w:sz="8" w:space="0" w:color="auto"/>
            </w:tcBorders>
            <w:vAlign w:val="center"/>
          </w:tcPr>
          <w:p w:rsidR="00FF104F" w:rsidRPr="00B01C49" w:rsidRDefault="00FF104F" w:rsidP="00C102BB">
            <w:pPr>
              <w:jc w:val="center"/>
              <w:rPr>
                <w:rFonts w:ascii="Arial" w:hAnsi="Arial" w:cs="Arial"/>
                <w:sz w:val="18"/>
                <w:szCs w:val="18"/>
              </w:rPr>
            </w:pPr>
          </w:p>
        </w:tc>
        <w:tc>
          <w:tcPr>
            <w:tcW w:w="5245" w:type="dxa"/>
            <w:gridSpan w:val="5"/>
            <w:tcBorders>
              <w:bottom w:val="single" w:sz="8" w:space="0" w:color="auto"/>
            </w:tcBorders>
            <w:vAlign w:val="center"/>
          </w:tcPr>
          <w:p w:rsidR="00FF104F" w:rsidRPr="00B01C49" w:rsidRDefault="00FF104F" w:rsidP="00C102BB">
            <w:pPr>
              <w:rPr>
                <w:rFonts w:ascii="Arial" w:hAnsi="Arial" w:cs="Arial"/>
                <w:sz w:val="18"/>
                <w:szCs w:val="18"/>
              </w:rPr>
            </w:pPr>
            <w:r w:rsidRPr="00B01C49">
              <w:rPr>
                <w:rFonts w:ascii="Arial" w:hAnsi="Arial" w:cs="Arial"/>
                <w:sz w:val="18"/>
                <w:szCs w:val="18"/>
              </w:rPr>
              <w:t>Pensar por caso.  Análisis de Casos (EE2)</w:t>
            </w:r>
          </w:p>
        </w:tc>
        <w:tc>
          <w:tcPr>
            <w:tcW w:w="709" w:type="dxa"/>
            <w:tcBorders>
              <w:bottom w:val="single" w:sz="8" w:space="0" w:color="auto"/>
            </w:tcBorders>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45</w:t>
            </w:r>
          </w:p>
        </w:tc>
        <w:tc>
          <w:tcPr>
            <w:tcW w:w="709" w:type="dxa"/>
            <w:tcBorders>
              <w:bottom w:val="single" w:sz="8" w:space="0" w:color="auto"/>
              <w:right w:val="single" w:sz="12" w:space="0" w:color="auto"/>
            </w:tcBorders>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3</w:t>
            </w:r>
          </w:p>
        </w:tc>
      </w:tr>
      <w:tr w:rsidR="00FF104F" w:rsidRPr="00B01C49" w:rsidTr="00C102BB">
        <w:tc>
          <w:tcPr>
            <w:tcW w:w="7655" w:type="dxa"/>
            <w:gridSpan w:val="7"/>
            <w:tcBorders>
              <w:top w:val="single" w:sz="8" w:space="0" w:color="auto"/>
              <w:left w:val="single" w:sz="12" w:space="0" w:color="auto"/>
              <w:bottom w:val="single" w:sz="12" w:space="0" w:color="auto"/>
            </w:tcBorders>
            <w:vAlign w:val="center"/>
          </w:tcPr>
          <w:p w:rsidR="00FF104F" w:rsidRPr="00B01C49" w:rsidRDefault="00FF104F" w:rsidP="00C102BB">
            <w:pPr>
              <w:ind w:left="2124"/>
              <w:jc w:val="right"/>
              <w:rPr>
                <w:rFonts w:ascii="Arial" w:hAnsi="Arial" w:cs="Arial"/>
                <w:b/>
                <w:sz w:val="18"/>
                <w:szCs w:val="18"/>
              </w:rPr>
            </w:pPr>
            <w:r w:rsidRPr="00B01C49">
              <w:rPr>
                <w:rFonts w:ascii="Arial" w:hAnsi="Arial" w:cs="Arial"/>
                <w:b/>
                <w:sz w:val="18"/>
                <w:szCs w:val="18"/>
              </w:rPr>
              <w:t>Sub Total</w:t>
            </w:r>
          </w:p>
        </w:tc>
        <w:tc>
          <w:tcPr>
            <w:tcW w:w="709" w:type="dxa"/>
            <w:tcBorders>
              <w:top w:val="single" w:sz="8" w:space="0" w:color="auto"/>
              <w:bottom w:val="single" w:sz="12" w:space="0" w:color="auto"/>
            </w:tcBorders>
            <w:vAlign w:val="center"/>
          </w:tcPr>
          <w:p w:rsidR="00FF104F" w:rsidRPr="00B01C49" w:rsidRDefault="00FF104F" w:rsidP="00C102BB">
            <w:pPr>
              <w:jc w:val="center"/>
              <w:rPr>
                <w:rFonts w:ascii="Arial" w:hAnsi="Arial" w:cs="Arial"/>
                <w:b/>
                <w:sz w:val="18"/>
                <w:szCs w:val="18"/>
              </w:rPr>
            </w:pPr>
            <w:r w:rsidRPr="00B01C49">
              <w:rPr>
                <w:rFonts w:ascii="Arial" w:hAnsi="Arial" w:cs="Arial"/>
                <w:b/>
                <w:sz w:val="18"/>
                <w:szCs w:val="18"/>
              </w:rPr>
              <w:t>120</w:t>
            </w:r>
          </w:p>
        </w:tc>
        <w:tc>
          <w:tcPr>
            <w:tcW w:w="709" w:type="dxa"/>
            <w:tcBorders>
              <w:top w:val="single" w:sz="8" w:space="0" w:color="auto"/>
              <w:bottom w:val="single" w:sz="12" w:space="0" w:color="auto"/>
              <w:right w:val="single" w:sz="12" w:space="0" w:color="auto"/>
            </w:tcBorders>
            <w:vAlign w:val="center"/>
          </w:tcPr>
          <w:p w:rsidR="00FF104F" w:rsidRPr="00B01C49" w:rsidRDefault="00FF104F" w:rsidP="00C102BB">
            <w:pPr>
              <w:jc w:val="center"/>
              <w:rPr>
                <w:rFonts w:ascii="Arial" w:hAnsi="Arial" w:cs="Arial"/>
                <w:b/>
                <w:sz w:val="18"/>
                <w:szCs w:val="18"/>
              </w:rPr>
            </w:pPr>
            <w:r w:rsidRPr="00B01C49">
              <w:rPr>
                <w:rFonts w:ascii="Arial" w:hAnsi="Arial" w:cs="Arial"/>
                <w:b/>
                <w:sz w:val="18"/>
                <w:szCs w:val="18"/>
              </w:rPr>
              <w:t>8</w:t>
            </w:r>
          </w:p>
        </w:tc>
      </w:tr>
      <w:tr w:rsidR="00FF104F" w:rsidRPr="00B01C49" w:rsidTr="00C102BB">
        <w:tc>
          <w:tcPr>
            <w:tcW w:w="2410" w:type="dxa"/>
            <w:gridSpan w:val="2"/>
            <w:vMerge w:val="restart"/>
            <w:tcBorders>
              <w:top w:val="single" w:sz="12" w:space="0" w:color="auto"/>
              <w:left w:val="single" w:sz="12" w:space="0" w:color="auto"/>
            </w:tcBorders>
            <w:vAlign w:val="center"/>
          </w:tcPr>
          <w:p w:rsidR="00FF104F" w:rsidRPr="00B01C49" w:rsidRDefault="00FF104F" w:rsidP="00C102BB">
            <w:pPr>
              <w:jc w:val="center"/>
              <w:rPr>
                <w:rFonts w:ascii="Arial" w:hAnsi="Arial" w:cs="Arial"/>
                <w:sz w:val="18"/>
                <w:szCs w:val="18"/>
              </w:rPr>
            </w:pPr>
            <w:r w:rsidRPr="00B01C49">
              <w:rPr>
                <w:rFonts w:ascii="Arial" w:hAnsi="Arial" w:cs="Arial"/>
                <w:b/>
                <w:sz w:val="18"/>
                <w:szCs w:val="18"/>
              </w:rPr>
              <w:t>Seminarios comunes de profundización teórica sobre las articulaciones que son ejes del doctorado</w:t>
            </w:r>
          </w:p>
        </w:tc>
        <w:tc>
          <w:tcPr>
            <w:tcW w:w="5245" w:type="dxa"/>
            <w:gridSpan w:val="5"/>
            <w:tcBorders>
              <w:top w:val="single" w:sz="12" w:space="0" w:color="auto"/>
            </w:tcBorders>
            <w:vAlign w:val="center"/>
          </w:tcPr>
          <w:p w:rsidR="00FF104F" w:rsidRPr="00B01C49" w:rsidRDefault="00FF104F" w:rsidP="00C102BB">
            <w:pPr>
              <w:rPr>
                <w:rFonts w:ascii="Arial" w:hAnsi="Arial" w:cs="Arial"/>
                <w:sz w:val="18"/>
                <w:szCs w:val="18"/>
              </w:rPr>
            </w:pPr>
            <w:r w:rsidRPr="00B01C49">
              <w:rPr>
                <w:rFonts w:ascii="Arial" w:hAnsi="Arial" w:cs="Arial"/>
                <w:sz w:val="18"/>
                <w:szCs w:val="18"/>
              </w:rPr>
              <w:t>Sentidos y significados de la educación (al hilo de una historización a propósito de momentos y teorías) (EE1)</w:t>
            </w:r>
          </w:p>
        </w:tc>
        <w:tc>
          <w:tcPr>
            <w:tcW w:w="709" w:type="dxa"/>
            <w:tcBorders>
              <w:top w:val="single" w:sz="12" w:space="0" w:color="auto"/>
            </w:tcBorders>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45</w:t>
            </w:r>
          </w:p>
        </w:tc>
        <w:tc>
          <w:tcPr>
            <w:tcW w:w="709" w:type="dxa"/>
            <w:tcBorders>
              <w:top w:val="single" w:sz="12" w:space="0" w:color="auto"/>
              <w:right w:val="single" w:sz="12" w:space="0" w:color="auto"/>
            </w:tcBorders>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3</w:t>
            </w:r>
          </w:p>
        </w:tc>
      </w:tr>
      <w:tr w:rsidR="00FF104F" w:rsidRPr="00B01C49" w:rsidTr="00C102BB">
        <w:tc>
          <w:tcPr>
            <w:tcW w:w="2410" w:type="dxa"/>
            <w:gridSpan w:val="2"/>
            <w:vMerge/>
            <w:tcBorders>
              <w:left w:val="single" w:sz="12" w:space="0" w:color="auto"/>
            </w:tcBorders>
            <w:vAlign w:val="center"/>
          </w:tcPr>
          <w:p w:rsidR="00FF104F" w:rsidRPr="00B01C49" w:rsidRDefault="00FF104F" w:rsidP="00C102BB">
            <w:pPr>
              <w:jc w:val="center"/>
              <w:rPr>
                <w:rFonts w:ascii="Arial" w:hAnsi="Arial" w:cs="Arial"/>
                <w:sz w:val="18"/>
                <w:szCs w:val="18"/>
              </w:rPr>
            </w:pPr>
          </w:p>
        </w:tc>
        <w:tc>
          <w:tcPr>
            <w:tcW w:w="5245" w:type="dxa"/>
            <w:gridSpan w:val="5"/>
            <w:vAlign w:val="center"/>
          </w:tcPr>
          <w:p w:rsidR="00FF104F" w:rsidRPr="00B01C49" w:rsidRDefault="00FF104F" w:rsidP="00C102BB">
            <w:pPr>
              <w:rPr>
                <w:rFonts w:ascii="Arial" w:hAnsi="Arial" w:cs="Arial"/>
                <w:sz w:val="18"/>
                <w:szCs w:val="18"/>
              </w:rPr>
            </w:pPr>
            <w:r w:rsidRPr="00B01C49">
              <w:rPr>
                <w:rFonts w:ascii="Arial" w:hAnsi="Arial" w:cs="Arial"/>
                <w:sz w:val="18"/>
                <w:szCs w:val="18"/>
              </w:rPr>
              <w:t>Práctica – Praxis. Interpelación de las nociones de “práctica” en pedagogía y didáctica (EE3)</w:t>
            </w:r>
          </w:p>
        </w:tc>
        <w:tc>
          <w:tcPr>
            <w:tcW w:w="709" w:type="dxa"/>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30</w:t>
            </w:r>
          </w:p>
        </w:tc>
        <w:tc>
          <w:tcPr>
            <w:tcW w:w="709" w:type="dxa"/>
            <w:tcBorders>
              <w:right w:val="single" w:sz="12" w:space="0" w:color="auto"/>
            </w:tcBorders>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2</w:t>
            </w:r>
          </w:p>
        </w:tc>
      </w:tr>
      <w:tr w:rsidR="00FF104F" w:rsidRPr="00B01C49" w:rsidTr="00C102BB">
        <w:tc>
          <w:tcPr>
            <w:tcW w:w="2410" w:type="dxa"/>
            <w:gridSpan w:val="2"/>
            <w:vMerge/>
            <w:tcBorders>
              <w:left w:val="single" w:sz="12" w:space="0" w:color="auto"/>
            </w:tcBorders>
            <w:vAlign w:val="center"/>
          </w:tcPr>
          <w:p w:rsidR="00FF104F" w:rsidRPr="00B01C49" w:rsidRDefault="00FF104F" w:rsidP="00C102BB">
            <w:pPr>
              <w:jc w:val="center"/>
              <w:rPr>
                <w:rFonts w:ascii="Arial" w:hAnsi="Arial" w:cs="Arial"/>
                <w:sz w:val="18"/>
                <w:szCs w:val="18"/>
              </w:rPr>
            </w:pPr>
          </w:p>
        </w:tc>
        <w:tc>
          <w:tcPr>
            <w:tcW w:w="5245" w:type="dxa"/>
            <w:gridSpan w:val="5"/>
            <w:vAlign w:val="center"/>
          </w:tcPr>
          <w:p w:rsidR="00FF104F" w:rsidRPr="00B01C49" w:rsidRDefault="00FF104F" w:rsidP="00C102BB">
            <w:pPr>
              <w:rPr>
                <w:rFonts w:ascii="Arial" w:hAnsi="Arial" w:cs="Arial"/>
                <w:sz w:val="18"/>
                <w:szCs w:val="18"/>
              </w:rPr>
            </w:pPr>
            <w:r w:rsidRPr="00B01C49">
              <w:rPr>
                <w:rFonts w:ascii="Arial" w:hAnsi="Arial" w:cs="Arial"/>
                <w:sz w:val="18"/>
                <w:szCs w:val="18"/>
              </w:rPr>
              <w:t>Relaciones de saber: Sublimar. Conocer. Elucidar (EE2)</w:t>
            </w:r>
          </w:p>
        </w:tc>
        <w:tc>
          <w:tcPr>
            <w:tcW w:w="709" w:type="dxa"/>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30</w:t>
            </w:r>
          </w:p>
        </w:tc>
        <w:tc>
          <w:tcPr>
            <w:tcW w:w="709" w:type="dxa"/>
            <w:tcBorders>
              <w:right w:val="single" w:sz="12" w:space="0" w:color="auto"/>
            </w:tcBorders>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2</w:t>
            </w:r>
          </w:p>
        </w:tc>
      </w:tr>
      <w:tr w:rsidR="00FF104F" w:rsidRPr="00B01C49" w:rsidTr="00C102BB">
        <w:tc>
          <w:tcPr>
            <w:tcW w:w="2410" w:type="dxa"/>
            <w:gridSpan w:val="2"/>
            <w:vMerge/>
            <w:tcBorders>
              <w:left w:val="single" w:sz="12" w:space="0" w:color="auto"/>
            </w:tcBorders>
            <w:vAlign w:val="center"/>
          </w:tcPr>
          <w:p w:rsidR="00FF104F" w:rsidRPr="00B01C49" w:rsidRDefault="00FF104F" w:rsidP="00C102BB">
            <w:pPr>
              <w:jc w:val="center"/>
              <w:rPr>
                <w:rFonts w:ascii="Arial" w:hAnsi="Arial" w:cs="Arial"/>
                <w:sz w:val="18"/>
                <w:szCs w:val="18"/>
              </w:rPr>
            </w:pPr>
          </w:p>
        </w:tc>
        <w:tc>
          <w:tcPr>
            <w:tcW w:w="5245" w:type="dxa"/>
            <w:gridSpan w:val="5"/>
            <w:vAlign w:val="center"/>
          </w:tcPr>
          <w:p w:rsidR="00FF104F" w:rsidRPr="00B01C49" w:rsidRDefault="00FF104F" w:rsidP="00C102BB">
            <w:pPr>
              <w:rPr>
                <w:rFonts w:ascii="Arial" w:hAnsi="Arial" w:cs="Arial"/>
                <w:sz w:val="18"/>
                <w:szCs w:val="18"/>
              </w:rPr>
            </w:pPr>
            <w:r w:rsidRPr="00B01C49">
              <w:rPr>
                <w:rFonts w:ascii="Arial" w:hAnsi="Arial" w:cs="Arial"/>
                <w:sz w:val="18"/>
                <w:szCs w:val="18"/>
              </w:rPr>
              <w:t>Institución e instituciones (EE3)</w:t>
            </w:r>
          </w:p>
        </w:tc>
        <w:tc>
          <w:tcPr>
            <w:tcW w:w="709" w:type="dxa"/>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30</w:t>
            </w:r>
          </w:p>
        </w:tc>
        <w:tc>
          <w:tcPr>
            <w:tcW w:w="709" w:type="dxa"/>
            <w:tcBorders>
              <w:right w:val="single" w:sz="12" w:space="0" w:color="auto"/>
            </w:tcBorders>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2</w:t>
            </w:r>
          </w:p>
        </w:tc>
      </w:tr>
      <w:tr w:rsidR="00FF104F" w:rsidRPr="00B01C49" w:rsidTr="00C102BB">
        <w:tc>
          <w:tcPr>
            <w:tcW w:w="2410" w:type="dxa"/>
            <w:gridSpan w:val="2"/>
            <w:vMerge/>
            <w:tcBorders>
              <w:left w:val="single" w:sz="12" w:space="0" w:color="auto"/>
            </w:tcBorders>
            <w:vAlign w:val="center"/>
          </w:tcPr>
          <w:p w:rsidR="00FF104F" w:rsidRPr="00B01C49" w:rsidRDefault="00FF104F" w:rsidP="00C102BB">
            <w:pPr>
              <w:jc w:val="center"/>
              <w:rPr>
                <w:rFonts w:ascii="Arial" w:hAnsi="Arial" w:cs="Arial"/>
                <w:sz w:val="18"/>
                <w:szCs w:val="18"/>
              </w:rPr>
            </w:pPr>
          </w:p>
        </w:tc>
        <w:tc>
          <w:tcPr>
            <w:tcW w:w="5245" w:type="dxa"/>
            <w:gridSpan w:val="5"/>
            <w:vAlign w:val="center"/>
          </w:tcPr>
          <w:p w:rsidR="00FF104F" w:rsidRPr="00B01C49" w:rsidRDefault="00FF104F" w:rsidP="00C102BB">
            <w:pPr>
              <w:rPr>
                <w:rFonts w:ascii="Arial" w:hAnsi="Arial" w:cs="Arial"/>
                <w:sz w:val="18"/>
                <w:szCs w:val="18"/>
              </w:rPr>
            </w:pPr>
            <w:r w:rsidRPr="00B01C49">
              <w:rPr>
                <w:rFonts w:ascii="Arial" w:hAnsi="Arial" w:cs="Arial"/>
                <w:sz w:val="18"/>
                <w:szCs w:val="18"/>
              </w:rPr>
              <w:t>Sujeto. Subjetividad, subjetivación (EE2)</w:t>
            </w:r>
          </w:p>
        </w:tc>
        <w:tc>
          <w:tcPr>
            <w:tcW w:w="709" w:type="dxa"/>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30</w:t>
            </w:r>
          </w:p>
        </w:tc>
        <w:tc>
          <w:tcPr>
            <w:tcW w:w="709" w:type="dxa"/>
            <w:tcBorders>
              <w:right w:val="single" w:sz="12" w:space="0" w:color="auto"/>
            </w:tcBorders>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2</w:t>
            </w:r>
          </w:p>
        </w:tc>
      </w:tr>
      <w:tr w:rsidR="00FF104F" w:rsidRPr="00B01C49" w:rsidTr="00C102BB">
        <w:trPr>
          <w:trHeight w:val="142"/>
        </w:trPr>
        <w:tc>
          <w:tcPr>
            <w:tcW w:w="2410" w:type="dxa"/>
            <w:gridSpan w:val="2"/>
            <w:vMerge/>
            <w:tcBorders>
              <w:left w:val="single" w:sz="12" w:space="0" w:color="auto"/>
            </w:tcBorders>
            <w:vAlign w:val="center"/>
          </w:tcPr>
          <w:p w:rsidR="00FF104F" w:rsidRPr="00B01C49" w:rsidRDefault="00FF104F" w:rsidP="00C102BB">
            <w:pPr>
              <w:pStyle w:val="Prrafodelista"/>
              <w:ind w:left="0"/>
              <w:jc w:val="center"/>
              <w:rPr>
                <w:rFonts w:ascii="Arial" w:hAnsi="Arial" w:cs="Arial"/>
                <w:sz w:val="18"/>
                <w:szCs w:val="18"/>
              </w:rPr>
            </w:pPr>
          </w:p>
        </w:tc>
        <w:tc>
          <w:tcPr>
            <w:tcW w:w="5245" w:type="dxa"/>
            <w:gridSpan w:val="5"/>
            <w:vAlign w:val="center"/>
          </w:tcPr>
          <w:p w:rsidR="00FF104F" w:rsidRPr="00B01C49" w:rsidRDefault="00FF104F" w:rsidP="00C102BB">
            <w:pPr>
              <w:pStyle w:val="Prrafodelista"/>
              <w:ind w:left="0"/>
              <w:rPr>
                <w:rFonts w:ascii="Arial" w:hAnsi="Arial" w:cs="Arial"/>
                <w:sz w:val="18"/>
                <w:szCs w:val="18"/>
              </w:rPr>
            </w:pPr>
            <w:r w:rsidRPr="00B01C49">
              <w:rPr>
                <w:rFonts w:ascii="Arial" w:hAnsi="Arial" w:cs="Arial"/>
                <w:sz w:val="18"/>
                <w:szCs w:val="18"/>
              </w:rPr>
              <w:t>Identidad. Alteridad. Otredad. Filiaciones (EE2)</w:t>
            </w:r>
          </w:p>
        </w:tc>
        <w:tc>
          <w:tcPr>
            <w:tcW w:w="709" w:type="dxa"/>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30</w:t>
            </w:r>
          </w:p>
        </w:tc>
        <w:tc>
          <w:tcPr>
            <w:tcW w:w="709" w:type="dxa"/>
            <w:tcBorders>
              <w:right w:val="single" w:sz="12" w:space="0" w:color="auto"/>
            </w:tcBorders>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2</w:t>
            </w:r>
          </w:p>
        </w:tc>
      </w:tr>
      <w:tr w:rsidR="00FF104F" w:rsidRPr="00B01C49" w:rsidTr="00C102BB">
        <w:tc>
          <w:tcPr>
            <w:tcW w:w="2410" w:type="dxa"/>
            <w:gridSpan w:val="2"/>
            <w:vMerge/>
            <w:tcBorders>
              <w:left w:val="single" w:sz="12" w:space="0" w:color="auto"/>
            </w:tcBorders>
            <w:vAlign w:val="center"/>
          </w:tcPr>
          <w:p w:rsidR="00FF104F" w:rsidRPr="00B01C49" w:rsidRDefault="00FF104F" w:rsidP="00C102BB">
            <w:pPr>
              <w:jc w:val="center"/>
              <w:rPr>
                <w:rFonts w:ascii="Arial" w:hAnsi="Arial" w:cs="Arial"/>
                <w:sz w:val="18"/>
                <w:szCs w:val="18"/>
              </w:rPr>
            </w:pPr>
          </w:p>
        </w:tc>
        <w:tc>
          <w:tcPr>
            <w:tcW w:w="5245" w:type="dxa"/>
            <w:gridSpan w:val="5"/>
            <w:vAlign w:val="center"/>
          </w:tcPr>
          <w:p w:rsidR="00FF104F" w:rsidRPr="00B01C49" w:rsidRDefault="00FF104F" w:rsidP="00C102BB">
            <w:pPr>
              <w:rPr>
                <w:rFonts w:ascii="Arial" w:hAnsi="Arial" w:cs="Arial"/>
                <w:sz w:val="18"/>
                <w:szCs w:val="18"/>
              </w:rPr>
            </w:pPr>
            <w:r w:rsidRPr="00B01C49">
              <w:rPr>
                <w:rFonts w:ascii="Arial" w:hAnsi="Arial" w:cs="Arial"/>
                <w:sz w:val="18"/>
                <w:szCs w:val="18"/>
              </w:rPr>
              <w:t>Tiempos y temporalidades (EE3)</w:t>
            </w:r>
          </w:p>
        </w:tc>
        <w:tc>
          <w:tcPr>
            <w:tcW w:w="709" w:type="dxa"/>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30</w:t>
            </w:r>
          </w:p>
        </w:tc>
        <w:tc>
          <w:tcPr>
            <w:tcW w:w="709" w:type="dxa"/>
            <w:tcBorders>
              <w:right w:val="single" w:sz="12" w:space="0" w:color="auto"/>
            </w:tcBorders>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2</w:t>
            </w:r>
          </w:p>
        </w:tc>
      </w:tr>
      <w:tr w:rsidR="00FF104F" w:rsidRPr="00B01C49" w:rsidTr="00C102BB">
        <w:tc>
          <w:tcPr>
            <w:tcW w:w="2410" w:type="dxa"/>
            <w:gridSpan w:val="2"/>
            <w:vMerge/>
            <w:tcBorders>
              <w:left w:val="single" w:sz="12" w:space="0" w:color="auto"/>
            </w:tcBorders>
            <w:vAlign w:val="center"/>
          </w:tcPr>
          <w:p w:rsidR="00FF104F" w:rsidRPr="00B01C49" w:rsidRDefault="00FF104F" w:rsidP="00C102BB">
            <w:pPr>
              <w:jc w:val="center"/>
              <w:rPr>
                <w:rFonts w:ascii="Arial" w:hAnsi="Arial" w:cs="Arial"/>
                <w:sz w:val="18"/>
                <w:szCs w:val="18"/>
              </w:rPr>
            </w:pPr>
          </w:p>
        </w:tc>
        <w:tc>
          <w:tcPr>
            <w:tcW w:w="5245" w:type="dxa"/>
            <w:gridSpan w:val="5"/>
            <w:vAlign w:val="center"/>
          </w:tcPr>
          <w:p w:rsidR="00FF104F" w:rsidRPr="00B01C49" w:rsidRDefault="00FF104F" w:rsidP="00C102BB">
            <w:pPr>
              <w:rPr>
                <w:rFonts w:ascii="Arial" w:hAnsi="Arial" w:cs="Arial"/>
                <w:sz w:val="18"/>
                <w:szCs w:val="18"/>
              </w:rPr>
            </w:pPr>
            <w:r w:rsidRPr="00B01C49">
              <w:rPr>
                <w:rFonts w:ascii="Arial" w:hAnsi="Arial" w:cs="Arial"/>
                <w:sz w:val="18"/>
                <w:szCs w:val="18"/>
              </w:rPr>
              <w:t>Memorias y olvidos (EE3)</w:t>
            </w:r>
          </w:p>
        </w:tc>
        <w:tc>
          <w:tcPr>
            <w:tcW w:w="709" w:type="dxa"/>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15</w:t>
            </w:r>
          </w:p>
        </w:tc>
        <w:tc>
          <w:tcPr>
            <w:tcW w:w="709" w:type="dxa"/>
            <w:tcBorders>
              <w:right w:val="single" w:sz="12" w:space="0" w:color="auto"/>
            </w:tcBorders>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1</w:t>
            </w:r>
          </w:p>
        </w:tc>
      </w:tr>
      <w:tr w:rsidR="00FF104F" w:rsidRPr="00B01C49" w:rsidTr="00C102BB">
        <w:tc>
          <w:tcPr>
            <w:tcW w:w="2410" w:type="dxa"/>
            <w:gridSpan w:val="2"/>
            <w:vMerge/>
            <w:tcBorders>
              <w:left w:val="single" w:sz="12" w:space="0" w:color="auto"/>
            </w:tcBorders>
            <w:vAlign w:val="center"/>
          </w:tcPr>
          <w:p w:rsidR="00FF104F" w:rsidRPr="00B01C49" w:rsidRDefault="00FF104F" w:rsidP="00C102BB">
            <w:pPr>
              <w:jc w:val="center"/>
              <w:rPr>
                <w:rFonts w:ascii="Arial" w:hAnsi="Arial" w:cs="Arial"/>
                <w:sz w:val="18"/>
                <w:szCs w:val="18"/>
              </w:rPr>
            </w:pPr>
          </w:p>
        </w:tc>
        <w:tc>
          <w:tcPr>
            <w:tcW w:w="5245" w:type="dxa"/>
            <w:gridSpan w:val="5"/>
            <w:vAlign w:val="center"/>
          </w:tcPr>
          <w:p w:rsidR="00FF104F" w:rsidRPr="00B01C49" w:rsidRDefault="00FF104F" w:rsidP="00C102BB">
            <w:pPr>
              <w:rPr>
                <w:rFonts w:ascii="Arial" w:hAnsi="Arial" w:cs="Arial"/>
                <w:sz w:val="18"/>
                <w:szCs w:val="18"/>
              </w:rPr>
            </w:pPr>
            <w:r w:rsidRPr="00B01C49">
              <w:rPr>
                <w:rFonts w:ascii="Arial" w:hAnsi="Arial" w:cs="Arial"/>
                <w:sz w:val="18"/>
                <w:szCs w:val="18"/>
              </w:rPr>
              <w:t>El cuerpo (EE3)</w:t>
            </w:r>
          </w:p>
        </w:tc>
        <w:tc>
          <w:tcPr>
            <w:tcW w:w="709" w:type="dxa"/>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30</w:t>
            </w:r>
          </w:p>
        </w:tc>
        <w:tc>
          <w:tcPr>
            <w:tcW w:w="709" w:type="dxa"/>
            <w:tcBorders>
              <w:right w:val="single" w:sz="12" w:space="0" w:color="auto"/>
            </w:tcBorders>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2</w:t>
            </w:r>
          </w:p>
        </w:tc>
      </w:tr>
      <w:tr w:rsidR="00FF104F" w:rsidRPr="00B01C49" w:rsidTr="00C102BB">
        <w:trPr>
          <w:trHeight w:val="198"/>
        </w:trPr>
        <w:tc>
          <w:tcPr>
            <w:tcW w:w="2410" w:type="dxa"/>
            <w:gridSpan w:val="2"/>
            <w:vMerge/>
            <w:tcBorders>
              <w:left w:val="single" w:sz="12" w:space="0" w:color="auto"/>
              <w:bottom w:val="single" w:sz="8" w:space="0" w:color="auto"/>
            </w:tcBorders>
            <w:vAlign w:val="center"/>
          </w:tcPr>
          <w:p w:rsidR="00FF104F" w:rsidRPr="00B01C49" w:rsidRDefault="00FF104F" w:rsidP="00C102BB">
            <w:pPr>
              <w:jc w:val="center"/>
              <w:rPr>
                <w:rFonts w:ascii="Arial" w:hAnsi="Arial" w:cs="Arial"/>
                <w:sz w:val="18"/>
                <w:szCs w:val="18"/>
              </w:rPr>
            </w:pPr>
          </w:p>
        </w:tc>
        <w:tc>
          <w:tcPr>
            <w:tcW w:w="5245" w:type="dxa"/>
            <w:gridSpan w:val="5"/>
            <w:tcBorders>
              <w:bottom w:val="single" w:sz="8" w:space="0" w:color="auto"/>
            </w:tcBorders>
            <w:vAlign w:val="center"/>
          </w:tcPr>
          <w:p w:rsidR="00FF104F" w:rsidRPr="00B01C49" w:rsidRDefault="00FF104F" w:rsidP="00C102BB">
            <w:pPr>
              <w:rPr>
                <w:rFonts w:ascii="Arial" w:hAnsi="Arial" w:cs="Arial"/>
                <w:sz w:val="18"/>
                <w:szCs w:val="18"/>
              </w:rPr>
            </w:pPr>
            <w:r w:rsidRPr="00B01C49">
              <w:rPr>
                <w:rFonts w:ascii="Arial" w:hAnsi="Arial" w:cs="Arial"/>
                <w:sz w:val="18"/>
                <w:szCs w:val="18"/>
              </w:rPr>
              <w:t>Los mitos, la formación y la educación (EE3)</w:t>
            </w:r>
          </w:p>
        </w:tc>
        <w:tc>
          <w:tcPr>
            <w:tcW w:w="709" w:type="dxa"/>
            <w:tcBorders>
              <w:bottom w:val="single" w:sz="8" w:space="0" w:color="auto"/>
            </w:tcBorders>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30</w:t>
            </w:r>
          </w:p>
        </w:tc>
        <w:tc>
          <w:tcPr>
            <w:tcW w:w="709" w:type="dxa"/>
            <w:tcBorders>
              <w:bottom w:val="single" w:sz="8" w:space="0" w:color="auto"/>
              <w:right w:val="single" w:sz="12" w:space="0" w:color="auto"/>
            </w:tcBorders>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2</w:t>
            </w:r>
          </w:p>
        </w:tc>
      </w:tr>
      <w:tr w:rsidR="00FF104F" w:rsidRPr="00B01C49" w:rsidTr="00C102BB">
        <w:tc>
          <w:tcPr>
            <w:tcW w:w="7655" w:type="dxa"/>
            <w:gridSpan w:val="7"/>
            <w:tcBorders>
              <w:top w:val="single" w:sz="8" w:space="0" w:color="auto"/>
              <w:left w:val="single" w:sz="12" w:space="0" w:color="auto"/>
              <w:bottom w:val="single" w:sz="12" w:space="0" w:color="auto"/>
            </w:tcBorders>
            <w:vAlign w:val="center"/>
          </w:tcPr>
          <w:p w:rsidR="00FF104F" w:rsidRPr="00B01C49" w:rsidRDefault="00FF104F" w:rsidP="00C102BB">
            <w:pPr>
              <w:ind w:left="2124"/>
              <w:jc w:val="right"/>
              <w:rPr>
                <w:rFonts w:ascii="Arial" w:hAnsi="Arial" w:cs="Arial"/>
                <w:b/>
                <w:sz w:val="18"/>
                <w:szCs w:val="18"/>
              </w:rPr>
            </w:pPr>
            <w:r w:rsidRPr="00B01C49">
              <w:rPr>
                <w:rFonts w:ascii="Arial" w:hAnsi="Arial" w:cs="Arial"/>
                <w:b/>
                <w:sz w:val="18"/>
                <w:szCs w:val="18"/>
              </w:rPr>
              <w:t>Sub Total</w:t>
            </w:r>
          </w:p>
        </w:tc>
        <w:tc>
          <w:tcPr>
            <w:tcW w:w="709" w:type="dxa"/>
            <w:tcBorders>
              <w:top w:val="single" w:sz="8" w:space="0" w:color="auto"/>
              <w:bottom w:val="single" w:sz="12" w:space="0" w:color="auto"/>
            </w:tcBorders>
            <w:vAlign w:val="center"/>
          </w:tcPr>
          <w:p w:rsidR="00FF104F" w:rsidRPr="00B01C49" w:rsidRDefault="00FF104F" w:rsidP="00C102BB">
            <w:pPr>
              <w:jc w:val="center"/>
              <w:rPr>
                <w:rFonts w:ascii="Arial" w:hAnsi="Arial" w:cs="Arial"/>
                <w:b/>
                <w:sz w:val="18"/>
                <w:szCs w:val="18"/>
              </w:rPr>
            </w:pPr>
            <w:r w:rsidRPr="00B01C49">
              <w:rPr>
                <w:rFonts w:ascii="Arial" w:hAnsi="Arial" w:cs="Arial"/>
                <w:b/>
                <w:sz w:val="18"/>
                <w:szCs w:val="18"/>
              </w:rPr>
              <w:t>300</w:t>
            </w:r>
          </w:p>
        </w:tc>
        <w:tc>
          <w:tcPr>
            <w:tcW w:w="709" w:type="dxa"/>
            <w:tcBorders>
              <w:top w:val="single" w:sz="8" w:space="0" w:color="auto"/>
              <w:bottom w:val="single" w:sz="12" w:space="0" w:color="auto"/>
              <w:right w:val="single" w:sz="12" w:space="0" w:color="auto"/>
            </w:tcBorders>
            <w:vAlign w:val="center"/>
          </w:tcPr>
          <w:p w:rsidR="00FF104F" w:rsidRPr="00B01C49" w:rsidRDefault="00FF104F" w:rsidP="00C102BB">
            <w:pPr>
              <w:jc w:val="center"/>
              <w:rPr>
                <w:rFonts w:ascii="Arial" w:hAnsi="Arial" w:cs="Arial"/>
                <w:b/>
                <w:sz w:val="18"/>
                <w:szCs w:val="18"/>
              </w:rPr>
            </w:pPr>
            <w:r w:rsidRPr="00B01C49">
              <w:rPr>
                <w:rFonts w:ascii="Arial" w:hAnsi="Arial" w:cs="Arial"/>
                <w:b/>
                <w:sz w:val="18"/>
                <w:szCs w:val="18"/>
              </w:rPr>
              <w:t>20</w:t>
            </w:r>
          </w:p>
        </w:tc>
      </w:tr>
      <w:tr w:rsidR="00FF104F" w:rsidRPr="00B01C49" w:rsidTr="00C102BB">
        <w:tc>
          <w:tcPr>
            <w:tcW w:w="1418" w:type="dxa"/>
            <w:vMerge w:val="restart"/>
            <w:tcBorders>
              <w:top w:val="single" w:sz="12" w:space="0" w:color="auto"/>
              <w:left w:val="single" w:sz="12" w:space="0" w:color="auto"/>
            </w:tcBorders>
            <w:vAlign w:val="center"/>
          </w:tcPr>
          <w:p w:rsidR="00FF104F" w:rsidRPr="00B01C49" w:rsidRDefault="00FF104F" w:rsidP="00C102BB">
            <w:pPr>
              <w:jc w:val="center"/>
              <w:rPr>
                <w:rFonts w:ascii="Arial" w:hAnsi="Arial" w:cs="Arial"/>
                <w:b/>
                <w:sz w:val="18"/>
                <w:szCs w:val="18"/>
              </w:rPr>
            </w:pPr>
            <w:r w:rsidRPr="00B01C49">
              <w:rPr>
                <w:rFonts w:ascii="Arial" w:hAnsi="Arial" w:cs="Arial"/>
                <w:b/>
                <w:sz w:val="18"/>
                <w:szCs w:val="18"/>
              </w:rPr>
              <w:t xml:space="preserve">Seminarios Optativos </w:t>
            </w:r>
          </w:p>
          <w:p w:rsidR="00FF104F" w:rsidRPr="00B01C49" w:rsidRDefault="00FF104F" w:rsidP="00C102BB">
            <w:pPr>
              <w:jc w:val="center"/>
              <w:rPr>
                <w:rFonts w:ascii="Arial" w:hAnsi="Arial" w:cs="Arial"/>
                <w:b/>
                <w:sz w:val="18"/>
                <w:szCs w:val="18"/>
              </w:rPr>
            </w:pPr>
            <w:r w:rsidRPr="00B01C49">
              <w:rPr>
                <w:rFonts w:ascii="Arial" w:hAnsi="Arial" w:cs="Arial"/>
                <w:b/>
                <w:sz w:val="18"/>
                <w:szCs w:val="18"/>
              </w:rPr>
              <w:t xml:space="preserve">(El doctorando deberá cursar y aprobar 60 hs, </w:t>
            </w:r>
            <w:r w:rsidRPr="00B01C49">
              <w:rPr>
                <w:rFonts w:ascii="Arial" w:hAnsi="Arial" w:cs="Arial"/>
                <w:b/>
                <w:sz w:val="18"/>
                <w:szCs w:val="18"/>
              </w:rPr>
              <w:lastRenderedPageBreak/>
              <w:t>equivalente a 4 UCAs)</w:t>
            </w:r>
          </w:p>
        </w:tc>
        <w:tc>
          <w:tcPr>
            <w:tcW w:w="1418" w:type="dxa"/>
            <w:gridSpan w:val="3"/>
            <w:vMerge w:val="restart"/>
            <w:tcBorders>
              <w:top w:val="single" w:sz="12" w:space="0" w:color="auto"/>
            </w:tcBorders>
            <w:vAlign w:val="center"/>
          </w:tcPr>
          <w:p w:rsidR="00FF104F" w:rsidRPr="00B01C49" w:rsidRDefault="00FF104F" w:rsidP="00C102BB">
            <w:pPr>
              <w:jc w:val="center"/>
              <w:rPr>
                <w:rFonts w:ascii="Arial" w:hAnsi="Arial" w:cs="Arial"/>
                <w:sz w:val="18"/>
                <w:szCs w:val="18"/>
              </w:rPr>
            </w:pPr>
            <w:r w:rsidRPr="00B01C49">
              <w:rPr>
                <w:rFonts w:ascii="Arial" w:hAnsi="Arial" w:cs="Arial"/>
                <w:b/>
                <w:sz w:val="18"/>
                <w:szCs w:val="18"/>
              </w:rPr>
              <w:lastRenderedPageBreak/>
              <w:t xml:space="preserve">Seminarios optativos de autor </w:t>
            </w:r>
            <w:r w:rsidRPr="00B01C49">
              <w:rPr>
                <w:rFonts w:ascii="Arial" w:hAnsi="Arial" w:cs="Arial"/>
                <w:sz w:val="16"/>
                <w:szCs w:val="16"/>
              </w:rPr>
              <w:t xml:space="preserve">(organizados desde el Doctorado o acreditados mediante lectura </w:t>
            </w:r>
            <w:r w:rsidRPr="00B01C49">
              <w:rPr>
                <w:rFonts w:ascii="Arial" w:hAnsi="Arial" w:cs="Arial"/>
                <w:sz w:val="16"/>
                <w:szCs w:val="16"/>
              </w:rPr>
              <w:lastRenderedPageBreak/>
              <w:t>dirigida)</w:t>
            </w:r>
          </w:p>
        </w:tc>
        <w:tc>
          <w:tcPr>
            <w:tcW w:w="3827" w:type="dxa"/>
            <w:tcBorders>
              <w:top w:val="single" w:sz="12" w:space="0" w:color="auto"/>
            </w:tcBorders>
            <w:vAlign w:val="center"/>
          </w:tcPr>
          <w:p w:rsidR="00FF104F" w:rsidRPr="00B01C49" w:rsidRDefault="00FF104F" w:rsidP="00C102BB">
            <w:pPr>
              <w:jc w:val="both"/>
              <w:rPr>
                <w:rFonts w:ascii="Arial" w:hAnsi="Arial" w:cs="Arial"/>
                <w:sz w:val="18"/>
                <w:szCs w:val="18"/>
              </w:rPr>
            </w:pPr>
            <w:r w:rsidRPr="00B01C49">
              <w:rPr>
                <w:rFonts w:ascii="Arial" w:hAnsi="Arial" w:cs="Arial"/>
                <w:sz w:val="18"/>
                <w:szCs w:val="18"/>
              </w:rPr>
              <w:lastRenderedPageBreak/>
              <w:t>A propósito de Jan Amos Comenio (EE3)</w:t>
            </w:r>
          </w:p>
        </w:tc>
        <w:tc>
          <w:tcPr>
            <w:tcW w:w="567" w:type="dxa"/>
            <w:tcBorders>
              <w:top w:val="single" w:sz="12" w:space="0" w:color="auto"/>
            </w:tcBorders>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15</w:t>
            </w:r>
          </w:p>
        </w:tc>
        <w:tc>
          <w:tcPr>
            <w:tcW w:w="425" w:type="dxa"/>
            <w:tcBorders>
              <w:top w:val="single" w:sz="12" w:space="0" w:color="auto"/>
            </w:tcBorders>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1</w:t>
            </w:r>
          </w:p>
        </w:tc>
        <w:tc>
          <w:tcPr>
            <w:tcW w:w="709" w:type="dxa"/>
            <w:vMerge w:val="restart"/>
            <w:tcBorders>
              <w:top w:val="single" w:sz="12" w:space="0" w:color="auto"/>
            </w:tcBorders>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60</w:t>
            </w:r>
          </w:p>
        </w:tc>
        <w:tc>
          <w:tcPr>
            <w:tcW w:w="709" w:type="dxa"/>
            <w:vMerge w:val="restart"/>
            <w:tcBorders>
              <w:top w:val="single" w:sz="12" w:space="0" w:color="auto"/>
              <w:right w:val="single" w:sz="12" w:space="0" w:color="auto"/>
            </w:tcBorders>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4</w:t>
            </w:r>
          </w:p>
        </w:tc>
      </w:tr>
      <w:tr w:rsidR="00FF104F" w:rsidRPr="00B01C49" w:rsidTr="00C102BB">
        <w:tc>
          <w:tcPr>
            <w:tcW w:w="1418" w:type="dxa"/>
            <w:vMerge/>
            <w:tcBorders>
              <w:left w:val="single" w:sz="12" w:space="0" w:color="auto"/>
            </w:tcBorders>
            <w:vAlign w:val="center"/>
          </w:tcPr>
          <w:p w:rsidR="00FF104F" w:rsidRPr="00B01C49" w:rsidRDefault="00FF104F" w:rsidP="00C102BB">
            <w:pPr>
              <w:ind w:left="2124"/>
              <w:jc w:val="right"/>
              <w:rPr>
                <w:rFonts w:ascii="Arial" w:hAnsi="Arial" w:cs="Arial"/>
                <w:b/>
                <w:sz w:val="18"/>
                <w:szCs w:val="18"/>
              </w:rPr>
            </w:pPr>
          </w:p>
        </w:tc>
        <w:tc>
          <w:tcPr>
            <w:tcW w:w="1418" w:type="dxa"/>
            <w:gridSpan w:val="3"/>
            <w:vMerge/>
            <w:vAlign w:val="center"/>
          </w:tcPr>
          <w:p w:rsidR="00FF104F" w:rsidRPr="00B01C49" w:rsidRDefault="00FF104F" w:rsidP="00C102BB">
            <w:pPr>
              <w:ind w:left="2124"/>
              <w:jc w:val="right"/>
              <w:rPr>
                <w:rFonts w:ascii="Arial" w:hAnsi="Arial" w:cs="Arial"/>
                <w:b/>
                <w:sz w:val="18"/>
                <w:szCs w:val="18"/>
              </w:rPr>
            </w:pPr>
          </w:p>
        </w:tc>
        <w:tc>
          <w:tcPr>
            <w:tcW w:w="3827" w:type="dxa"/>
            <w:vAlign w:val="center"/>
          </w:tcPr>
          <w:p w:rsidR="00FF104F" w:rsidRPr="00B01C49" w:rsidRDefault="00FF104F" w:rsidP="00C102BB">
            <w:pPr>
              <w:jc w:val="both"/>
              <w:rPr>
                <w:rFonts w:ascii="Arial" w:hAnsi="Arial" w:cs="Arial"/>
                <w:sz w:val="18"/>
                <w:szCs w:val="18"/>
              </w:rPr>
            </w:pPr>
            <w:r w:rsidRPr="00B01C49">
              <w:rPr>
                <w:rFonts w:ascii="Arial" w:hAnsi="Arial" w:cs="Arial"/>
                <w:sz w:val="18"/>
                <w:szCs w:val="18"/>
              </w:rPr>
              <w:t>A propósito de Cornelius Castoriadis (EE3)</w:t>
            </w:r>
          </w:p>
        </w:tc>
        <w:tc>
          <w:tcPr>
            <w:tcW w:w="567" w:type="dxa"/>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15</w:t>
            </w:r>
          </w:p>
        </w:tc>
        <w:tc>
          <w:tcPr>
            <w:tcW w:w="425" w:type="dxa"/>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1</w:t>
            </w:r>
          </w:p>
        </w:tc>
        <w:tc>
          <w:tcPr>
            <w:tcW w:w="709" w:type="dxa"/>
            <w:vMerge/>
            <w:vAlign w:val="center"/>
          </w:tcPr>
          <w:p w:rsidR="00FF104F" w:rsidRPr="00B01C49" w:rsidRDefault="00FF104F" w:rsidP="00C102BB">
            <w:pPr>
              <w:jc w:val="center"/>
              <w:rPr>
                <w:rFonts w:ascii="Arial" w:hAnsi="Arial" w:cs="Arial"/>
                <w:b/>
                <w:sz w:val="18"/>
                <w:szCs w:val="18"/>
              </w:rPr>
            </w:pPr>
          </w:p>
        </w:tc>
        <w:tc>
          <w:tcPr>
            <w:tcW w:w="709" w:type="dxa"/>
            <w:vMerge/>
            <w:tcBorders>
              <w:right w:val="single" w:sz="12" w:space="0" w:color="auto"/>
            </w:tcBorders>
            <w:vAlign w:val="center"/>
          </w:tcPr>
          <w:p w:rsidR="00FF104F" w:rsidRPr="00B01C49" w:rsidRDefault="00FF104F" w:rsidP="00C102BB">
            <w:pPr>
              <w:jc w:val="center"/>
              <w:rPr>
                <w:rFonts w:ascii="Arial" w:hAnsi="Arial" w:cs="Arial"/>
                <w:b/>
                <w:sz w:val="18"/>
                <w:szCs w:val="18"/>
              </w:rPr>
            </w:pPr>
          </w:p>
        </w:tc>
      </w:tr>
      <w:tr w:rsidR="00FF104F" w:rsidRPr="00B01C49" w:rsidTr="00C102BB">
        <w:tc>
          <w:tcPr>
            <w:tcW w:w="1418" w:type="dxa"/>
            <w:vMerge/>
            <w:tcBorders>
              <w:left w:val="single" w:sz="12" w:space="0" w:color="auto"/>
            </w:tcBorders>
            <w:vAlign w:val="center"/>
          </w:tcPr>
          <w:p w:rsidR="00FF104F" w:rsidRPr="00B01C49" w:rsidRDefault="00FF104F" w:rsidP="00C102BB">
            <w:pPr>
              <w:ind w:left="2124"/>
              <w:jc w:val="right"/>
              <w:rPr>
                <w:rFonts w:ascii="Arial" w:hAnsi="Arial" w:cs="Arial"/>
                <w:b/>
                <w:sz w:val="18"/>
                <w:szCs w:val="18"/>
              </w:rPr>
            </w:pPr>
          </w:p>
        </w:tc>
        <w:tc>
          <w:tcPr>
            <w:tcW w:w="1418" w:type="dxa"/>
            <w:gridSpan w:val="3"/>
            <w:vMerge/>
            <w:vAlign w:val="center"/>
          </w:tcPr>
          <w:p w:rsidR="00FF104F" w:rsidRPr="00B01C49" w:rsidRDefault="00FF104F" w:rsidP="00C102BB">
            <w:pPr>
              <w:ind w:left="2124"/>
              <w:jc w:val="right"/>
              <w:rPr>
                <w:rFonts w:ascii="Arial" w:hAnsi="Arial" w:cs="Arial"/>
                <w:b/>
                <w:sz w:val="18"/>
                <w:szCs w:val="18"/>
              </w:rPr>
            </w:pPr>
          </w:p>
        </w:tc>
        <w:tc>
          <w:tcPr>
            <w:tcW w:w="3827" w:type="dxa"/>
            <w:vAlign w:val="center"/>
          </w:tcPr>
          <w:p w:rsidR="00FF104F" w:rsidRPr="00B01C49" w:rsidRDefault="00FF104F" w:rsidP="00C102BB">
            <w:pPr>
              <w:rPr>
                <w:rFonts w:ascii="Arial" w:hAnsi="Arial" w:cs="Arial"/>
                <w:sz w:val="18"/>
                <w:szCs w:val="18"/>
              </w:rPr>
            </w:pPr>
            <w:r w:rsidRPr="00B01C49">
              <w:rPr>
                <w:rFonts w:ascii="Arial" w:hAnsi="Arial" w:cs="Arial"/>
                <w:sz w:val="18"/>
                <w:szCs w:val="18"/>
              </w:rPr>
              <w:t>A propósito de Pablo Freire (EE3)</w:t>
            </w:r>
          </w:p>
        </w:tc>
        <w:tc>
          <w:tcPr>
            <w:tcW w:w="567" w:type="dxa"/>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15</w:t>
            </w:r>
          </w:p>
        </w:tc>
        <w:tc>
          <w:tcPr>
            <w:tcW w:w="425" w:type="dxa"/>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1</w:t>
            </w:r>
          </w:p>
        </w:tc>
        <w:tc>
          <w:tcPr>
            <w:tcW w:w="709" w:type="dxa"/>
            <w:vMerge/>
            <w:vAlign w:val="center"/>
          </w:tcPr>
          <w:p w:rsidR="00FF104F" w:rsidRPr="00B01C49" w:rsidRDefault="00FF104F" w:rsidP="00C102BB">
            <w:pPr>
              <w:jc w:val="center"/>
              <w:rPr>
                <w:rFonts w:ascii="Arial" w:hAnsi="Arial" w:cs="Arial"/>
                <w:b/>
                <w:sz w:val="18"/>
                <w:szCs w:val="18"/>
              </w:rPr>
            </w:pPr>
          </w:p>
        </w:tc>
        <w:tc>
          <w:tcPr>
            <w:tcW w:w="709" w:type="dxa"/>
            <w:vMerge/>
            <w:tcBorders>
              <w:right w:val="single" w:sz="12" w:space="0" w:color="auto"/>
            </w:tcBorders>
            <w:vAlign w:val="center"/>
          </w:tcPr>
          <w:p w:rsidR="00FF104F" w:rsidRPr="00B01C49" w:rsidRDefault="00FF104F" w:rsidP="00C102BB">
            <w:pPr>
              <w:jc w:val="center"/>
              <w:rPr>
                <w:rFonts w:ascii="Arial" w:hAnsi="Arial" w:cs="Arial"/>
                <w:b/>
                <w:sz w:val="18"/>
                <w:szCs w:val="18"/>
              </w:rPr>
            </w:pPr>
          </w:p>
        </w:tc>
      </w:tr>
      <w:tr w:rsidR="00FF104F" w:rsidRPr="00B01C49" w:rsidTr="00C102BB">
        <w:tc>
          <w:tcPr>
            <w:tcW w:w="1418" w:type="dxa"/>
            <w:vMerge/>
            <w:tcBorders>
              <w:left w:val="single" w:sz="12" w:space="0" w:color="auto"/>
            </w:tcBorders>
            <w:vAlign w:val="center"/>
          </w:tcPr>
          <w:p w:rsidR="00FF104F" w:rsidRPr="00B01C49" w:rsidRDefault="00FF104F" w:rsidP="00C102BB">
            <w:pPr>
              <w:ind w:left="2124"/>
              <w:jc w:val="right"/>
              <w:rPr>
                <w:rFonts w:ascii="Arial" w:hAnsi="Arial" w:cs="Arial"/>
                <w:b/>
                <w:sz w:val="18"/>
                <w:szCs w:val="18"/>
              </w:rPr>
            </w:pPr>
          </w:p>
        </w:tc>
        <w:tc>
          <w:tcPr>
            <w:tcW w:w="1418" w:type="dxa"/>
            <w:gridSpan w:val="3"/>
            <w:vMerge/>
            <w:vAlign w:val="center"/>
          </w:tcPr>
          <w:p w:rsidR="00FF104F" w:rsidRPr="00B01C49" w:rsidRDefault="00FF104F" w:rsidP="00C102BB">
            <w:pPr>
              <w:ind w:left="2124"/>
              <w:jc w:val="right"/>
              <w:rPr>
                <w:rFonts w:ascii="Arial" w:hAnsi="Arial" w:cs="Arial"/>
                <w:b/>
                <w:sz w:val="18"/>
                <w:szCs w:val="18"/>
              </w:rPr>
            </w:pPr>
          </w:p>
        </w:tc>
        <w:tc>
          <w:tcPr>
            <w:tcW w:w="3827" w:type="dxa"/>
            <w:vAlign w:val="center"/>
          </w:tcPr>
          <w:p w:rsidR="00FF104F" w:rsidRPr="00B01C49" w:rsidRDefault="00FF104F" w:rsidP="00C102BB">
            <w:pPr>
              <w:rPr>
                <w:rFonts w:ascii="Arial" w:hAnsi="Arial" w:cs="Arial"/>
                <w:sz w:val="18"/>
                <w:szCs w:val="18"/>
              </w:rPr>
            </w:pPr>
            <w:r w:rsidRPr="00B01C49">
              <w:rPr>
                <w:rFonts w:ascii="Arial" w:hAnsi="Arial" w:cs="Arial"/>
                <w:sz w:val="18"/>
                <w:szCs w:val="18"/>
              </w:rPr>
              <w:t>En nombre propio: el autor por sí mismo (el recorrido de una obra) (EE3)</w:t>
            </w:r>
          </w:p>
        </w:tc>
        <w:tc>
          <w:tcPr>
            <w:tcW w:w="567" w:type="dxa"/>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15</w:t>
            </w:r>
          </w:p>
        </w:tc>
        <w:tc>
          <w:tcPr>
            <w:tcW w:w="425" w:type="dxa"/>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1</w:t>
            </w:r>
          </w:p>
        </w:tc>
        <w:tc>
          <w:tcPr>
            <w:tcW w:w="709" w:type="dxa"/>
            <w:vMerge/>
            <w:vAlign w:val="center"/>
          </w:tcPr>
          <w:p w:rsidR="00FF104F" w:rsidRPr="00B01C49" w:rsidRDefault="00FF104F" w:rsidP="00C102BB">
            <w:pPr>
              <w:jc w:val="center"/>
              <w:rPr>
                <w:rFonts w:ascii="Arial" w:hAnsi="Arial" w:cs="Arial"/>
                <w:b/>
                <w:sz w:val="18"/>
                <w:szCs w:val="18"/>
              </w:rPr>
            </w:pPr>
          </w:p>
        </w:tc>
        <w:tc>
          <w:tcPr>
            <w:tcW w:w="709" w:type="dxa"/>
            <w:vMerge/>
            <w:tcBorders>
              <w:right w:val="single" w:sz="12" w:space="0" w:color="auto"/>
            </w:tcBorders>
            <w:vAlign w:val="center"/>
          </w:tcPr>
          <w:p w:rsidR="00FF104F" w:rsidRPr="00B01C49" w:rsidRDefault="00FF104F" w:rsidP="00C102BB">
            <w:pPr>
              <w:jc w:val="center"/>
              <w:rPr>
                <w:rFonts w:ascii="Arial" w:hAnsi="Arial" w:cs="Arial"/>
                <w:b/>
                <w:sz w:val="18"/>
                <w:szCs w:val="18"/>
              </w:rPr>
            </w:pPr>
          </w:p>
        </w:tc>
      </w:tr>
      <w:tr w:rsidR="00FF104F" w:rsidRPr="00B01C49" w:rsidTr="00C102BB">
        <w:tc>
          <w:tcPr>
            <w:tcW w:w="1418" w:type="dxa"/>
            <w:vMerge/>
            <w:tcBorders>
              <w:left w:val="single" w:sz="12" w:space="0" w:color="auto"/>
            </w:tcBorders>
            <w:vAlign w:val="center"/>
          </w:tcPr>
          <w:p w:rsidR="00FF104F" w:rsidRPr="00B01C49" w:rsidRDefault="00FF104F" w:rsidP="00C102BB">
            <w:pPr>
              <w:ind w:left="2124"/>
              <w:jc w:val="right"/>
              <w:rPr>
                <w:rFonts w:ascii="Arial" w:hAnsi="Arial" w:cs="Arial"/>
                <w:b/>
                <w:sz w:val="18"/>
                <w:szCs w:val="18"/>
              </w:rPr>
            </w:pPr>
          </w:p>
        </w:tc>
        <w:tc>
          <w:tcPr>
            <w:tcW w:w="1418" w:type="dxa"/>
            <w:gridSpan w:val="3"/>
            <w:vMerge/>
            <w:vAlign w:val="center"/>
          </w:tcPr>
          <w:p w:rsidR="00FF104F" w:rsidRPr="00B01C49" w:rsidRDefault="00FF104F" w:rsidP="00C102BB">
            <w:pPr>
              <w:ind w:left="2124"/>
              <w:jc w:val="right"/>
              <w:rPr>
                <w:rFonts w:ascii="Arial" w:hAnsi="Arial" w:cs="Arial"/>
                <w:b/>
                <w:sz w:val="18"/>
                <w:szCs w:val="18"/>
              </w:rPr>
            </w:pPr>
          </w:p>
        </w:tc>
        <w:tc>
          <w:tcPr>
            <w:tcW w:w="3827" w:type="dxa"/>
            <w:vAlign w:val="center"/>
          </w:tcPr>
          <w:p w:rsidR="00FF104F" w:rsidRPr="00B01C49" w:rsidRDefault="00FF104F" w:rsidP="00C102BB">
            <w:pPr>
              <w:rPr>
                <w:rFonts w:ascii="Arial" w:hAnsi="Arial" w:cs="Arial"/>
                <w:sz w:val="18"/>
                <w:szCs w:val="18"/>
              </w:rPr>
            </w:pPr>
            <w:r w:rsidRPr="00B01C49">
              <w:rPr>
                <w:rFonts w:ascii="Arial" w:hAnsi="Arial" w:cs="Arial"/>
                <w:sz w:val="18"/>
                <w:szCs w:val="18"/>
              </w:rPr>
              <w:t>Otro/s autor/es (según interés doctorando) (EE3)</w:t>
            </w:r>
          </w:p>
        </w:tc>
        <w:tc>
          <w:tcPr>
            <w:tcW w:w="567" w:type="dxa"/>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15</w:t>
            </w:r>
          </w:p>
        </w:tc>
        <w:tc>
          <w:tcPr>
            <w:tcW w:w="425" w:type="dxa"/>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1</w:t>
            </w:r>
          </w:p>
        </w:tc>
        <w:tc>
          <w:tcPr>
            <w:tcW w:w="709" w:type="dxa"/>
            <w:vMerge/>
            <w:vAlign w:val="center"/>
          </w:tcPr>
          <w:p w:rsidR="00FF104F" w:rsidRPr="00B01C49" w:rsidRDefault="00FF104F" w:rsidP="00C102BB">
            <w:pPr>
              <w:jc w:val="center"/>
              <w:rPr>
                <w:rFonts w:ascii="Arial" w:hAnsi="Arial" w:cs="Arial"/>
                <w:b/>
                <w:sz w:val="18"/>
                <w:szCs w:val="18"/>
              </w:rPr>
            </w:pPr>
          </w:p>
        </w:tc>
        <w:tc>
          <w:tcPr>
            <w:tcW w:w="709" w:type="dxa"/>
            <w:vMerge/>
            <w:tcBorders>
              <w:right w:val="single" w:sz="12" w:space="0" w:color="auto"/>
            </w:tcBorders>
            <w:vAlign w:val="center"/>
          </w:tcPr>
          <w:p w:rsidR="00FF104F" w:rsidRPr="00B01C49" w:rsidRDefault="00FF104F" w:rsidP="00C102BB">
            <w:pPr>
              <w:jc w:val="center"/>
              <w:rPr>
                <w:rFonts w:ascii="Arial" w:hAnsi="Arial" w:cs="Arial"/>
                <w:b/>
                <w:sz w:val="18"/>
                <w:szCs w:val="18"/>
              </w:rPr>
            </w:pPr>
          </w:p>
        </w:tc>
      </w:tr>
      <w:tr w:rsidR="00FF104F" w:rsidRPr="00B01C49" w:rsidTr="00C102BB">
        <w:trPr>
          <w:trHeight w:val="449"/>
        </w:trPr>
        <w:tc>
          <w:tcPr>
            <w:tcW w:w="1418" w:type="dxa"/>
            <w:vMerge/>
            <w:tcBorders>
              <w:left w:val="single" w:sz="12" w:space="0" w:color="auto"/>
            </w:tcBorders>
            <w:vAlign w:val="center"/>
          </w:tcPr>
          <w:p w:rsidR="00FF104F" w:rsidRPr="00B01C49" w:rsidRDefault="00FF104F" w:rsidP="00C102BB">
            <w:pPr>
              <w:ind w:left="2124"/>
              <w:jc w:val="right"/>
              <w:rPr>
                <w:rFonts w:ascii="Arial" w:hAnsi="Arial" w:cs="Arial"/>
                <w:b/>
                <w:sz w:val="18"/>
                <w:szCs w:val="18"/>
              </w:rPr>
            </w:pPr>
          </w:p>
        </w:tc>
        <w:tc>
          <w:tcPr>
            <w:tcW w:w="1418" w:type="dxa"/>
            <w:gridSpan w:val="3"/>
            <w:vMerge w:val="restart"/>
            <w:vAlign w:val="center"/>
          </w:tcPr>
          <w:p w:rsidR="00FF104F" w:rsidRPr="00B01C49" w:rsidRDefault="00FF104F" w:rsidP="00C102BB">
            <w:pPr>
              <w:jc w:val="center"/>
              <w:rPr>
                <w:rFonts w:ascii="Arial" w:hAnsi="Arial" w:cs="Arial"/>
                <w:sz w:val="18"/>
                <w:szCs w:val="18"/>
              </w:rPr>
            </w:pPr>
            <w:r w:rsidRPr="00B01C49">
              <w:rPr>
                <w:rFonts w:ascii="Arial" w:hAnsi="Arial" w:cs="Arial"/>
                <w:b/>
                <w:sz w:val="18"/>
                <w:szCs w:val="18"/>
              </w:rPr>
              <w:t xml:space="preserve"> Seminarios optativos vinculados a otras disciplinas o desarrollos profesionales </w:t>
            </w:r>
          </w:p>
        </w:tc>
        <w:tc>
          <w:tcPr>
            <w:tcW w:w="3827" w:type="dxa"/>
            <w:vAlign w:val="center"/>
          </w:tcPr>
          <w:p w:rsidR="00FF104F" w:rsidRPr="00B01C49" w:rsidRDefault="00FF104F" w:rsidP="00C102BB">
            <w:pPr>
              <w:rPr>
                <w:rFonts w:ascii="Arial" w:hAnsi="Arial" w:cs="Arial"/>
                <w:sz w:val="18"/>
                <w:szCs w:val="18"/>
              </w:rPr>
            </w:pPr>
            <w:r w:rsidRPr="00B01C49">
              <w:rPr>
                <w:rFonts w:ascii="Arial" w:hAnsi="Arial" w:cs="Arial"/>
                <w:sz w:val="18"/>
                <w:szCs w:val="18"/>
              </w:rPr>
              <w:t>Las novelas de formación: formas de aprender en la ficción (EE3)</w:t>
            </w:r>
          </w:p>
        </w:tc>
        <w:tc>
          <w:tcPr>
            <w:tcW w:w="567" w:type="dxa"/>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15</w:t>
            </w:r>
          </w:p>
        </w:tc>
        <w:tc>
          <w:tcPr>
            <w:tcW w:w="425" w:type="dxa"/>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1</w:t>
            </w:r>
          </w:p>
        </w:tc>
        <w:tc>
          <w:tcPr>
            <w:tcW w:w="709" w:type="dxa"/>
            <w:vMerge/>
            <w:vAlign w:val="center"/>
          </w:tcPr>
          <w:p w:rsidR="00FF104F" w:rsidRPr="00B01C49" w:rsidRDefault="00FF104F" w:rsidP="00C102BB">
            <w:pPr>
              <w:jc w:val="center"/>
              <w:rPr>
                <w:rFonts w:ascii="Arial" w:hAnsi="Arial" w:cs="Arial"/>
                <w:b/>
                <w:sz w:val="18"/>
                <w:szCs w:val="18"/>
              </w:rPr>
            </w:pPr>
          </w:p>
        </w:tc>
        <w:tc>
          <w:tcPr>
            <w:tcW w:w="709" w:type="dxa"/>
            <w:vMerge/>
            <w:tcBorders>
              <w:right w:val="single" w:sz="12" w:space="0" w:color="auto"/>
            </w:tcBorders>
            <w:vAlign w:val="center"/>
          </w:tcPr>
          <w:p w:rsidR="00FF104F" w:rsidRPr="00B01C49" w:rsidRDefault="00FF104F" w:rsidP="00C102BB">
            <w:pPr>
              <w:jc w:val="center"/>
              <w:rPr>
                <w:rFonts w:ascii="Arial" w:hAnsi="Arial" w:cs="Arial"/>
                <w:b/>
                <w:sz w:val="18"/>
                <w:szCs w:val="18"/>
              </w:rPr>
            </w:pPr>
          </w:p>
        </w:tc>
      </w:tr>
      <w:tr w:rsidR="00FF104F" w:rsidRPr="00B01C49" w:rsidTr="00C102BB">
        <w:tc>
          <w:tcPr>
            <w:tcW w:w="1418" w:type="dxa"/>
            <w:vMerge/>
            <w:tcBorders>
              <w:left w:val="single" w:sz="12" w:space="0" w:color="auto"/>
            </w:tcBorders>
            <w:vAlign w:val="center"/>
          </w:tcPr>
          <w:p w:rsidR="00FF104F" w:rsidRPr="00B01C49" w:rsidRDefault="00FF104F" w:rsidP="00C102BB">
            <w:pPr>
              <w:ind w:left="2124"/>
              <w:jc w:val="right"/>
              <w:rPr>
                <w:rFonts w:ascii="Arial" w:hAnsi="Arial" w:cs="Arial"/>
                <w:b/>
                <w:sz w:val="18"/>
                <w:szCs w:val="18"/>
              </w:rPr>
            </w:pPr>
          </w:p>
        </w:tc>
        <w:tc>
          <w:tcPr>
            <w:tcW w:w="1418" w:type="dxa"/>
            <w:gridSpan w:val="3"/>
            <w:vMerge/>
            <w:vAlign w:val="center"/>
          </w:tcPr>
          <w:p w:rsidR="00FF104F" w:rsidRPr="00B01C49" w:rsidRDefault="00FF104F" w:rsidP="00C102BB">
            <w:pPr>
              <w:ind w:left="2124"/>
              <w:jc w:val="right"/>
              <w:rPr>
                <w:rFonts w:ascii="Arial" w:hAnsi="Arial" w:cs="Arial"/>
                <w:b/>
                <w:sz w:val="18"/>
                <w:szCs w:val="18"/>
              </w:rPr>
            </w:pPr>
          </w:p>
        </w:tc>
        <w:tc>
          <w:tcPr>
            <w:tcW w:w="3827" w:type="dxa"/>
            <w:vAlign w:val="center"/>
          </w:tcPr>
          <w:p w:rsidR="00FF104F" w:rsidRPr="00B01C49" w:rsidRDefault="00FF104F" w:rsidP="00C102BB">
            <w:pPr>
              <w:rPr>
                <w:rFonts w:ascii="Arial" w:hAnsi="Arial" w:cs="Arial"/>
                <w:sz w:val="18"/>
                <w:szCs w:val="18"/>
              </w:rPr>
            </w:pPr>
            <w:r w:rsidRPr="00B01C49">
              <w:rPr>
                <w:rFonts w:ascii="Arial" w:hAnsi="Arial" w:cs="Arial"/>
                <w:sz w:val="18"/>
                <w:szCs w:val="18"/>
              </w:rPr>
              <w:t>Articulaciones pedagógicas y arquitectónicas (EE3)</w:t>
            </w:r>
          </w:p>
        </w:tc>
        <w:tc>
          <w:tcPr>
            <w:tcW w:w="567" w:type="dxa"/>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30</w:t>
            </w:r>
          </w:p>
        </w:tc>
        <w:tc>
          <w:tcPr>
            <w:tcW w:w="425" w:type="dxa"/>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1</w:t>
            </w:r>
          </w:p>
        </w:tc>
        <w:tc>
          <w:tcPr>
            <w:tcW w:w="709" w:type="dxa"/>
            <w:vMerge/>
            <w:vAlign w:val="center"/>
          </w:tcPr>
          <w:p w:rsidR="00FF104F" w:rsidRPr="00B01C49" w:rsidRDefault="00FF104F" w:rsidP="00C102BB">
            <w:pPr>
              <w:jc w:val="center"/>
              <w:rPr>
                <w:rFonts w:ascii="Arial" w:hAnsi="Arial" w:cs="Arial"/>
                <w:b/>
                <w:sz w:val="18"/>
                <w:szCs w:val="18"/>
              </w:rPr>
            </w:pPr>
          </w:p>
        </w:tc>
        <w:tc>
          <w:tcPr>
            <w:tcW w:w="709" w:type="dxa"/>
            <w:vMerge/>
            <w:tcBorders>
              <w:right w:val="single" w:sz="12" w:space="0" w:color="auto"/>
            </w:tcBorders>
            <w:vAlign w:val="center"/>
          </w:tcPr>
          <w:p w:rsidR="00FF104F" w:rsidRPr="00B01C49" w:rsidRDefault="00FF104F" w:rsidP="00C102BB">
            <w:pPr>
              <w:jc w:val="center"/>
              <w:rPr>
                <w:rFonts w:ascii="Arial" w:hAnsi="Arial" w:cs="Arial"/>
                <w:b/>
                <w:sz w:val="18"/>
                <w:szCs w:val="18"/>
              </w:rPr>
            </w:pPr>
          </w:p>
        </w:tc>
      </w:tr>
      <w:tr w:rsidR="00FF104F" w:rsidRPr="00B01C49" w:rsidTr="00C102BB">
        <w:tc>
          <w:tcPr>
            <w:tcW w:w="1418" w:type="dxa"/>
            <w:vMerge/>
            <w:tcBorders>
              <w:left w:val="single" w:sz="12" w:space="0" w:color="auto"/>
            </w:tcBorders>
            <w:vAlign w:val="center"/>
          </w:tcPr>
          <w:p w:rsidR="00FF104F" w:rsidRPr="00B01C49" w:rsidRDefault="00FF104F" w:rsidP="00C102BB">
            <w:pPr>
              <w:ind w:left="2124"/>
              <w:jc w:val="right"/>
              <w:rPr>
                <w:rFonts w:ascii="Arial" w:hAnsi="Arial" w:cs="Arial"/>
                <w:b/>
                <w:sz w:val="18"/>
                <w:szCs w:val="18"/>
              </w:rPr>
            </w:pPr>
          </w:p>
        </w:tc>
        <w:tc>
          <w:tcPr>
            <w:tcW w:w="1418" w:type="dxa"/>
            <w:gridSpan w:val="3"/>
            <w:vMerge/>
            <w:vAlign w:val="center"/>
          </w:tcPr>
          <w:p w:rsidR="00FF104F" w:rsidRPr="00B01C49" w:rsidRDefault="00FF104F" w:rsidP="00C102BB">
            <w:pPr>
              <w:ind w:left="2124"/>
              <w:jc w:val="right"/>
              <w:rPr>
                <w:rFonts w:ascii="Arial" w:hAnsi="Arial" w:cs="Arial"/>
                <w:b/>
                <w:sz w:val="18"/>
                <w:szCs w:val="18"/>
              </w:rPr>
            </w:pPr>
          </w:p>
        </w:tc>
        <w:tc>
          <w:tcPr>
            <w:tcW w:w="3827" w:type="dxa"/>
            <w:vAlign w:val="center"/>
          </w:tcPr>
          <w:p w:rsidR="00FF104F" w:rsidRPr="00B01C49" w:rsidRDefault="00FF104F" w:rsidP="00C102BB">
            <w:pPr>
              <w:rPr>
                <w:rFonts w:ascii="Arial" w:hAnsi="Arial" w:cs="Arial"/>
                <w:sz w:val="18"/>
                <w:szCs w:val="18"/>
              </w:rPr>
            </w:pPr>
            <w:r w:rsidRPr="00B01C49">
              <w:rPr>
                <w:rFonts w:ascii="Arial" w:hAnsi="Arial" w:cs="Arial"/>
                <w:sz w:val="18"/>
                <w:szCs w:val="18"/>
              </w:rPr>
              <w:t>Otro/s (a propuesta del Comité Académico) (EE3)</w:t>
            </w:r>
          </w:p>
        </w:tc>
        <w:tc>
          <w:tcPr>
            <w:tcW w:w="567" w:type="dxa"/>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15</w:t>
            </w:r>
          </w:p>
        </w:tc>
        <w:tc>
          <w:tcPr>
            <w:tcW w:w="425" w:type="dxa"/>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1</w:t>
            </w:r>
          </w:p>
        </w:tc>
        <w:tc>
          <w:tcPr>
            <w:tcW w:w="709" w:type="dxa"/>
            <w:vMerge/>
            <w:vAlign w:val="center"/>
          </w:tcPr>
          <w:p w:rsidR="00FF104F" w:rsidRPr="00B01C49" w:rsidRDefault="00FF104F" w:rsidP="00C102BB">
            <w:pPr>
              <w:jc w:val="center"/>
              <w:rPr>
                <w:rFonts w:ascii="Arial" w:hAnsi="Arial" w:cs="Arial"/>
                <w:b/>
                <w:sz w:val="18"/>
                <w:szCs w:val="18"/>
              </w:rPr>
            </w:pPr>
          </w:p>
        </w:tc>
        <w:tc>
          <w:tcPr>
            <w:tcW w:w="709" w:type="dxa"/>
            <w:vMerge/>
            <w:tcBorders>
              <w:right w:val="single" w:sz="12" w:space="0" w:color="auto"/>
            </w:tcBorders>
            <w:vAlign w:val="center"/>
          </w:tcPr>
          <w:p w:rsidR="00FF104F" w:rsidRPr="00B01C49" w:rsidRDefault="00FF104F" w:rsidP="00C102BB">
            <w:pPr>
              <w:jc w:val="center"/>
              <w:rPr>
                <w:rFonts w:ascii="Arial" w:hAnsi="Arial" w:cs="Arial"/>
                <w:b/>
                <w:sz w:val="18"/>
                <w:szCs w:val="18"/>
              </w:rPr>
            </w:pPr>
          </w:p>
        </w:tc>
      </w:tr>
      <w:tr w:rsidR="00FF104F" w:rsidRPr="00B01C49" w:rsidTr="00C102BB">
        <w:tc>
          <w:tcPr>
            <w:tcW w:w="7655" w:type="dxa"/>
            <w:gridSpan w:val="7"/>
            <w:tcBorders>
              <w:top w:val="single" w:sz="8" w:space="0" w:color="auto"/>
              <w:left w:val="single" w:sz="12" w:space="0" w:color="auto"/>
              <w:bottom w:val="single" w:sz="12" w:space="0" w:color="auto"/>
            </w:tcBorders>
            <w:vAlign w:val="center"/>
          </w:tcPr>
          <w:p w:rsidR="00FF104F" w:rsidRPr="00B01C49" w:rsidRDefault="00FF104F" w:rsidP="00C102BB">
            <w:pPr>
              <w:jc w:val="right"/>
              <w:rPr>
                <w:rFonts w:ascii="Arial" w:hAnsi="Arial" w:cs="Arial"/>
                <w:b/>
                <w:sz w:val="18"/>
                <w:szCs w:val="18"/>
              </w:rPr>
            </w:pPr>
            <w:r w:rsidRPr="00B01C49">
              <w:rPr>
                <w:rFonts w:ascii="Arial" w:hAnsi="Arial" w:cs="Arial"/>
                <w:b/>
                <w:sz w:val="18"/>
                <w:szCs w:val="18"/>
              </w:rPr>
              <w:t>Sub Total</w:t>
            </w:r>
          </w:p>
        </w:tc>
        <w:tc>
          <w:tcPr>
            <w:tcW w:w="709" w:type="dxa"/>
            <w:tcBorders>
              <w:top w:val="single" w:sz="8" w:space="0" w:color="auto"/>
              <w:bottom w:val="single" w:sz="12" w:space="0" w:color="auto"/>
            </w:tcBorders>
            <w:vAlign w:val="center"/>
          </w:tcPr>
          <w:p w:rsidR="00FF104F" w:rsidRPr="00B01C49" w:rsidRDefault="00FF104F" w:rsidP="00C102BB">
            <w:pPr>
              <w:jc w:val="center"/>
              <w:rPr>
                <w:rFonts w:ascii="Arial" w:hAnsi="Arial" w:cs="Arial"/>
                <w:b/>
                <w:sz w:val="18"/>
                <w:szCs w:val="18"/>
              </w:rPr>
            </w:pPr>
            <w:r w:rsidRPr="00B01C49">
              <w:rPr>
                <w:rFonts w:ascii="Arial" w:hAnsi="Arial" w:cs="Arial"/>
                <w:b/>
                <w:sz w:val="18"/>
                <w:szCs w:val="18"/>
              </w:rPr>
              <w:t>60</w:t>
            </w:r>
          </w:p>
        </w:tc>
        <w:tc>
          <w:tcPr>
            <w:tcW w:w="709" w:type="dxa"/>
            <w:tcBorders>
              <w:top w:val="single" w:sz="8" w:space="0" w:color="auto"/>
              <w:bottom w:val="single" w:sz="12" w:space="0" w:color="auto"/>
              <w:right w:val="single" w:sz="12" w:space="0" w:color="auto"/>
            </w:tcBorders>
            <w:vAlign w:val="center"/>
          </w:tcPr>
          <w:p w:rsidR="00FF104F" w:rsidRPr="00B01C49" w:rsidRDefault="00FF104F" w:rsidP="00C102BB">
            <w:pPr>
              <w:jc w:val="center"/>
              <w:rPr>
                <w:rFonts w:ascii="Arial" w:hAnsi="Arial" w:cs="Arial"/>
                <w:b/>
                <w:sz w:val="18"/>
                <w:szCs w:val="18"/>
              </w:rPr>
            </w:pPr>
            <w:r w:rsidRPr="00B01C49">
              <w:rPr>
                <w:rFonts w:ascii="Arial" w:hAnsi="Arial" w:cs="Arial"/>
                <w:b/>
                <w:sz w:val="18"/>
                <w:szCs w:val="18"/>
              </w:rPr>
              <w:t>4</w:t>
            </w:r>
          </w:p>
        </w:tc>
      </w:tr>
      <w:tr w:rsidR="00FF104F" w:rsidRPr="00B01C49" w:rsidTr="00C102BB">
        <w:trPr>
          <w:trHeight w:val="244"/>
        </w:trPr>
        <w:tc>
          <w:tcPr>
            <w:tcW w:w="2552" w:type="dxa"/>
            <w:gridSpan w:val="3"/>
            <w:vMerge w:val="restart"/>
            <w:tcBorders>
              <w:top w:val="single" w:sz="12" w:space="0" w:color="auto"/>
              <w:left w:val="single" w:sz="12" w:space="0" w:color="auto"/>
            </w:tcBorders>
            <w:vAlign w:val="center"/>
          </w:tcPr>
          <w:p w:rsidR="00FF104F" w:rsidRPr="00B01C49" w:rsidRDefault="00FF104F" w:rsidP="00C102BB">
            <w:pPr>
              <w:jc w:val="center"/>
              <w:rPr>
                <w:rFonts w:ascii="Arial" w:hAnsi="Arial" w:cs="Arial"/>
                <w:b/>
                <w:sz w:val="18"/>
                <w:szCs w:val="18"/>
              </w:rPr>
            </w:pPr>
            <w:r w:rsidRPr="00B01C49">
              <w:rPr>
                <w:rFonts w:ascii="Arial" w:hAnsi="Arial" w:cs="Arial"/>
                <w:b/>
                <w:sz w:val="18"/>
                <w:szCs w:val="18"/>
              </w:rPr>
              <w:t>Encuentros de Escribientes</w:t>
            </w:r>
          </w:p>
          <w:p w:rsidR="00FF104F" w:rsidRPr="00B01C49" w:rsidRDefault="00FF104F" w:rsidP="00C102BB">
            <w:pPr>
              <w:jc w:val="center"/>
              <w:rPr>
                <w:rFonts w:ascii="Arial" w:hAnsi="Arial" w:cs="Arial"/>
                <w:sz w:val="18"/>
                <w:szCs w:val="18"/>
              </w:rPr>
            </w:pPr>
            <w:r w:rsidRPr="00B01C49">
              <w:rPr>
                <w:rFonts w:ascii="Arial" w:hAnsi="Arial" w:cs="Arial"/>
                <w:b/>
                <w:sz w:val="18"/>
                <w:szCs w:val="18"/>
              </w:rPr>
              <w:t>(instancias evaluativas)</w:t>
            </w:r>
          </w:p>
        </w:tc>
        <w:tc>
          <w:tcPr>
            <w:tcW w:w="5103" w:type="dxa"/>
            <w:gridSpan w:val="4"/>
            <w:tcBorders>
              <w:top w:val="single" w:sz="12" w:space="0" w:color="auto"/>
            </w:tcBorders>
            <w:vAlign w:val="center"/>
          </w:tcPr>
          <w:p w:rsidR="00FF104F" w:rsidRPr="00B01C49" w:rsidRDefault="00FF104F" w:rsidP="00C102BB">
            <w:pPr>
              <w:rPr>
                <w:rFonts w:ascii="Arial" w:hAnsi="Arial" w:cs="Arial"/>
                <w:sz w:val="18"/>
                <w:szCs w:val="18"/>
              </w:rPr>
            </w:pPr>
            <w:r w:rsidRPr="00B01C49">
              <w:rPr>
                <w:rFonts w:ascii="Arial" w:hAnsi="Arial" w:cs="Arial"/>
                <w:sz w:val="18"/>
                <w:szCs w:val="18"/>
              </w:rPr>
              <w:t xml:space="preserve">Primer Encuentro de Escribientes </w:t>
            </w:r>
          </w:p>
        </w:tc>
        <w:tc>
          <w:tcPr>
            <w:tcW w:w="709" w:type="dxa"/>
            <w:tcBorders>
              <w:top w:val="single" w:sz="12" w:space="0" w:color="auto"/>
            </w:tcBorders>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30</w:t>
            </w:r>
          </w:p>
        </w:tc>
        <w:tc>
          <w:tcPr>
            <w:tcW w:w="709" w:type="dxa"/>
            <w:tcBorders>
              <w:top w:val="single" w:sz="12" w:space="0" w:color="auto"/>
              <w:right w:val="single" w:sz="12" w:space="0" w:color="auto"/>
            </w:tcBorders>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2</w:t>
            </w:r>
          </w:p>
        </w:tc>
      </w:tr>
      <w:tr w:rsidR="00FF104F" w:rsidRPr="00B01C49" w:rsidTr="00C102BB">
        <w:tc>
          <w:tcPr>
            <w:tcW w:w="2552" w:type="dxa"/>
            <w:gridSpan w:val="3"/>
            <w:vMerge/>
            <w:tcBorders>
              <w:left w:val="single" w:sz="12" w:space="0" w:color="auto"/>
            </w:tcBorders>
            <w:vAlign w:val="center"/>
          </w:tcPr>
          <w:p w:rsidR="00FF104F" w:rsidRPr="00B01C49" w:rsidRDefault="00FF104F" w:rsidP="00C102BB">
            <w:pPr>
              <w:jc w:val="center"/>
              <w:rPr>
                <w:rFonts w:ascii="Arial" w:hAnsi="Arial" w:cs="Arial"/>
                <w:sz w:val="18"/>
                <w:szCs w:val="18"/>
              </w:rPr>
            </w:pPr>
          </w:p>
        </w:tc>
        <w:tc>
          <w:tcPr>
            <w:tcW w:w="5103" w:type="dxa"/>
            <w:gridSpan w:val="4"/>
            <w:vAlign w:val="center"/>
          </w:tcPr>
          <w:p w:rsidR="00FF104F" w:rsidRPr="00B01C49" w:rsidRDefault="00FF104F" w:rsidP="00C102BB">
            <w:pPr>
              <w:rPr>
                <w:rFonts w:ascii="Arial" w:hAnsi="Arial" w:cs="Arial"/>
                <w:sz w:val="18"/>
                <w:szCs w:val="18"/>
              </w:rPr>
            </w:pPr>
            <w:r w:rsidRPr="00B01C49">
              <w:rPr>
                <w:rFonts w:ascii="Arial" w:hAnsi="Arial" w:cs="Arial"/>
                <w:sz w:val="18"/>
                <w:szCs w:val="18"/>
              </w:rPr>
              <w:t>Segundo Encuentro de Escribientes</w:t>
            </w:r>
          </w:p>
        </w:tc>
        <w:tc>
          <w:tcPr>
            <w:tcW w:w="709" w:type="dxa"/>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30</w:t>
            </w:r>
          </w:p>
        </w:tc>
        <w:tc>
          <w:tcPr>
            <w:tcW w:w="709" w:type="dxa"/>
            <w:tcBorders>
              <w:right w:val="single" w:sz="12" w:space="0" w:color="auto"/>
            </w:tcBorders>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2</w:t>
            </w:r>
          </w:p>
        </w:tc>
      </w:tr>
      <w:tr w:rsidR="00FF104F" w:rsidRPr="00B01C49" w:rsidTr="00C102BB">
        <w:tc>
          <w:tcPr>
            <w:tcW w:w="2552" w:type="dxa"/>
            <w:gridSpan w:val="3"/>
            <w:vMerge/>
            <w:tcBorders>
              <w:left w:val="single" w:sz="12" w:space="0" w:color="auto"/>
              <w:bottom w:val="single" w:sz="8" w:space="0" w:color="auto"/>
            </w:tcBorders>
            <w:vAlign w:val="center"/>
          </w:tcPr>
          <w:p w:rsidR="00FF104F" w:rsidRPr="00B01C49" w:rsidRDefault="00FF104F" w:rsidP="00C102BB">
            <w:pPr>
              <w:jc w:val="center"/>
              <w:rPr>
                <w:rFonts w:ascii="Arial" w:hAnsi="Arial" w:cs="Arial"/>
                <w:sz w:val="18"/>
                <w:szCs w:val="18"/>
              </w:rPr>
            </w:pPr>
          </w:p>
        </w:tc>
        <w:tc>
          <w:tcPr>
            <w:tcW w:w="5103" w:type="dxa"/>
            <w:gridSpan w:val="4"/>
            <w:tcBorders>
              <w:bottom w:val="single" w:sz="8" w:space="0" w:color="auto"/>
            </w:tcBorders>
            <w:vAlign w:val="center"/>
          </w:tcPr>
          <w:p w:rsidR="00FF104F" w:rsidRPr="00B01C49" w:rsidRDefault="00FF104F" w:rsidP="00C102BB">
            <w:pPr>
              <w:rPr>
                <w:rFonts w:ascii="Arial" w:hAnsi="Arial" w:cs="Arial"/>
                <w:sz w:val="18"/>
                <w:szCs w:val="18"/>
              </w:rPr>
            </w:pPr>
            <w:r w:rsidRPr="00B01C49">
              <w:rPr>
                <w:rFonts w:ascii="Arial" w:hAnsi="Arial" w:cs="Arial"/>
                <w:sz w:val="18"/>
                <w:szCs w:val="18"/>
              </w:rPr>
              <w:t>Tercer Encuentro de Escribientes</w:t>
            </w:r>
          </w:p>
        </w:tc>
        <w:tc>
          <w:tcPr>
            <w:tcW w:w="709" w:type="dxa"/>
            <w:tcBorders>
              <w:bottom w:val="single" w:sz="8" w:space="0" w:color="auto"/>
            </w:tcBorders>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30</w:t>
            </w:r>
          </w:p>
        </w:tc>
        <w:tc>
          <w:tcPr>
            <w:tcW w:w="709" w:type="dxa"/>
            <w:tcBorders>
              <w:bottom w:val="single" w:sz="8" w:space="0" w:color="auto"/>
              <w:right w:val="single" w:sz="12" w:space="0" w:color="auto"/>
            </w:tcBorders>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2</w:t>
            </w:r>
          </w:p>
        </w:tc>
      </w:tr>
      <w:tr w:rsidR="00FF104F" w:rsidRPr="00B01C49" w:rsidTr="00C102BB">
        <w:tc>
          <w:tcPr>
            <w:tcW w:w="7655" w:type="dxa"/>
            <w:gridSpan w:val="7"/>
            <w:tcBorders>
              <w:top w:val="single" w:sz="8" w:space="0" w:color="auto"/>
              <w:left w:val="single" w:sz="12" w:space="0" w:color="auto"/>
              <w:bottom w:val="single" w:sz="12" w:space="0" w:color="auto"/>
            </w:tcBorders>
            <w:vAlign w:val="center"/>
          </w:tcPr>
          <w:p w:rsidR="00FF104F" w:rsidRPr="00B01C49" w:rsidRDefault="00FF104F" w:rsidP="00C102BB">
            <w:pPr>
              <w:jc w:val="right"/>
              <w:rPr>
                <w:rFonts w:ascii="Arial" w:hAnsi="Arial" w:cs="Arial"/>
                <w:b/>
                <w:sz w:val="18"/>
                <w:szCs w:val="18"/>
              </w:rPr>
            </w:pPr>
            <w:r w:rsidRPr="00B01C49">
              <w:rPr>
                <w:rFonts w:ascii="Arial" w:hAnsi="Arial" w:cs="Arial"/>
                <w:b/>
                <w:sz w:val="18"/>
                <w:szCs w:val="18"/>
              </w:rPr>
              <w:t>Sub Total</w:t>
            </w:r>
          </w:p>
        </w:tc>
        <w:tc>
          <w:tcPr>
            <w:tcW w:w="709" w:type="dxa"/>
            <w:tcBorders>
              <w:top w:val="single" w:sz="8" w:space="0" w:color="auto"/>
              <w:bottom w:val="single" w:sz="12" w:space="0" w:color="auto"/>
            </w:tcBorders>
            <w:vAlign w:val="center"/>
          </w:tcPr>
          <w:p w:rsidR="00FF104F" w:rsidRPr="00B01C49" w:rsidRDefault="00FF104F" w:rsidP="00C102BB">
            <w:pPr>
              <w:jc w:val="center"/>
              <w:rPr>
                <w:rFonts w:ascii="Arial" w:hAnsi="Arial" w:cs="Arial"/>
                <w:b/>
                <w:sz w:val="18"/>
                <w:szCs w:val="18"/>
              </w:rPr>
            </w:pPr>
            <w:r w:rsidRPr="00B01C49">
              <w:rPr>
                <w:rFonts w:ascii="Arial" w:hAnsi="Arial" w:cs="Arial"/>
                <w:b/>
                <w:sz w:val="18"/>
                <w:szCs w:val="18"/>
              </w:rPr>
              <w:t>90</w:t>
            </w:r>
          </w:p>
        </w:tc>
        <w:tc>
          <w:tcPr>
            <w:tcW w:w="709" w:type="dxa"/>
            <w:tcBorders>
              <w:top w:val="single" w:sz="8" w:space="0" w:color="auto"/>
              <w:bottom w:val="single" w:sz="12" w:space="0" w:color="auto"/>
              <w:right w:val="single" w:sz="12" w:space="0" w:color="auto"/>
            </w:tcBorders>
            <w:vAlign w:val="center"/>
          </w:tcPr>
          <w:p w:rsidR="00FF104F" w:rsidRPr="00B01C49" w:rsidRDefault="00FF104F" w:rsidP="00C102BB">
            <w:pPr>
              <w:jc w:val="center"/>
              <w:rPr>
                <w:rFonts w:ascii="Arial" w:hAnsi="Arial" w:cs="Arial"/>
                <w:b/>
                <w:sz w:val="18"/>
                <w:szCs w:val="18"/>
              </w:rPr>
            </w:pPr>
            <w:r w:rsidRPr="00B01C49">
              <w:rPr>
                <w:rFonts w:ascii="Arial" w:hAnsi="Arial" w:cs="Arial"/>
                <w:b/>
                <w:sz w:val="18"/>
                <w:szCs w:val="18"/>
              </w:rPr>
              <w:t>6</w:t>
            </w:r>
          </w:p>
        </w:tc>
      </w:tr>
      <w:tr w:rsidR="00FF104F" w:rsidRPr="00B01C49" w:rsidTr="00C102BB">
        <w:trPr>
          <w:trHeight w:val="244"/>
        </w:trPr>
        <w:tc>
          <w:tcPr>
            <w:tcW w:w="2552" w:type="dxa"/>
            <w:gridSpan w:val="3"/>
            <w:vMerge w:val="restart"/>
            <w:tcBorders>
              <w:top w:val="single" w:sz="12" w:space="0" w:color="auto"/>
              <w:left w:val="single" w:sz="12" w:space="0" w:color="auto"/>
            </w:tcBorders>
            <w:vAlign w:val="center"/>
          </w:tcPr>
          <w:p w:rsidR="00FF104F" w:rsidRPr="00B01C49" w:rsidRDefault="00FF104F" w:rsidP="00C102BB">
            <w:pPr>
              <w:jc w:val="center"/>
              <w:rPr>
                <w:rFonts w:ascii="Arial" w:hAnsi="Arial" w:cs="Arial"/>
                <w:b/>
                <w:sz w:val="18"/>
                <w:szCs w:val="18"/>
              </w:rPr>
            </w:pPr>
            <w:r w:rsidRPr="00B01C49">
              <w:rPr>
                <w:rFonts w:ascii="Arial" w:hAnsi="Arial" w:cs="Arial"/>
                <w:b/>
                <w:sz w:val="18"/>
                <w:szCs w:val="18"/>
              </w:rPr>
              <w:t>Encuentros de Socialización y Validación</w:t>
            </w:r>
          </w:p>
          <w:p w:rsidR="00FF104F" w:rsidRPr="00B01C49" w:rsidRDefault="00FF104F" w:rsidP="00C102BB">
            <w:pPr>
              <w:jc w:val="center"/>
              <w:rPr>
                <w:rFonts w:ascii="Arial" w:hAnsi="Arial" w:cs="Arial"/>
                <w:sz w:val="18"/>
                <w:szCs w:val="18"/>
              </w:rPr>
            </w:pPr>
            <w:r w:rsidRPr="00B01C49">
              <w:rPr>
                <w:rFonts w:ascii="Arial" w:hAnsi="Arial" w:cs="Arial"/>
                <w:b/>
                <w:sz w:val="18"/>
                <w:szCs w:val="18"/>
              </w:rPr>
              <w:t>(instancias evaluativas)</w:t>
            </w:r>
          </w:p>
        </w:tc>
        <w:tc>
          <w:tcPr>
            <w:tcW w:w="5103" w:type="dxa"/>
            <w:gridSpan w:val="4"/>
            <w:tcBorders>
              <w:top w:val="single" w:sz="12" w:space="0" w:color="auto"/>
            </w:tcBorders>
            <w:vAlign w:val="center"/>
          </w:tcPr>
          <w:p w:rsidR="00FF104F" w:rsidRPr="00B01C49" w:rsidRDefault="00FF104F" w:rsidP="00C102BB">
            <w:pPr>
              <w:rPr>
                <w:rFonts w:ascii="Arial" w:hAnsi="Arial" w:cs="Arial"/>
                <w:sz w:val="18"/>
                <w:szCs w:val="18"/>
              </w:rPr>
            </w:pPr>
            <w:r w:rsidRPr="00B01C49">
              <w:rPr>
                <w:rFonts w:ascii="Arial" w:hAnsi="Arial" w:cs="Arial"/>
                <w:sz w:val="18"/>
                <w:szCs w:val="18"/>
              </w:rPr>
              <w:t>Primer Encuentro de Socialización</w:t>
            </w:r>
          </w:p>
        </w:tc>
        <w:tc>
          <w:tcPr>
            <w:tcW w:w="709" w:type="dxa"/>
            <w:tcBorders>
              <w:top w:val="single" w:sz="12" w:space="0" w:color="auto"/>
            </w:tcBorders>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30</w:t>
            </w:r>
          </w:p>
        </w:tc>
        <w:tc>
          <w:tcPr>
            <w:tcW w:w="709" w:type="dxa"/>
            <w:tcBorders>
              <w:top w:val="single" w:sz="12" w:space="0" w:color="auto"/>
              <w:right w:val="single" w:sz="12" w:space="0" w:color="auto"/>
            </w:tcBorders>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2</w:t>
            </w:r>
          </w:p>
        </w:tc>
      </w:tr>
      <w:tr w:rsidR="00FF104F" w:rsidRPr="00B01C49" w:rsidTr="00C102BB">
        <w:tc>
          <w:tcPr>
            <w:tcW w:w="2552" w:type="dxa"/>
            <w:gridSpan w:val="3"/>
            <w:vMerge/>
            <w:tcBorders>
              <w:left w:val="single" w:sz="12" w:space="0" w:color="auto"/>
            </w:tcBorders>
            <w:vAlign w:val="center"/>
          </w:tcPr>
          <w:p w:rsidR="00FF104F" w:rsidRPr="00B01C49" w:rsidRDefault="00FF104F" w:rsidP="00C102BB">
            <w:pPr>
              <w:jc w:val="center"/>
              <w:rPr>
                <w:rFonts w:ascii="Arial" w:hAnsi="Arial" w:cs="Arial"/>
                <w:sz w:val="18"/>
                <w:szCs w:val="18"/>
              </w:rPr>
            </w:pPr>
          </w:p>
        </w:tc>
        <w:tc>
          <w:tcPr>
            <w:tcW w:w="5103" w:type="dxa"/>
            <w:gridSpan w:val="4"/>
            <w:vAlign w:val="center"/>
          </w:tcPr>
          <w:p w:rsidR="00FF104F" w:rsidRPr="00B01C49" w:rsidRDefault="00FF104F" w:rsidP="00C102BB">
            <w:pPr>
              <w:rPr>
                <w:rFonts w:ascii="Arial" w:hAnsi="Arial" w:cs="Arial"/>
                <w:sz w:val="18"/>
                <w:szCs w:val="18"/>
              </w:rPr>
            </w:pPr>
            <w:r w:rsidRPr="00B01C49">
              <w:rPr>
                <w:rFonts w:ascii="Arial" w:hAnsi="Arial" w:cs="Arial"/>
                <w:sz w:val="18"/>
                <w:szCs w:val="18"/>
              </w:rPr>
              <w:t>Segundo Encuentro de Socialización</w:t>
            </w:r>
          </w:p>
        </w:tc>
        <w:tc>
          <w:tcPr>
            <w:tcW w:w="709" w:type="dxa"/>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30</w:t>
            </w:r>
          </w:p>
        </w:tc>
        <w:tc>
          <w:tcPr>
            <w:tcW w:w="709" w:type="dxa"/>
            <w:tcBorders>
              <w:right w:val="single" w:sz="12" w:space="0" w:color="auto"/>
            </w:tcBorders>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2</w:t>
            </w:r>
          </w:p>
        </w:tc>
      </w:tr>
      <w:tr w:rsidR="00FF104F" w:rsidRPr="00B01C49" w:rsidTr="00C102BB">
        <w:tc>
          <w:tcPr>
            <w:tcW w:w="2552" w:type="dxa"/>
            <w:gridSpan w:val="3"/>
            <w:vMerge/>
            <w:tcBorders>
              <w:left w:val="single" w:sz="12" w:space="0" w:color="auto"/>
              <w:bottom w:val="single" w:sz="8" w:space="0" w:color="auto"/>
            </w:tcBorders>
            <w:vAlign w:val="center"/>
          </w:tcPr>
          <w:p w:rsidR="00FF104F" w:rsidRPr="00B01C49" w:rsidRDefault="00FF104F" w:rsidP="00C102BB">
            <w:pPr>
              <w:jc w:val="center"/>
              <w:rPr>
                <w:rFonts w:ascii="Arial" w:hAnsi="Arial" w:cs="Arial"/>
                <w:sz w:val="18"/>
                <w:szCs w:val="18"/>
              </w:rPr>
            </w:pPr>
          </w:p>
        </w:tc>
        <w:tc>
          <w:tcPr>
            <w:tcW w:w="5103" w:type="dxa"/>
            <w:gridSpan w:val="4"/>
            <w:tcBorders>
              <w:bottom w:val="single" w:sz="8" w:space="0" w:color="auto"/>
            </w:tcBorders>
            <w:vAlign w:val="center"/>
          </w:tcPr>
          <w:p w:rsidR="00FF104F" w:rsidRPr="00B01C49" w:rsidRDefault="00FF104F" w:rsidP="00C102BB">
            <w:pPr>
              <w:rPr>
                <w:rFonts w:ascii="Arial" w:hAnsi="Arial" w:cs="Arial"/>
                <w:sz w:val="18"/>
                <w:szCs w:val="18"/>
              </w:rPr>
            </w:pPr>
            <w:r w:rsidRPr="00B01C49">
              <w:rPr>
                <w:rFonts w:ascii="Arial" w:hAnsi="Arial" w:cs="Arial"/>
                <w:sz w:val="18"/>
                <w:szCs w:val="18"/>
              </w:rPr>
              <w:t>Reconocimiento de Tramos previos o simultáneos de los doctorandos (cursos, ponencias, publicaciones)</w:t>
            </w:r>
          </w:p>
        </w:tc>
        <w:tc>
          <w:tcPr>
            <w:tcW w:w="709" w:type="dxa"/>
            <w:tcBorders>
              <w:bottom w:val="single" w:sz="8" w:space="0" w:color="auto"/>
            </w:tcBorders>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150</w:t>
            </w:r>
          </w:p>
        </w:tc>
        <w:tc>
          <w:tcPr>
            <w:tcW w:w="709" w:type="dxa"/>
            <w:tcBorders>
              <w:bottom w:val="single" w:sz="8" w:space="0" w:color="auto"/>
              <w:right w:val="single" w:sz="12" w:space="0" w:color="auto"/>
            </w:tcBorders>
            <w:vAlign w:val="center"/>
          </w:tcPr>
          <w:p w:rsidR="00FF104F" w:rsidRPr="00B01C49" w:rsidRDefault="00FF104F" w:rsidP="00C102BB">
            <w:pPr>
              <w:jc w:val="center"/>
              <w:rPr>
                <w:rFonts w:ascii="Arial" w:hAnsi="Arial" w:cs="Arial"/>
                <w:sz w:val="18"/>
                <w:szCs w:val="18"/>
              </w:rPr>
            </w:pPr>
            <w:r w:rsidRPr="00B01C49">
              <w:rPr>
                <w:rFonts w:ascii="Arial" w:hAnsi="Arial" w:cs="Arial"/>
                <w:sz w:val="18"/>
                <w:szCs w:val="18"/>
              </w:rPr>
              <w:t>10</w:t>
            </w:r>
          </w:p>
        </w:tc>
      </w:tr>
      <w:tr w:rsidR="00FF104F" w:rsidRPr="00B01C49" w:rsidTr="00C102BB">
        <w:tc>
          <w:tcPr>
            <w:tcW w:w="7655" w:type="dxa"/>
            <w:gridSpan w:val="7"/>
            <w:tcBorders>
              <w:top w:val="single" w:sz="8" w:space="0" w:color="auto"/>
              <w:left w:val="single" w:sz="12" w:space="0" w:color="auto"/>
              <w:bottom w:val="single" w:sz="12" w:space="0" w:color="auto"/>
            </w:tcBorders>
            <w:vAlign w:val="center"/>
          </w:tcPr>
          <w:p w:rsidR="00FF104F" w:rsidRPr="00B01C49" w:rsidRDefault="00FF104F" w:rsidP="00C102BB">
            <w:pPr>
              <w:jc w:val="right"/>
              <w:rPr>
                <w:rFonts w:ascii="Arial" w:hAnsi="Arial" w:cs="Arial"/>
                <w:b/>
                <w:sz w:val="18"/>
                <w:szCs w:val="18"/>
              </w:rPr>
            </w:pPr>
            <w:r w:rsidRPr="00B01C49">
              <w:rPr>
                <w:rFonts w:ascii="Arial" w:hAnsi="Arial" w:cs="Arial"/>
                <w:b/>
                <w:sz w:val="18"/>
                <w:szCs w:val="18"/>
              </w:rPr>
              <w:t>Sub Total</w:t>
            </w:r>
          </w:p>
        </w:tc>
        <w:tc>
          <w:tcPr>
            <w:tcW w:w="709" w:type="dxa"/>
            <w:tcBorders>
              <w:top w:val="single" w:sz="8" w:space="0" w:color="auto"/>
              <w:bottom w:val="single" w:sz="12" w:space="0" w:color="auto"/>
            </w:tcBorders>
            <w:vAlign w:val="center"/>
          </w:tcPr>
          <w:p w:rsidR="00FF104F" w:rsidRPr="00B01C49" w:rsidRDefault="00FF104F" w:rsidP="00C102BB">
            <w:pPr>
              <w:jc w:val="center"/>
              <w:rPr>
                <w:rFonts w:ascii="Arial" w:hAnsi="Arial" w:cs="Arial"/>
                <w:b/>
                <w:sz w:val="18"/>
                <w:szCs w:val="18"/>
              </w:rPr>
            </w:pPr>
            <w:r w:rsidRPr="00B01C49">
              <w:rPr>
                <w:rFonts w:ascii="Arial" w:hAnsi="Arial" w:cs="Arial"/>
                <w:b/>
                <w:sz w:val="18"/>
                <w:szCs w:val="18"/>
              </w:rPr>
              <w:t>210</w:t>
            </w:r>
          </w:p>
        </w:tc>
        <w:tc>
          <w:tcPr>
            <w:tcW w:w="709" w:type="dxa"/>
            <w:tcBorders>
              <w:top w:val="single" w:sz="8" w:space="0" w:color="auto"/>
              <w:bottom w:val="single" w:sz="12" w:space="0" w:color="auto"/>
              <w:right w:val="single" w:sz="12" w:space="0" w:color="auto"/>
            </w:tcBorders>
            <w:vAlign w:val="center"/>
          </w:tcPr>
          <w:p w:rsidR="00FF104F" w:rsidRPr="00B01C49" w:rsidRDefault="00FF104F" w:rsidP="00C102BB">
            <w:pPr>
              <w:jc w:val="center"/>
              <w:rPr>
                <w:rFonts w:ascii="Arial" w:hAnsi="Arial" w:cs="Arial"/>
                <w:b/>
                <w:sz w:val="18"/>
                <w:szCs w:val="18"/>
              </w:rPr>
            </w:pPr>
            <w:r w:rsidRPr="00B01C49">
              <w:rPr>
                <w:rFonts w:ascii="Arial" w:hAnsi="Arial" w:cs="Arial"/>
                <w:b/>
                <w:sz w:val="18"/>
                <w:szCs w:val="18"/>
              </w:rPr>
              <w:t>14</w:t>
            </w:r>
          </w:p>
        </w:tc>
      </w:tr>
      <w:tr w:rsidR="00FF104F" w:rsidRPr="00B01C49" w:rsidTr="00C102BB">
        <w:tc>
          <w:tcPr>
            <w:tcW w:w="9073" w:type="dxa"/>
            <w:gridSpan w:val="9"/>
            <w:tcBorders>
              <w:top w:val="single" w:sz="8" w:space="0" w:color="auto"/>
              <w:left w:val="single" w:sz="12" w:space="0" w:color="auto"/>
              <w:bottom w:val="single" w:sz="12" w:space="0" w:color="auto"/>
              <w:right w:val="single" w:sz="12" w:space="0" w:color="auto"/>
            </w:tcBorders>
            <w:vAlign w:val="center"/>
          </w:tcPr>
          <w:p w:rsidR="00FF104F" w:rsidRPr="00B01C49" w:rsidRDefault="00FF104F" w:rsidP="00C102BB">
            <w:pPr>
              <w:rPr>
                <w:rFonts w:ascii="Arial" w:hAnsi="Arial" w:cs="Arial"/>
                <w:sz w:val="18"/>
                <w:szCs w:val="18"/>
              </w:rPr>
            </w:pPr>
            <w:r w:rsidRPr="00B01C49">
              <w:rPr>
                <w:rFonts w:ascii="Arial" w:hAnsi="Arial" w:cs="Arial"/>
                <w:sz w:val="18"/>
                <w:szCs w:val="18"/>
              </w:rPr>
              <w:t>Acreditación de un idioma</w:t>
            </w:r>
          </w:p>
        </w:tc>
      </w:tr>
      <w:tr w:rsidR="00FF104F" w:rsidRPr="00B01C49" w:rsidTr="00C102BB">
        <w:tc>
          <w:tcPr>
            <w:tcW w:w="7655" w:type="dxa"/>
            <w:gridSpan w:val="7"/>
            <w:tcBorders>
              <w:top w:val="single" w:sz="12" w:space="0" w:color="auto"/>
              <w:left w:val="single" w:sz="12" w:space="0" w:color="auto"/>
              <w:bottom w:val="single" w:sz="12" w:space="0" w:color="auto"/>
            </w:tcBorders>
            <w:vAlign w:val="center"/>
          </w:tcPr>
          <w:p w:rsidR="00FF104F" w:rsidRPr="00B01C49" w:rsidRDefault="00FF104F" w:rsidP="00C102BB">
            <w:pPr>
              <w:rPr>
                <w:rFonts w:ascii="Arial" w:hAnsi="Arial" w:cs="Arial"/>
                <w:sz w:val="18"/>
                <w:szCs w:val="18"/>
              </w:rPr>
            </w:pPr>
            <w:r w:rsidRPr="00B01C49">
              <w:rPr>
                <w:rFonts w:ascii="Arial" w:hAnsi="Arial" w:cs="Arial"/>
                <w:b/>
                <w:sz w:val="18"/>
                <w:szCs w:val="18"/>
              </w:rPr>
              <w:t>Tesis</w:t>
            </w:r>
          </w:p>
        </w:tc>
        <w:tc>
          <w:tcPr>
            <w:tcW w:w="709" w:type="dxa"/>
            <w:tcBorders>
              <w:top w:val="single" w:sz="12" w:space="0" w:color="auto"/>
              <w:bottom w:val="single" w:sz="12" w:space="0" w:color="auto"/>
            </w:tcBorders>
            <w:vAlign w:val="center"/>
          </w:tcPr>
          <w:p w:rsidR="00FF104F" w:rsidRPr="00B01C49" w:rsidRDefault="00FF104F" w:rsidP="00C102BB">
            <w:pPr>
              <w:jc w:val="center"/>
              <w:rPr>
                <w:rFonts w:ascii="Arial" w:hAnsi="Arial" w:cs="Arial"/>
                <w:b/>
                <w:sz w:val="18"/>
                <w:szCs w:val="18"/>
              </w:rPr>
            </w:pPr>
            <w:r w:rsidRPr="00B01C49">
              <w:rPr>
                <w:rFonts w:ascii="Arial" w:hAnsi="Arial" w:cs="Arial"/>
                <w:b/>
                <w:sz w:val="18"/>
                <w:szCs w:val="18"/>
              </w:rPr>
              <w:t>900</w:t>
            </w:r>
          </w:p>
        </w:tc>
        <w:tc>
          <w:tcPr>
            <w:tcW w:w="709" w:type="dxa"/>
            <w:tcBorders>
              <w:top w:val="single" w:sz="12" w:space="0" w:color="auto"/>
              <w:bottom w:val="single" w:sz="12" w:space="0" w:color="auto"/>
              <w:right w:val="single" w:sz="12" w:space="0" w:color="auto"/>
            </w:tcBorders>
            <w:vAlign w:val="center"/>
          </w:tcPr>
          <w:p w:rsidR="00FF104F" w:rsidRPr="00B01C49" w:rsidRDefault="00FF104F" w:rsidP="00C102BB">
            <w:pPr>
              <w:jc w:val="center"/>
              <w:rPr>
                <w:rFonts w:ascii="Arial" w:hAnsi="Arial" w:cs="Arial"/>
                <w:b/>
                <w:sz w:val="18"/>
                <w:szCs w:val="18"/>
              </w:rPr>
            </w:pPr>
            <w:r w:rsidRPr="00B01C49">
              <w:rPr>
                <w:rFonts w:ascii="Arial" w:hAnsi="Arial" w:cs="Arial"/>
                <w:b/>
                <w:sz w:val="18"/>
                <w:szCs w:val="18"/>
              </w:rPr>
              <w:t>60</w:t>
            </w:r>
          </w:p>
        </w:tc>
      </w:tr>
      <w:tr w:rsidR="00FF104F" w:rsidRPr="00B01C49" w:rsidTr="00C102BB">
        <w:tc>
          <w:tcPr>
            <w:tcW w:w="7655" w:type="dxa"/>
            <w:gridSpan w:val="7"/>
            <w:tcBorders>
              <w:top w:val="single" w:sz="12" w:space="0" w:color="auto"/>
              <w:left w:val="single" w:sz="12" w:space="0" w:color="auto"/>
              <w:bottom w:val="single" w:sz="12" w:space="0" w:color="auto"/>
            </w:tcBorders>
            <w:vAlign w:val="center"/>
          </w:tcPr>
          <w:p w:rsidR="00FF104F" w:rsidRPr="00B01C49" w:rsidRDefault="00FF104F" w:rsidP="00C102BB">
            <w:pPr>
              <w:jc w:val="right"/>
              <w:rPr>
                <w:rFonts w:ascii="Arial" w:hAnsi="Arial" w:cs="Arial"/>
                <w:b/>
                <w:sz w:val="18"/>
                <w:szCs w:val="18"/>
              </w:rPr>
            </w:pPr>
            <w:r w:rsidRPr="00B01C49">
              <w:rPr>
                <w:rFonts w:ascii="Arial" w:hAnsi="Arial" w:cs="Arial"/>
                <w:b/>
                <w:sz w:val="18"/>
                <w:szCs w:val="18"/>
              </w:rPr>
              <w:t>Total</w:t>
            </w:r>
          </w:p>
        </w:tc>
        <w:tc>
          <w:tcPr>
            <w:tcW w:w="709" w:type="dxa"/>
            <w:tcBorders>
              <w:top w:val="single" w:sz="12" w:space="0" w:color="auto"/>
              <w:bottom w:val="single" w:sz="12" w:space="0" w:color="auto"/>
            </w:tcBorders>
            <w:vAlign w:val="center"/>
          </w:tcPr>
          <w:p w:rsidR="00FF104F" w:rsidRPr="00B01C49" w:rsidRDefault="00FF104F" w:rsidP="00C102BB">
            <w:pPr>
              <w:jc w:val="center"/>
              <w:rPr>
                <w:rFonts w:ascii="Arial" w:hAnsi="Arial" w:cs="Arial"/>
                <w:b/>
                <w:sz w:val="18"/>
                <w:szCs w:val="18"/>
              </w:rPr>
            </w:pPr>
            <w:r w:rsidRPr="00B01C49">
              <w:rPr>
                <w:rFonts w:ascii="Arial" w:hAnsi="Arial" w:cs="Arial"/>
                <w:b/>
                <w:sz w:val="18"/>
                <w:szCs w:val="18"/>
              </w:rPr>
              <w:t>1680</w:t>
            </w:r>
          </w:p>
        </w:tc>
        <w:tc>
          <w:tcPr>
            <w:tcW w:w="709" w:type="dxa"/>
            <w:tcBorders>
              <w:top w:val="single" w:sz="12" w:space="0" w:color="auto"/>
              <w:bottom w:val="single" w:sz="12" w:space="0" w:color="auto"/>
              <w:right w:val="single" w:sz="12" w:space="0" w:color="auto"/>
            </w:tcBorders>
            <w:vAlign w:val="center"/>
          </w:tcPr>
          <w:p w:rsidR="00FF104F" w:rsidRPr="00B01C49" w:rsidRDefault="00FF104F" w:rsidP="00C102BB">
            <w:pPr>
              <w:jc w:val="center"/>
              <w:rPr>
                <w:rFonts w:ascii="Arial" w:hAnsi="Arial" w:cs="Arial"/>
                <w:b/>
                <w:sz w:val="18"/>
                <w:szCs w:val="18"/>
              </w:rPr>
            </w:pPr>
            <w:r w:rsidRPr="00B01C49">
              <w:rPr>
                <w:rFonts w:ascii="Arial" w:hAnsi="Arial" w:cs="Arial"/>
                <w:b/>
                <w:sz w:val="18"/>
                <w:szCs w:val="18"/>
              </w:rPr>
              <w:t>112</w:t>
            </w:r>
          </w:p>
        </w:tc>
      </w:tr>
    </w:tbl>
    <w:p w:rsidR="00FF104F" w:rsidRPr="00B01C49" w:rsidRDefault="00FF104F" w:rsidP="00FF104F">
      <w:pPr>
        <w:tabs>
          <w:tab w:val="left" w:pos="3440"/>
        </w:tabs>
        <w:spacing w:line="360" w:lineRule="auto"/>
        <w:outlineLvl w:val="0"/>
        <w:rPr>
          <w:rFonts w:ascii="Arial" w:hAnsi="Arial" w:cs="Arial"/>
          <w:color w:val="000000"/>
        </w:rPr>
      </w:pPr>
    </w:p>
    <w:p w:rsidR="00FF104F" w:rsidRPr="00B01C49" w:rsidRDefault="00FF104F" w:rsidP="00FF104F">
      <w:pPr>
        <w:tabs>
          <w:tab w:val="left" w:pos="3440"/>
        </w:tabs>
        <w:spacing w:line="312" w:lineRule="auto"/>
        <w:outlineLvl w:val="0"/>
        <w:rPr>
          <w:rFonts w:ascii="Arial" w:hAnsi="Arial" w:cs="Arial"/>
          <w:color w:val="000000"/>
        </w:rPr>
      </w:pPr>
      <w:r w:rsidRPr="00B01C49">
        <w:rPr>
          <w:rFonts w:ascii="Arial" w:hAnsi="Arial" w:cs="Arial"/>
          <w:color w:val="000000"/>
        </w:rPr>
        <w:t>A continuación se explicitan los criterios generales de la propuesta (ver los detalles en el ANEXO II).</w:t>
      </w:r>
    </w:p>
    <w:p w:rsidR="00FF104F" w:rsidRPr="00B01C49" w:rsidRDefault="00FF104F" w:rsidP="00FF104F">
      <w:pPr>
        <w:tabs>
          <w:tab w:val="left" w:pos="3440"/>
        </w:tabs>
        <w:spacing w:line="312" w:lineRule="auto"/>
        <w:jc w:val="both"/>
        <w:outlineLvl w:val="0"/>
        <w:rPr>
          <w:rFonts w:ascii="Arial" w:hAnsi="Arial" w:cs="Arial"/>
          <w:b/>
        </w:rPr>
      </w:pPr>
    </w:p>
    <w:p w:rsidR="00FF104F" w:rsidRPr="00B01C49" w:rsidRDefault="00FF104F" w:rsidP="00FF104F">
      <w:pPr>
        <w:tabs>
          <w:tab w:val="left" w:pos="3440"/>
        </w:tabs>
        <w:spacing w:line="312" w:lineRule="auto"/>
        <w:jc w:val="both"/>
        <w:outlineLvl w:val="0"/>
        <w:rPr>
          <w:rFonts w:ascii="Arial" w:hAnsi="Arial" w:cs="Arial"/>
          <w:b/>
        </w:rPr>
      </w:pPr>
      <w:r w:rsidRPr="00B01C49">
        <w:rPr>
          <w:rFonts w:ascii="Arial" w:hAnsi="Arial" w:cs="Arial"/>
          <w:b/>
        </w:rPr>
        <w:t>4.3.2. Seminarios y Encuentros. Presentación,  propósitos,  efectos buscados</w:t>
      </w:r>
      <w:r w:rsidRPr="00B01C49">
        <w:rPr>
          <w:rStyle w:val="Refdenotaalpie"/>
          <w:rFonts w:ascii="Arial" w:hAnsi="Arial" w:cs="Arial"/>
          <w:b/>
        </w:rPr>
        <w:footnoteReference w:id="75"/>
      </w:r>
      <w:r w:rsidRPr="00B01C49">
        <w:rPr>
          <w:rFonts w:ascii="Arial" w:hAnsi="Arial" w:cs="Arial"/>
          <w:b/>
        </w:rPr>
        <w:t xml:space="preserve"> y evaluación</w:t>
      </w:r>
    </w:p>
    <w:p w:rsidR="00FF104F" w:rsidRPr="00B01C49" w:rsidRDefault="00FF104F" w:rsidP="00FF104F">
      <w:pPr>
        <w:pStyle w:val="Prrafodelista"/>
        <w:spacing w:line="312" w:lineRule="auto"/>
        <w:jc w:val="both"/>
        <w:outlineLvl w:val="0"/>
        <w:rPr>
          <w:rFonts w:ascii="Arial" w:hAnsi="Arial" w:cs="Arial"/>
          <w:b/>
          <w:i/>
        </w:rPr>
      </w:pPr>
      <w:r w:rsidRPr="00B01C49">
        <w:rPr>
          <w:rFonts w:ascii="Arial" w:hAnsi="Arial" w:cs="Arial"/>
          <w:b/>
          <w:i/>
        </w:rPr>
        <w:t>4.3.2.1. Seminarios Metodológicos</w:t>
      </w:r>
    </w:p>
    <w:p w:rsidR="00FF104F" w:rsidRPr="00B01C49" w:rsidRDefault="00FF104F" w:rsidP="00FF104F">
      <w:pPr>
        <w:spacing w:line="312" w:lineRule="auto"/>
        <w:ind w:firstLine="708"/>
        <w:jc w:val="both"/>
        <w:rPr>
          <w:rFonts w:ascii="Arial" w:hAnsi="Arial" w:cs="Arial"/>
        </w:rPr>
      </w:pPr>
      <w:r w:rsidRPr="00B01C49">
        <w:rPr>
          <w:rFonts w:ascii="Arial" w:hAnsi="Arial" w:cs="Arial"/>
        </w:rPr>
        <w:lastRenderedPageBreak/>
        <w:t>El conjunto de los seminarios que se incluyen en este apartado, conforman un núcleo de 10 UCAs (150 horas) abocados a transmitir y compartir un modo de comprender la investigación, unas maneras de indagar, de organizar (e incluso de crear) unas estrategias para ampliar lo pensable. Por ello el concepto de elucidación  que fue evocado al presentar el proyecto de esta carrera se reinstala aquí como propósito.</w:t>
      </w:r>
    </w:p>
    <w:p w:rsidR="00FF104F" w:rsidRPr="00B01C49" w:rsidRDefault="00FF104F" w:rsidP="00FF104F">
      <w:pPr>
        <w:spacing w:line="312" w:lineRule="auto"/>
        <w:ind w:firstLine="360"/>
        <w:jc w:val="both"/>
        <w:rPr>
          <w:rFonts w:ascii="Arial" w:hAnsi="Arial" w:cs="Arial"/>
        </w:rPr>
      </w:pPr>
      <w:r w:rsidRPr="00B01C49">
        <w:rPr>
          <w:rFonts w:ascii="Arial" w:hAnsi="Arial" w:cs="Arial"/>
        </w:rPr>
        <w:t>El efecto buscado (se puntúan aquí los de índole general que se especificarán en cada seminario en el ANEXO II) para este recorrido de la formación es que los doctorandos puedan consolidar:</w:t>
      </w:r>
    </w:p>
    <w:p w:rsidR="00FF104F" w:rsidRPr="00B01C49" w:rsidRDefault="00FF104F" w:rsidP="00FF104F">
      <w:pPr>
        <w:pStyle w:val="Prrafodelista"/>
        <w:numPr>
          <w:ilvl w:val="0"/>
          <w:numId w:val="17"/>
        </w:numPr>
        <w:spacing w:after="0" w:line="312" w:lineRule="auto"/>
        <w:jc w:val="both"/>
        <w:rPr>
          <w:rFonts w:ascii="Arial" w:hAnsi="Arial" w:cs="Arial"/>
        </w:rPr>
      </w:pPr>
      <w:r w:rsidRPr="00B01C49">
        <w:rPr>
          <w:rFonts w:ascii="Arial" w:hAnsi="Arial" w:cs="Arial"/>
        </w:rPr>
        <w:t xml:space="preserve">un estilo de relación con lo conocido que cuestione toda naturalización;  </w:t>
      </w:r>
    </w:p>
    <w:p w:rsidR="00FF104F" w:rsidRPr="00B01C49" w:rsidRDefault="00FF104F" w:rsidP="00FF104F">
      <w:pPr>
        <w:pStyle w:val="Prrafodelista"/>
        <w:numPr>
          <w:ilvl w:val="0"/>
          <w:numId w:val="17"/>
        </w:numPr>
        <w:spacing w:after="0" w:line="312" w:lineRule="auto"/>
        <w:jc w:val="both"/>
        <w:rPr>
          <w:rFonts w:ascii="Arial" w:hAnsi="Arial" w:cs="Arial"/>
        </w:rPr>
      </w:pPr>
      <w:r w:rsidRPr="00B01C49">
        <w:rPr>
          <w:rFonts w:ascii="Arial" w:hAnsi="Arial" w:cs="Arial"/>
        </w:rPr>
        <w:t xml:space="preserve">una relación con lo por-conocer sostenida en un trabajo intelectual en el cual la curiosidad se vuelva hipótesis impertinente, </w:t>
      </w:r>
    </w:p>
    <w:p w:rsidR="00FF104F" w:rsidRPr="00B01C49" w:rsidRDefault="00FF104F" w:rsidP="00FF104F">
      <w:pPr>
        <w:pStyle w:val="Prrafodelista"/>
        <w:numPr>
          <w:ilvl w:val="0"/>
          <w:numId w:val="17"/>
        </w:numPr>
        <w:spacing w:after="0" w:line="312" w:lineRule="auto"/>
        <w:jc w:val="both"/>
        <w:rPr>
          <w:rFonts w:ascii="Arial" w:hAnsi="Arial" w:cs="Arial"/>
        </w:rPr>
      </w:pPr>
      <w:r w:rsidRPr="00B01C49">
        <w:rPr>
          <w:rFonts w:ascii="Arial" w:hAnsi="Arial" w:cs="Arial"/>
        </w:rPr>
        <w:t xml:space="preserve">una identificación con el pensar y una disponibilidad, una atención que permita  descubrir, hallar, detectar nuevas relaciones entre lo sabido pensado, lo sabido no pensado y  lo no sabido (aún) que se insinúa como hallazgo. </w:t>
      </w:r>
    </w:p>
    <w:p w:rsidR="00FF104F" w:rsidRPr="00B01C49" w:rsidRDefault="00FF104F" w:rsidP="00FF104F">
      <w:pPr>
        <w:pStyle w:val="Prrafodelista"/>
        <w:numPr>
          <w:ilvl w:val="0"/>
          <w:numId w:val="17"/>
        </w:numPr>
        <w:spacing w:after="0" w:line="312" w:lineRule="auto"/>
        <w:jc w:val="both"/>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5"/>
        <w:gridCol w:w="1134"/>
        <w:gridCol w:w="993"/>
      </w:tblGrid>
      <w:tr w:rsidR="00FF104F" w:rsidRPr="00B01C49" w:rsidTr="00C102BB">
        <w:tc>
          <w:tcPr>
            <w:tcW w:w="5625" w:type="dxa"/>
            <w:shd w:val="clear" w:color="auto" w:fill="D9D9D9"/>
          </w:tcPr>
          <w:p w:rsidR="00FF104F" w:rsidRPr="00B01C49" w:rsidRDefault="00FF104F" w:rsidP="00C102BB">
            <w:pPr>
              <w:jc w:val="center"/>
              <w:rPr>
                <w:rFonts w:ascii="Arial" w:hAnsi="Arial" w:cs="Arial"/>
                <w:b/>
                <w:sz w:val="20"/>
                <w:szCs w:val="20"/>
              </w:rPr>
            </w:pPr>
            <w:r w:rsidRPr="00B01C49">
              <w:rPr>
                <w:rFonts w:ascii="Arial" w:hAnsi="Arial" w:cs="Arial"/>
                <w:b/>
                <w:sz w:val="20"/>
                <w:szCs w:val="20"/>
              </w:rPr>
              <w:t>Seminarios metodológicos comunes</w:t>
            </w:r>
          </w:p>
        </w:tc>
        <w:tc>
          <w:tcPr>
            <w:tcW w:w="1134" w:type="dxa"/>
            <w:shd w:val="clear" w:color="auto" w:fill="D9D9D9"/>
          </w:tcPr>
          <w:p w:rsidR="00FF104F" w:rsidRPr="00B01C49" w:rsidRDefault="00FF104F" w:rsidP="00C102BB">
            <w:pPr>
              <w:jc w:val="center"/>
              <w:rPr>
                <w:rFonts w:ascii="Arial" w:hAnsi="Arial" w:cs="Arial"/>
                <w:b/>
                <w:sz w:val="20"/>
                <w:szCs w:val="20"/>
              </w:rPr>
            </w:pPr>
            <w:r w:rsidRPr="00B01C49">
              <w:rPr>
                <w:rFonts w:ascii="Arial" w:hAnsi="Arial" w:cs="Arial"/>
                <w:b/>
                <w:sz w:val="20"/>
                <w:szCs w:val="20"/>
              </w:rPr>
              <w:t>Horas</w:t>
            </w:r>
          </w:p>
        </w:tc>
        <w:tc>
          <w:tcPr>
            <w:tcW w:w="993" w:type="dxa"/>
            <w:shd w:val="clear" w:color="auto" w:fill="D9D9D9"/>
          </w:tcPr>
          <w:p w:rsidR="00FF104F" w:rsidRPr="00B01C49" w:rsidRDefault="00FF104F" w:rsidP="00C102BB">
            <w:pPr>
              <w:jc w:val="center"/>
              <w:rPr>
                <w:rFonts w:ascii="Arial" w:hAnsi="Arial" w:cs="Arial"/>
                <w:b/>
                <w:sz w:val="20"/>
                <w:szCs w:val="20"/>
              </w:rPr>
            </w:pPr>
            <w:r w:rsidRPr="00B01C49">
              <w:rPr>
                <w:rFonts w:ascii="Arial" w:hAnsi="Arial" w:cs="Arial"/>
                <w:b/>
                <w:sz w:val="20"/>
                <w:szCs w:val="20"/>
              </w:rPr>
              <w:t>UCAs</w:t>
            </w:r>
          </w:p>
        </w:tc>
      </w:tr>
      <w:tr w:rsidR="00FF104F" w:rsidRPr="00B01C49" w:rsidTr="00C102BB">
        <w:tc>
          <w:tcPr>
            <w:tcW w:w="5625" w:type="dxa"/>
            <w:vAlign w:val="center"/>
          </w:tcPr>
          <w:p w:rsidR="00FF104F" w:rsidRPr="00B01C49" w:rsidRDefault="00FF104F" w:rsidP="00C102BB">
            <w:pPr>
              <w:rPr>
                <w:rFonts w:ascii="Arial" w:hAnsi="Arial" w:cs="Arial"/>
                <w:sz w:val="20"/>
                <w:szCs w:val="20"/>
              </w:rPr>
            </w:pPr>
            <w:r w:rsidRPr="00B01C49">
              <w:rPr>
                <w:rFonts w:ascii="Arial" w:hAnsi="Arial" w:cs="Arial"/>
                <w:sz w:val="20"/>
                <w:szCs w:val="20"/>
              </w:rPr>
              <w:t>Seminario de posicionamiento metodológico e inicio de la cursada: Extranjeridades. Método y oficio. Modos de indagar.</w:t>
            </w:r>
          </w:p>
        </w:tc>
        <w:tc>
          <w:tcPr>
            <w:tcW w:w="1134" w:type="dxa"/>
          </w:tcPr>
          <w:p w:rsidR="00FF104F" w:rsidRPr="00B01C49" w:rsidRDefault="00FF104F" w:rsidP="00C102BB">
            <w:pPr>
              <w:jc w:val="center"/>
              <w:rPr>
                <w:rFonts w:ascii="Arial" w:hAnsi="Arial" w:cs="Arial"/>
                <w:sz w:val="20"/>
                <w:szCs w:val="20"/>
              </w:rPr>
            </w:pPr>
            <w:r w:rsidRPr="00B01C49">
              <w:rPr>
                <w:rFonts w:ascii="Arial" w:hAnsi="Arial" w:cs="Arial"/>
                <w:sz w:val="20"/>
                <w:szCs w:val="20"/>
              </w:rPr>
              <w:t>30</w:t>
            </w:r>
          </w:p>
        </w:tc>
        <w:tc>
          <w:tcPr>
            <w:tcW w:w="993" w:type="dxa"/>
          </w:tcPr>
          <w:p w:rsidR="00FF104F" w:rsidRPr="00B01C49" w:rsidRDefault="00FF104F" w:rsidP="00C102BB">
            <w:pPr>
              <w:jc w:val="center"/>
              <w:rPr>
                <w:rFonts w:ascii="Arial" w:hAnsi="Arial" w:cs="Arial"/>
                <w:sz w:val="20"/>
                <w:szCs w:val="20"/>
              </w:rPr>
            </w:pPr>
            <w:r w:rsidRPr="00B01C49">
              <w:rPr>
                <w:rFonts w:ascii="Arial" w:hAnsi="Arial" w:cs="Arial"/>
                <w:sz w:val="20"/>
                <w:szCs w:val="20"/>
              </w:rPr>
              <w:t>2</w:t>
            </w:r>
          </w:p>
        </w:tc>
      </w:tr>
      <w:tr w:rsidR="00FF104F" w:rsidRPr="00B01C49" w:rsidTr="00C102BB">
        <w:tc>
          <w:tcPr>
            <w:tcW w:w="5625" w:type="dxa"/>
            <w:vAlign w:val="center"/>
          </w:tcPr>
          <w:p w:rsidR="00FF104F" w:rsidRPr="00B01C49" w:rsidRDefault="00FF104F" w:rsidP="00C102BB">
            <w:pPr>
              <w:rPr>
                <w:rFonts w:ascii="Arial" w:hAnsi="Arial" w:cs="Arial"/>
                <w:sz w:val="20"/>
                <w:szCs w:val="20"/>
              </w:rPr>
            </w:pPr>
            <w:r w:rsidRPr="00B01C49">
              <w:rPr>
                <w:rFonts w:ascii="Arial" w:hAnsi="Arial" w:cs="Arial"/>
                <w:sz w:val="20"/>
                <w:szCs w:val="20"/>
              </w:rPr>
              <w:t>Seminario metodológico: Relatos de viajeros /  conceptos viajeros / traducciones/ diálogos entre saberes</w:t>
            </w:r>
          </w:p>
        </w:tc>
        <w:tc>
          <w:tcPr>
            <w:tcW w:w="1134" w:type="dxa"/>
          </w:tcPr>
          <w:p w:rsidR="00FF104F" w:rsidRPr="00B01C49" w:rsidRDefault="00FF104F" w:rsidP="00C102BB">
            <w:pPr>
              <w:jc w:val="center"/>
              <w:rPr>
                <w:rFonts w:ascii="Arial" w:hAnsi="Arial" w:cs="Arial"/>
                <w:sz w:val="20"/>
                <w:szCs w:val="20"/>
              </w:rPr>
            </w:pPr>
            <w:r w:rsidRPr="00B01C49">
              <w:rPr>
                <w:rFonts w:ascii="Arial" w:hAnsi="Arial" w:cs="Arial"/>
                <w:sz w:val="20"/>
                <w:szCs w:val="20"/>
              </w:rPr>
              <w:t>30</w:t>
            </w:r>
          </w:p>
        </w:tc>
        <w:tc>
          <w:tcPr>
            <w:tcW w:w="993" w:type="dxa"/>
          </w:tcPr>
          <w:p w:rsidR="00FF104F" w:rsidRPr="00B01C49" w:rsidRDefault="00FF104F" w:rsidP="00C102BB">
            <w:pPr>
              <w:jc w:val="center"/>
              <w:rPr>
                <w:rFonts w:ascii="Arial" w:hAnsi="Arial" w:cs="Arial"/>
                <w:sz w:val="20"/>
                <w:szCs w:val="20"/>
              </w:rPr>
            </w:pPr>
            <w:r w:rsidRPr="00B01C49">
              <w:rPr>
                <w:rFonts w:ascii="Arial" w:hAnsi="Arial" w:cs="Arial"/>
                <w:sz w:val="20"/>
                <w:szCs w:val="20"/>
              </w:rPr>
              <w:t>2</w:t>
            </w:r>
          </w:p>
        </w:tc>
      </w:tr>
      <w:tr w:rsidR="00FF104F" w:rsidRPr="00B01C49" w:rsidTr="00C102BB">
        <w:tc>
          <w:tcPr>
            <w:tcW w:w="5625" w:type="dxa"/>
            <w:vAlign w:val="center"/>
          </w:tcPr>
          <w:p w:rsidR="00FF104F" w:rsidRPr="00B01C49" w:rsidRDefault="00FF104F" w:rsidP="00C102BB">
            <w:pPr>
              <w:rPr>
                <w:rFonts w:ascii="Arial" w:hAnsi="Arial" w:cs="Arial"/>
                <w:sz w:val="20"/>
                <w:szCs w:val="20"/>
              </w:rPr>
            </w:pPr>
            <w:r w:rsidRPr="00B01C49">
              <w:rPr>
                <w:rFonts w:ascii="Arial" w:hAnsi="Arial" w:cs="Arial"/>
                <w:sz w:val="20"/>
                <w:szCs w:val="20"/>
              </w:rPr>
              <w:t>El archivo.</w:t>
            </w:r>
          </w:p>
        </w:tc>
        <w:tc>
          <w:tcPr>
            <w:tcW w:w="1134" w:type="dxa"/>
          </w:tcPr>
          <w:p w:rsidR="00FF104F" w:rsidRPr="00B01C49" w:rsidRDefault="00FF104F" w:rsidP="00C102BB">
            <w:pPr>
              <w:jc w:val="center"/>
              <w:rPr>
                <w:rFonts w:ascii="Arial" w:hAnsi="Arial" w:cs="Arial"/>
                <w:sz w:val="20"/>
                <w:szCs w:val="20"/>
              </w:rPr>
            </w:pPr>
            <w:r w:rsidRPr="00B01C49">
              <w:rPr>
                <w:rFonts w:ascii="Arial" w:hAnsi="Arial" w:cs="Arial"/>
                <w:sz w:val="20"/>
                <w:szCs w:val="20"/>
              </w:rPr>
              <w:t>30</w:t>
            </w:r>
          </w:p>
        </w:tc>
        <w:tc>
          <w:tcPr>
            <w:tcW w:w="993" w:type="dxa"/>
          </w:tcPr>
          <w:p w:rsidR="00FF104F" w:rsidRPr="00B01C49" w:rsidRDefault="00FF104F" w:rsidP="00C102BB">
            <w:pPr>
              <w:jc w:val="center"/>
              <w:rPr>
                <w:rFonts w:ascii="Arial" w:hAnsi="Arial" w:cs="Arial"/>
                <w:sz w:val="20"/>
                <w:szCs w:val="20"/>
              </w:rPr>
            </w:pPr>
            <w:r w:rsidRPr="00B01C49">
              <w:rPr>
                <w:rFonts w:ascii="Arial" w:hAnsi="Arial" w:cs="Arial"/>
                <w:sz w:val="20"/>
                <w:szCs w:val="20"/>
              </w:rPr>
              <w:t>2</w:t>
            </w:r>
          </w:p>
        </w:tc>
      </w:tr>
      <w:tr w:rsidR="00FF104F" w:rsidRPr="00B01C49" w:rsidTr="00C102BB">
        <w:tc>
          <w:tcPr>
            <w:tcW w:w="5625" w:type="dxa"/>
            <w:vAlign w:val="center"/>
          </w:tcPr>
          <w:p w:rsidR="00FF104F" w:rsidRPr="00B01C49" w:rsidRDefault="00FF104F" w:rsidP="00C102BB">
            <w:pPr>
              <w:rPr>
                <w:rFonts w:ascii="Arial" w:hAnsi="Arial" w:cs="Arial"/>
                <w:sz w:val="20"/>
                <w:szCs w:val="20"/>
              </w:rPr>
            </w:pPr>
            <w:r w:rsidRPr="00B01C49">
              <w:rPr>
                <w:rFonts w:ascii="Arial" w:hAnsi="Arial" w:cs="Arial"/>
                <w:sz w:val="20"/>
                <w:szCs w:val="20"/>
              </w:rPr>
              <w:t>Pensar por caso.  Análisis de Casos.</w:t>
            </w:r>
          </w:p>
        </w:tc>
        <w:tc>
          <w:tcPr>
            <w:tcW w:w="1134" w:type="dxa"/>
          </w:tcPr>
          <w:p w:rsidR="00FF104F" w:rsidRPr="00B01C49" w:rsidRDefault="00FF104F" w:rsidP="00C102BB">
            <w:pPr>
              <w:jc w:val="center"/>
              <w:rPr>
                <w:rFonts w:ascii="Arial" w:hAnsi="Arial" w:cs="Arial"/>
                <w:sz w:val="20"/>
                <w:szCs w:val="20"/>
              </w:rPr>
            </w:pPr>
            <w:r w:rsidRPr="00B01C49">
              <w:rPr>
                <w:rFonts w:ascii="Arial" w:hAnsi="Arial" w:cs="Arial"/>
                <w:sz w:val="20"/>
                <w:szCs w:val="20"/>
              </w:rPr>
              <w:t>60</w:t>
            </w:r>
          </w:p>
        </w:tc>
        <w:tc>
          <w:tcPr>
            <w:tcW w:w="993" w:type="dxa"/>
          </w:tcPr>
          <w:p w:rsidR="00FF104F" w:rsidRPr="00B01C49" w:rsidRDefault="00FF104F" w:rsidP="00C102BB">
            <w:pPr>
              <w:jc w:val="center"/>
              <w:rPr>
                <w:rFonts w:ascii="Arial" w:hAnsi="Arial" w:cs="Arial"/>
                <w:sz w:val="20"/>
                <w:szCs w:val="20"/>
              </w:rPr>
            </w:pPr>
            <w:r w:rsidRPr="00B01C49">
              <w:rPr>
                <w:rFonts w:ascii="Arial" w:hAnsi="Arial" w:cs="Arial"/>
                <w:sz w:val="20"/>
                <w:szCs w:val="20"/>
              </w:rPr>
              <w:t>4</w:t>
            </w:r>
          </w:p>
        </w:tc>
      </w:tr>
      <w:tr w:rsidR="00FF104F" w:rsidRPr="00B01C49" w:rsidTr="00C102BB">
        <w:tc>
          <w:tcPr>
            <w:tcW w:w="6759" w:type="dxa"/>
            <w:gridSpan w:val="2"/>
            <w:vAlign w:val="center"/>
          </w:tcPr>
          <w:p w:rsidR="00FF104F" w:rsidRPr="00B01C49" w:rsidRDefault="00FF104F" w:rsidP="00C102BB">
            <w:pPr>
              <w:jc w:val="right"/>
              <w:rPr>
                <w:rFonts w:ascii="Arial" w:hAnsi="Arial" w:cs="Arial"/>
                <w:b/>
                <w:sz w:val="20"/>
                <w:szCs w:val="20"/>
              </w:rPr>
            </w:pPr>
            <w:r w:rsidRPr="00B01C49">
              <w:rPr>
                <w:rFonts w:ascii="Arial" w:hAnsi="Arial" w:cs="Arial"/>
                <w:b/>
                <w:sz w:val="20"/>
                <w:szCs w:val="20"/>
              </w:rPr>
              <w:t>Total de UCAs</w:t>
            </w:r>
          </w:p>
        </w:tc>
        <w:tc>
          <w:tcPr>
            <w:tcW w:w="993" w:type="dxa"/>
          </w:tcPr>
          <w:p w:rsidR="00FF104F" w:rsidRPr="00B01C49" w:rsidRDefault="00FF104F" w:rsidP="00C102BB">
            <w:pPr>
              <w:jc w:val="center"/>
              <w:rPr>
                <w:rFonts w:ascii="Arial" w:hAnsi="Arial" w:cs="Arial"/>
                <w:b/>
                <w:sz w:val="20"/>
                <w:szCs w:val="20"/>
              </w:rPr>
            </w:pPr>
            <w:r w:rsidRPr="00B01C49">
              <w:rPr>
                <w:rFonts w:ascii="Arial" w:hAnsi="Arial" w:cs="Arial"/>
                <w:b/>
                <w:sz w:val="20"/>
                <w:szCs w:val="20"/>
              </w:rPr>
              <w:t>10</w:t>
            </w:r>
          </w:p>
        </w:tc>
      </w:tr>
    </w:tbl>
    <w:p w:rsidR="00FF104F" w:rsidRPr="00B01C49" w:rsidRDefault="00FF104F" w:rsidP="00FF104F">
      <w:pPr>
        <w:spacing w:line="312" w:lineRule="auto"/>
        <w:ind w:left="708"/>
        <w:jc w:val="both"/>
        <w:rPr>
          <w:rFonts w:ascii="Arial" w:hAnsi="Arial" w:cs="Arial"/>
          <w:b/>
          <w:i/>
          <w:u w:val="single"/>
        </w:rPr>
      </w:pPr>
    </w:p>
    <w:p w:rsidR="00FF104F" w:rsidRPr="00B01C49" w:rsidRDefault="00FF104F" w:rsidP="00FF104F">
      <w:pPr>
        <w:spacing w:line="312" w:lineRule="auto"/>
        <w:ind w:left="708"/>
        <w:jc w:val="both"/>
        <w:outlineLvl w:val="0"/>
        <w:rPr>
          <w:rFonts w:ascii="Arial" w:hAnsi="Arial" w:cs="Arial"/>
          <w:b/>
          <w:i/>
        </w:rPr>
      </w:pPr>
      <w:r w:rsidRPr="00B01C49">
        <w:rPr>
          <w:rFonts w:ascii="Arial" w:hAnsi="Arial" w:cs="Arial"/>
          <w:b/>
          <w:i/>
        </w:rPr>
        <w:t>4.3.2.2. Seminarios comunes de profundización teórica sobre los ejes del Doctorado</w:t>
      </w:r>
    </w:p>
    <w:p w:rsidR="00FF104F" w:rsidRPr="00B01C49" w:rsidRDefault="00FF104F" w:rsidP="00FF104F">
      <w:pPr>
        <w:spacing w:line="312" w:lineRule="auto"/>
        <w:ind w:firstLine="708"/>
        <w:jc w:val="both"/>
        <w:rPr>
          <w:rFonts w:ascii="Arial" w:hAnsi="Arial" w:cs="Arial"/>
        </w:rPr>
      </w:pPr>
      <w:r w:rsidRPr="00B01C49">
        <w:rPr>
          <w:rFonts w:ascii="Arial" w:hAnsi="Arial" w:cs="Arial"/>
        </w:rPr>
        <w:t xml:space="preserve">Conceptos, categorías y problematizaciones organizan este conjunto de seminarios que  componen un trayecto </w:t>
      </w:r>
      <w:r w:rsidRPr="00B01C49">
        <w:rPr>
          <w:rFonts w:ascii="Arial" w:hAnsi="Arial" w:cs="Arial"/>
          <w:b/>
        </w:rPr>
        <w:t>de 20 UCAs (300 horas)</w:t>
      </w:r>
      <w:r w:rsidRPr="00B01C49">
        <w:rPr>
          <w:rFonts w:ascii="Arial" w:hAnsi="Arial" w:cs="Arial"/>
        </w:rPr>
        <w:t xml:space="preserve"> de la formación doctoral. Los Seminarios se ofrecen como ejes de profundización y ocasiones de propiciar el ejercicio de pensar con otros (entre el cuerpo académico y los doctorandos; entre el grupo y autores; entre el grupo y perspectivas disciplinares). Estos modos de abordar el objeto a pensar (la educación) atendiendo al entretejido entre sentidos, teorías y prácticas </w:t>
      </w:r>
      <w:r w:rsidRPr="00B01C49">
        <w:rPr>
          <w:rFonts w:ascii="Arial" w:hAnsi="Arial" w:cs="Arial"/>
        </w:rPr>
        <w:lastRenderedPageBreak/>
        <w:t>se instala como una estrategia de trabajo intelectual, que aporta al propósito  de constituir una comunidad de saber.</w:t>
      </w:r>
    </w:p>
    <w:p w:rsidR="00FF104F" w:rsidRPr="00B01C49" w:rsidRDefault="00FF104F" w:rsidP="00FF104F">
      <w:pPr>
        <w:spacing w:line="312" w:lineRule="auto"/>
        <w:jc w:val="both"/>
        <w:rPr>
          <w:rFonts w:ascii="Arial" w:hAnsi="Arial" w:cs="Arial"/>
        </w:rPr>
      </w:pPr>
      <w:r w:rsidRPr="00B01C49">
        <w:rPr>
          <w:rFonts w:ascii="Arial" w:hAnsi="Arial" w:cs="Arial"/>
        </w:rPr>
        <w:t>El efecto buscado para este recorrido de la formación (se puntúan aquí los de índole general que se especificarán en cada seminario en el ANEXO II)  es que los doctorandos puedan:</w:t>
      </w:r>
    </w:p>
    <w:p w:rsidR="00FF104F" w:rsidRPr="00B01C49" w:rsidRDefault="00FF104F" w:rsidP="00FF104F">
      <w:pPr>
        <w:pStyle w:val="Prrafodelista"/>
        <w:numPr>
          <w:ilvl w:val="0"/>
          <w:numId w:val="18"/>
        </w:numPr>
        <w:spacing w:after="0" w:line="312" w:lineRule="auto"/>
        <w:jc w:val="both"/>
        <w:rPr>
          <w:rFonts w:ascii="Arial" w:hAnsi="Arial" w:cs="Arial"/>
        </w:rPr>
      </w:pPr>
      <w:r w:rsidRPr="00B01C49">
        <w:rPr>
          <w:rFonts w:ascii="Arial" w:hAnsi="Arial" w:cs="Arial"/>
        </w:rPr>
        <w:t>reflexionar a propósito de categorías que conciernen y afectan el modo de construir visibilidades y enunciados</w:t>
      </w:r>
    </w:p>
    <w:p w:rsidR="00FF104F" w:rsidRPr="00B01C49" w:rsidRDefault="00FF104F" w:rsidP="00FF104F">
      <w:pPr>
        <w:pStyle w:val="Prrafodelista"/>
        <w:numPr>
          <w:ilvl w:val="0"/>
          <w:numId w:val="18"/>
        </w:numPr>
        <w:spacing w:after="0" w:line="312" w:lineRule="auto"/>
        <w:jc w:val="both"/>
        <w:rPr>
          <w:rFonts w:ascii="Arial" w:hAnsi="Arial" w:cs="Arial"/>
        </w:rPr>
      </w:pPr>
      <w:r w:rsidRPr="00B01C49">
        <w:rPr>
          <w:rFonts w:ascii="Arial" w:hAnsi="Arial" w:cs="Arial"/>
        </w:rPr>
        <w:t>indagar andamiajes que desde una pluralidad de perspectivas sostienen desarrollos conceptuales</w:t>
      </w:r>
    </w:p>
    <w:p w:rsidR="00FF104F" w:rsidRPr="00B01C49" w:rsidRDefault="00FF104F" w:rsidP="00FF104F">
      <w:pPr>
        <w:pStyle w:val="Prrafodelista"/>
        <w:numPr>
          <w:ilvl w:val="0"/>
          <w:numId w:val="18"/>
        </w:numPr>
        <w:spacing w:after="0" w:line="312" w:lineRule="auto"/>
        <w:jc w:val="both"/>
        <w:rPr>
          <w:rFonts w:ascii="Arial" w:hAnsi="Arial" w:cs="Arial"/>
        </w:rPr>
      </w:pPr>
      <w:r w:rsidRPr="00B01C49">
        <w:rPr>
          <w:rFonts w:ascii="Arial" w:hAnsi="Arial" w:cs="Arial"/>
        </w:rPr>
        <w:t>consolidar un estilo de trabajo intelectual que requiere y exige conceptos migrantes entre disciplinas.</w:t>
      </w:r>
    </w:p>
    <w:p w:rsidR="00FF104F" w:rsidRPr="00B01C49" w:rsidRDefault="00FF104F" w:rsidP="00FF104F">
      <w:pPr>
        <w:pStyle w:val="Prrafodelista"/>
        <w:spacing w:line="312" w:lineRule="auto"/>
        <w:ind w:left="708"/>
        <w:jc w:val="both"/>
        <w:rPr>
          <w:rFonts w:ascii="Arial" w:hAnsi="Arial"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3"/>
        <w:gridCol w:w="1134"/>
        <w:gridCol w:w="851"/>
      </w:tblGrid>
      <w:tr w:rsidR="00FF104F" w:rsidRPr="00B01C49" w:rsidTr="00C102BB">
        <w:tc>
          <w:tcPr>
            <w:tcW w:w="5953" w:type="dxa"/>
            <w:shd w:val="clear" w:color="auto" w:fill="D9D9D9"/>
          </w:tcPr>
          <w:p w:rsidR="00FF104F" w:rsidRPr="00B01C49" w:rsidRDefault="00FF104F" w:rsidP="00C102BB">
            <w:pPr>
              <w:jc w:val="center"/>
              <w:rPr>
                <w:rFonts w:ascii="Arial" w:hAnsi="Arial" w:cs="Arial"/>
                <w:b/>
                <w:sz w:val="20"/>
                <w:szCs w:val="20"/>
              </w:rPr>
            </w:pPr>
            <w:r w:rsidRPr="00B01C49">
              <w:rPr>
                <w:rFonts w:ascii="Arial" w:hAnsi="Arial" w:cs="Arial"/>
                <w:b/>
                <w:sz w:val="20"/>
                <w:szCs w:val="20"/>
              </w:rPr>
              <w:t>Seminarios comunes de profundización teórica sobre las articulaciones que son eje del doctorado</w:t>
            </w:r>
          </w:p>
        </w:tc>
        <w:tc>
          <w:tcPr>
            <w:tcW w:w="1134" w:type="dxa"/>
            <w:shd w:val="clear" w:color="auto" w:fill="D9D9D9"/>
            <w:vAlign w:val="center"/>
          </w:tcPr>
          <w:p w:rsidR="00FF104F" w:rsidRPr="00B01C49" w:rsidRDefault="00FF104F" w:rsidP="00C102BB">
            <w:pPr>
              <w:jc w:val="center"/>
              <w:rPr>
                <w:rFonts w:ascii="Arial" w:hAnsi="Arial" w:cs="Arial"/>
                <w:b/>
                <w:sz w:val="20"/>
                <w:szCs w:val="20"/>
              </w:rPr>
            </w:pPr>
            <w:r w:rsidRPr="00B01C49">
              <w:rPr>
                <w:rFonts w:ascii="Arial" w:hAnsi="Arial" w:cs="Arial"/>
                <w:b/>
                <w:sz w:val="20"/>
                <w:szCs w:val="20"/>
              </w:rPr>
              <w:t>Horas</w:t>
            </w:r>
          </w:p>
        </w:tc>
        <w:tc>
          <w:tcPr>
            <w:tcW w:w="851" w:type="dxa"/>
            <w:shd w:val="clear" w:color="auto" w:fill="D9D9D9"/>
            <w:vAlign w:val="center"/>
          </w:tcPr>
          <w:p w:rsidR="00FF104F" w:rsidRPr="00B01C49" w:rsidRDefault="00FF104F" w:rsidP="00C102BB">
            <w:pPr>
              <w:jc w:val="center"/>
              <w:rPr>
                <w:rFonts w:ascii="Arial" w:hAnsi="Arial" w:cs="Arial"/>
                <w:b/>
                <w:sz w:val="20"/>
                <w:szCs w:val="20"/>
              </w:rPr>
            </w:pPr>
            <w:r w:rsidRPr="00B01C49">
              <w:rPr>
                <w:rFonts w:ascii="Arial" w:hAnsi="Arial" w:cs="Arial"/>
                <w:b/>
                <w:sz w:val="20"/>
                <w:szCs w:val="20"/>
              </w:rPr>
              <w:t>UCAs</w:t>
            </w:r>
          </w:p>
        </w:tc>
      </w:tr>
      <w:tr w:rsidR="00FF104F" w:rsidRPr="00B01C49" w:rsidTr="00C102BB">
        <w:tc>
          <w:tcPr>
            <w:tcW w:w="5953" w:type="dxa"/>
            <w:vAlign w:val="center"/>
          </w:tcPr>
          <w:p w:rsidR="00FF104F" w:rsidRPr="00B01C49" w:rsidRDefault="00FF104F" w:rsidP="00C102BB">
            <w:pPr>
              <w:rPr>
                <w:rFonts w:ascii="Arial" w:hAnsi="Arial" w:cs="Arial"/>
                <w:sz w:val="20"/>
                <w:szCs w:val="20"/>
              </w:rPr>
            </w:pPr>
            <w:r w:rsidRPr="00B01C49">
              <w:rPr>
                <w:rFonts w:ascii="Arial" w:hAnsi="Arial" w:cs="Arial"/>
                <w:sz w:val="20"/>
                <w:szCs w:val="20"/>
              </w:rPr>
              <w:t>Sentidos y significados de la educación (al hilo de una historización a propósito de momentos y  teorías)</w:t>
            </w:r>
          </w:p>
        </w:tc>
        <w:tc>
          <w:tcPr>
            <w:tcW w:w="1134" w:type="dxa"/>
          </w:tcPr>
          <w:p w:rsidR="00FF104F" w:rsidRPr="00B01C49" w:rsidRDefault="00FF104F" w:rsidP="00C102BB">
            <w:pPr>
              <w:jc w:val="center"/>
              <w:rPr>
                <w:rFonts w:ascii="Arial" w:hAnsi="Arial" w:cs="Arial"/>
                <w:sz w:val="20"/>
                <w:szCs w:val="20"/>
              </w:rPr>
            </w:pPr>
          </w:p>
          <w:p w:rsidR="00FF104F" w:rsidRPr="00B01C49" w:rsidRDefault="00FF104F" w:rsidP="00C102BB">
            <w:pPr>
              <w:jc w:val="center"/>
              <w:rPr>
                <w:rFonts w:ascii="Arial" w:hAnsi="Arial" w:cs="Arial"/>
                <w:sz w:val="20"/>
                <w:szCs w:val="20"/>
              </w:rPr>
            </w:pPr>
            <w:r w:rsidRPr="00B01C49">
              <w:rPr>
                <w:rFonts w:ascii="Arial" w:hAnsi="Arial" w:cs="Arial"/>
                <w:sz w:val="20"/>
                <w:szCs w:val="20"/>
              </w:rPr>
              <w:t>45</w:t>
            </w:r>
          </w:p>
        </w:tc>
        <w:tc>
          <w:tcPr>
            <w:tcW w:w="851" w:type="dxa"/>
          </w:tcPr>
          <w:p w:rsidR="00FF104F" w:rsidRPr="00B01C49" w:rsidRDefault="00FF104F" w:rsidP="00C102BB">
            <w:pPr>
              <w:jc w:val="center"/>
              <w:rPr>
                <w:rFonts w:ascii="Arial" w:hAnsi="Arial" w:cs="Arial"/>
                <w:sz w:val="20"/>
                <w:szCs w:val="20"/>
              </w:rPr>
            </w:pPr>
          </w:p>
          <w:p w:rsidR="00FF104F" w:rsidRPr="00B01C49" w:rsidRDefault="00FF104F" w:rsidP="00C102BB">
            <w:pPr>
              <w:jc w:val="center"/>
              <w:rPr>
                <w:rFonts w:ascii="Arial" w:hAnsi="Arial" w:cs="Arial"/>
                <w:sz w:val="20"/>
                <w:szCs w:val="20"/>
              </w:rPr>
            </w:pPr>
            <w:r w:rsidRPr="00B01C49">
              <w:rPr>
                <w:rFonts w:ascii="Arial" w:hAnsi="Arial" w:cs="Arial"/>
                <w:sz w:val="20"/>
                <w:szCs w:val="20"/>
              </w:rPr>
              <w:t>3</w:t>
            </w:r>
          </w:p>
        </w:tc>
      </w:tr>
      <w:tr w:rsidR="00FF104F" w:rsidRPr="00B01C49" w:rsidTr="00C102BB">
        <w:tc>
          <w:tcPr>
            <w:tcW w:w="5953" w:type="dxa"/>
            <w:vAlign w:val="center"/>
          </w:tcPr>
          <w:p w:rsidR="00FF104F" w:rsidRPr="00B01C49" w:rsidRDefault="00FF104F" w:rsidP="00C102BB">
            <w:pPr>
              <w:rPr>
                <w:rFonts w:ascii="Arial" w:hAnsi="Arial" w:cs="Arial"/>
                <w:sz w:val="20"/>
                <w:szCs w:val="20"/>
              </w:rPr>
            </w:pPr>
            <w:r w:rsidRPr="00B01C49">
              <w:rPr>
                <w:rFonts w:ascii="Arial" w:hAnsi="Arial" w:cs="Arial"/>
                <w:sz w:val="20"/>
                <w:szCs w:val="20"/>
              </w:rPr>
              <w:t xml:space="preserve">Práctica – Praxis. </w:t>
            </w:r>
          </w:p>
          <w:p w:rsidR="00FF104F" w:rsidRPr="00B01C49" w:rsidRDefault="00FF104F" w:rsidP="00C102BB">
            <w:pPr>
              <w:rPr>
                <w:rFonts w:ascii="Arial" w:hAnsi="Arial" w:cs="Arial"/>
                <w:sz w:val="20"/>
                <w:szCs w:val="20"/>
              </w:rPr>
            </w:pPr>
            <w:r w:rsidRPr="00B01C49">
              <w:rPr>
                <w:rFonts w:ascii="Arial" w:hAnsi="Arial" w:cs="Arial"/>
                <w:sz w:val="20"/>
                <w:szCs w:val="20"/>
              </w:rPr>
              <w:t>Interpelación de las nociones de “práctica” en pedagogía y didáctica</w:t>
            </w:r>
          </w:p>
        </w:tc>
        <w:tc>
          <w:tcPr>
            <w:tcW w:w="1134" w:type="dxa"/>
          </w:tcPr>
          <w:p w:rsidR="00FF104F" w:rsidRPr="00B01C49" w:rsidRDefault="00FF104F" w:rsidP="00C102BB">
            <w:pPr>
              <w:jc w:val="center"/>
              <w:rPr>
                <w:rFonts w:ascii="Arial" w:hAnsi="Arial" w:cs="Arial"/>
                <w:sz w:val="20"/>
                <w:szCs w:val="20"/>
              </w:rPr>
            </w:pPr>
          </w:p>
          <w:p w:rsidR="00FF104F" w:rsidRPr="00B01C49" w:rsidRDefault="00FF104F" w:rsidP="00C102BB">
            <w:pPr>
              <w:jc w:val="center"/>
              <w:rPr>
                <w:rFonts w:ascii="Arial" w:hAnsi="Arial" w:cs="Arial"/>
                <w:sz w:val="20"/>
                <w:szCs w:val="20"/>
              </w:rPr>
            </w:pPr>
            <w:r w:rsidRPr="00B01C49">
              <w:rPr>
                <w:rFonts w:ascii="Arial" w:hAnsi="Arial" w:cs="Arial"/>
                <w:sz w:val="20"/>
                <w:szCs w:val="20"/>
              </w:rPr>
              <w:t>30</w:t>
            </w:r>
          </w:p>
        </w:tc>
        <w:tc>
          <w:tcPr>
            <w:tcW w:w="851" w:type="dxa"/>
          </w:tcPr>
          <w:p w:rsidR="00FF104F" w:rsidRPr="00B01C49" w:rsidRDefault="00FF104F" w:rsidP="00C102BB">
            <w:pPr>
              <w:jc w:val="center"/>
              <w:rPr>
                <w:rFonts w:ascii="Arial" w:hAnsi="Arial" w:cs="Arial"/>
                <w:sz w:val="20"/>
                <w:szCs w:val="20"/>
              </w:rPr>
            </w:pPr>
          </w:p>
          <w:p w:rsidR="00FF104F" w:rsidRPr="00B01C49" w:rsidRDefault="00FF104F" w:rsidP="00C102BB">
            <w:pPr>
              <w:jc w:val="center"/>
              <w:rPr>
                <w:rFonts w:ascii="Arial" w:hAnsi="Arial" w:cs="Arial"/>
                <w:sz w:val="20"/>
                <w:szCs w:val="20"/>
              </w:rPr>
            </w:pPr>
            <w:r w:rsidRPr="00B01C49">
              <w:rPr>
                <w:rFonts w:ascii="Arial" w:hAnsi="Arial" w:cs="Arial"/>
                <w:sz w:val="20"/>
                <w:szCs w:val="20"/>
              </w:rPr>
              <w:t>2</w:t>
            </w:r>
          </w:p>
        </w:tc>
      </w:tr>
      <w:tr w:rsidR="00FF104F" w:rsidRPr="00B01C49" w:rsidTr="00C102BB">
        <w:tc>
          <w:tcPr>
            <w:tcW w:w="5953" w:type="dxa"/>
            <w:vAlign w:val="center"/>
          </w:tcPr>
          <w:p w:rsidR="00FF104F" w:rsidRPr="00B01C49" w:rsidRDefault="00FF104F" w:rsidP="00C102BB">
            <w:pPr>
              <w:rPr>
                <w:rFonts w:ascii="Arial" w:hAnsi="Arial" w:cs="Arial"/>
                <w:sz w:val="20"/>
                <w:szCs w:val="20"/>
              </w:rPr>
            </w:pPr>
            <w:r w:rsidRPr="00B01C49">
              <w:rPr>
                <w:rFonts w:ascii="Arial" w:hAnsi="Arial" w:cs="Arial"/>
                <w:sz w:val="20"/>
                <w:szCs w:val="20"/>
              </w:rPr>
              <w:t xml:space="preserve">Relaciones de saber: Sublimar. Conocer. Elucidar. </w:t>
            </w:r>
          </w:p>
        </w:tc>
        <w:tc>
          <w:tcPr>
            <w:tcW w:w="1134" w:type="dxa"/>
          </w:tcPr>
          <w:p w:rsidR="00FF104F" w:rsidRPr="00B01C49" w:rsidRDefault="00FF104F" w:rsidP="00C102BB">
            <w:pPr>
              <w:jc w:val="center"/>
              <w:rPr>
                <w:rFonts w:ascii="Arial" w:hAnsi="Arial" w:cs="Arial"/>
                <w:sz w:val="20"/>
                <w:szCs w:val="20"/>
              </w:rPr>
            </w:pPr>
            <w:r w:rsidRPr="00B01C49">
              <w:rPr>
                <w:rFonts w:ascii="Arial" w:hAnsi="Arial" w:cs="Arial"/>
                <w:sz w:val="20"/>
                <w:szCs w:val="20"/>
              </w:rPr>
              <w:t>30</w:t>
            </w:r>
          </w:p>
        </w:tc>
        <w:tc>
          <w:tcPr>
            <w:tcW w:w="851" w:type="dxa"/>
          </w:tcPr>
          <w:p w:rsidR="00FF104F" w:rsidRPr="00B01C49" w:rsidRDefault="00FF104F" w:rsidP="00C102BB">
            <w:pPr>
              <w:jc w:val="center"/>
              <w:rPr>
                <w:rFonts w:ascii="Arial" w:hAnsi="Arial" w:cs="Arial"/>
                <w:sz w:val="20"/>
                <w:szCs w:val="20"/>
              </w:rPr>
            </w:pPr>
            <w:r w:rsidRPr="00B01C49">
              <w:rPr>
                <w:rFonts w:ascii="Arial" w:hAnsi="Arial" w:cs="Arial"/>
                <w:sz w:val="20"/>
                <w:szCs w:val="20"/>
              </w:rPr>
              <w:t>2</w:t>
            </w:r>
          </w:p>
        </w:tc>
      </w:tr>
      <w:tr w:rsidR="00FF104F" w:rsidRPr="00B01C49" w:rsidTr="00C102BB">
        <w:tc>
          <w:tcPr>
            <w:tcW w:w="5953" w:type="dxa"/>
            <w:vAlign w:val="center"/>
          </w:tcPr>
          <w:p w:rsidR="00FF104F" w:rsidRPr="00B01C49" w:rsidRDefault="00FF104F" w:rsidP="00C102BB">
            <w:pPr>
              <w:rPr>
                <w:rFonts w:ascii="Arial" w:hAnsi="Arial" w:cs="Arial"/>
                <w:sz w:val="20"/>
                <w:szCs w:val="20"/>
              </w:rPr>
            </w:pPr>
            <w:r w:rsidRPr="00B01C49">
              <w:rPr>
                <w:rFonts w:ascii="Arial" w:hAnsi="Arial" w:cs="Arial"/>
                <w:sz w:val="20"/>
                <w:szCs w:val="20"/>
              </w:rPr>
              <w:t>Institución e instituciones</w:t>
            </w:r>
          </w:p>
        </w:tc>
        <w:tc>
          <w:tcPr>
            <w:tcW w:w="1134" w:type="dxa"/>
          </w:tcPr>
          <w:p w:rsidR="00FF104F" w:rsidRPr="00B01C49" w:rsidRDefault="00FF104F" w:rsidP="00C102BB">
            <w:pPr>
              <w:jc w:val="center"/>
              <w:rPr>
                <w:rFonts w:ascii="Arial" w:hAnsi="Arial" w:cs="Arial"/>
                <w:sz w:val="20"/>
                <w:szCs w:val="20"/>
              </w:rPr>
            </w:pPr>
            <w:r w:rsidRPr="00B01C49">
              <w:rPr>
                <w:rFonts w:ascii="Arial" w:hAnsi="Arial" w:cs="Arial"/>
                <w:sz w:val="20"/>
                <w:szCs w:val="20"/>
              </w:rPr>
              <w:t>30</w:t>
            </w:r>
          </w:p>
        </w:tc>
        <w:tc>
          <w:tcPr>
            <w:tcW w:w="851" w:type="dxa"/>
          </w:tcPr>
          <w:p w:rsidR="00FF104F" w:rsidRPr="00B01C49" w:rsidRDefault="00FF104F" w:rsidP="00C102BB">
            <w:pPr>
              <w:jc w:val="center"/>
              <w:rPr>
                <w:rFonts w:ascii="Arial" w:hAnsi="Arial" w:cs="Arial"/>
                <w:sz w:val="20"/>
                <w:szCs w:val="20"/>
              </w:rPr>
            </w:pPr>
            <w:r w:rsidRPr="00B01C49">
              <w:rPr>
                <w:rFonts w:ascii="Arial" w:hAnsi="Arial" w:cs="Arial"/>
                <w:sz w:val="20"/>
                <w:szCs w:val="20"/>
              </w:rPr>
              <w:t>2</w:t>
            </w:r>
          </w:p>
        </w:tc>
      </w:tr>
      <w:tr w:rsidR="00FF104F" w:rsidRPr="00B01C49" w:rsidTr="00C102BB">
        <w:tc>
          <w:tcPr>
            <w:tcW w:w="5953" w:type="dxa"/>
            <w:vAlign w:val="center"/>
          </w:tcPr>
          <w:p w:rsidR="00FF104F" w:rsidRPr="00B01C49" w:rsidRDefault="00FF104F" w:rsidP="00C102BB">
            <w:pPr>
              <w:rPr>
                <w:rFonts w:ascii="Arial" w:hAnsi="Arial" w:cs="Arial"/>
                <w:sz w:val="20"/>
                <w:szCs w:val="20"/>
              </w:rPr>
            </w:pPr>
            <w:r w:rsidRPr="00B01C49">
              <w:rPr>
                <w:rFonts w:ascii="Arial" w:hAnsi="Arial" w:cs="Arial"/>
                <w:sz w:val="20"/>
                <w:szCs w:val="20"/>
              </w:rPr>
              <w:t>Sujeto. Subjetividad, subjetivación.</w:t>
            </w:r>
          </w:p>
        </w:tc>
        <w:tc>
          <w:tcPr>
            <w:tcW w:w="1134" w:type="dxa"/>
          </w:tcPr>
          <w:p w:rsidR="00FF104F" w:rsidRPr="00B01C49" w:rsidRDefault="00FF104F" w:rsidP="00C102BB">
            <w:pPr>
              <w:jc w:val="center"/>
              <w:rPr>
                <w:rFonts w:ascii="Arial" w:hAnsi="Arial" w:cs="Arial"/>
                <w:sz w:val="20"/>
                <w:szCs w:val="20"/>
              </w:rPr>
            </w:pPr>
            <w:r w:rsidRPr="00B01C49">
              <w:rPr>
                <w:rFonts w:ascii="Arial" w:hAnsi="Arial" w:cs="Arial"/>
                <w:sz w:val="20"/>
                <w:szCs w:val="20"/>
              </w:rPr>
              <w:t>30</w:t>
            </w:r>
          </w:p>
        </w:tc>
        <w:tc>
          <w:tcPr>
            <w:tcW w:w="851" w:type="dxa"/>
          </w:tcPr>
          <w:p w:rsidR="00FF104F" w:rsidRPr="00B01C49" w:rsidRDefault="00FF104F" w:rsidP="00C102BB">
            <w:pPr>
              <w:jc w:val="center"/>
              <w:rPr>
                <w:rFonts w:ascii="Arial" w:hAnsi="Arial" w:cs="Arial"/>
                <w:sz w:val="20"/>
                <w:szCs w:val="20"/>
              </w:rPr>
            </w:pPr>
            <w:r w:rsidRPr="00B01C49">
              <w:rPr>
                <w:rFonts w:ascii="Arial" w:hAnsi="Arial" w:cs="Arial"/>
                <w:sz w:val="20"/>
                <w:szCs w:val="20"/>
              </w:rPr>
              <w:t>2</w:t>
            </w:r>
          </w:p>
        </w:tc>
      </w:tr>
      <w:tr w:rsidR="00FF104F" w:rsidRPr="00B01C49" w:rsidTr="00C102BB">
        <w:trPr>
          <w:trHeight w:val="269"/>
        </w:trPr>
        <w:tc>
          <w:tcPr>
            <w:tcW w:w="5953" w:type="dxa"/>
            <w:vAlign w:val="center"/>
          </w:tcPr>
          <w:p w:rsidR="00FF104F" w:rsidRPr="00B01C49" w:rsidRDefault="00FF104F" w:rsidP="00C102BB">
            <w:pPr>
              <w:pStyle w:val="Prrafodelista"/>
              <w:ind w:left="0"/>
              <w:rPr>
                <w:rFonts w:ascii="Arial" w:hAnsi="Arial" w:cs="Arial"/>
                <w:sz w:val="20"/>
                <w:szCs w:val="20"/>
              </w:rPr>
            </w:pPr>
            <w:r w:rsidRPr="00B01C49">
              <w:rPr>
                <w:rFonts w:ascii="Arial" w:hAnsi="Arial" w:cs="Arial"/>
                <w:sz w:val="20"/>
                <w:szCs w:val="20"/>
              </w:rPr>
              <w:t>Identidad. Alteridad. Otredad. Filiaciones.</w:t>
            </w:r>
          </w:p>
        </w:tc>
        <w:tc>
          <w:tcPr>
            <w:tcW w:w="1134" w:type="dxa"/>
          </w:tcPr>
          <w:p w:rsidR="00FF104F" w:rsidRPr="00B01C49" w:rsidRDefault="00FF104F" w:rsidP="00C102BB">
            <w:pPr>
              <w:jc w:val="center"/>
              <w:rPr>
                <w:rFonts w:ascii="Arial" w:hAnsi="Arial" w:cs="Arial"/>
                <w:sz w:val="20"/>
                <w:szCs w:val="20"/>
              </w:rPr>
            </w:pPr>
            <w:r w:rsidRPr="00B01C49">
              <w:rPr>
                <w:rFonts w:ascii="Arial" w:hAnsi="Arial" w:cs="Arial"/>
                <w:sz w:val="20"/>
                <w:szCs w:val="20"/>
              </w:rPr>
              <w:t>30</w:t>
            </w:r>
          </w:p>
        </w:tc>
        <w:tc>
          <w:tcPr>
            <w:tcW w:w="851" w:type="dxa"/>
          </w:tcPr>
          <w:p w:rsidR="00FF104F" w:rsidRPr="00B01C49" w:rsidRDefault="00FF104F" w:rsidP="00C102BB">
            <w:pPr>
              <w:jc w:val="center"/>
              <w:rPr>
                <w:rFonts w:ascii="Arial" w:hAnsi="Arial" w:cs="Arial"/>
                <w:sz w:val="20"/>
                <w:szCs w:val="20"/>
              </w:rPr>
            </w:pPr>
            <w:r w:rsidRPr="00B01C49">
              <w:rPr>
                <w:rFonts w:ascii="Arial" w:hAnsi="Arial" w:cs="Arial"/>
                <w:sz w:val="20"/>
                <w:szCs w:val="20"/>
              </w:rPr>
              <w:t>2</w:t>
            </w:r>
          </w:p>
        </w:tc>
      </w:tr>
      <w:tr w:rsidR="00FF104F" w:rsidRPr="00B01C49" w:rsidTr="00C102BB">
        <w:tc>
          <w:tcPr>
            <w:tcW w:w="5953" w:type="dxa"/>
            <w:vAlign w:val="center"/>
          </w:tcPr>
          <w:p w:rsidR="00FF104F" w:rsidRPr="00B01C49" w:rsidRDefault="00FF104F" w:rsidP="00C102BB">
            <w:pPr>
              <w:rPr>
                <w:rFonts w:ascii="Arial" w:hAnsi="Arial" w:cs="Arial"/>
                <w:sz w:val="20"/>
                <w:szCs w:val="20"/>
              </w:rPr>
            </w:pPr>
            <w:r w:rsidRPr="00B01C49">
              <w:rPr>
                <w:rFonts w:ascii="Arial" w:hAnsi="Arial" w:cs="Arial"/>
                <w:sz w:val="20"/>
                <w:szCs w:val="20"/>
              </w:rPr>
              <w:t>Tiempos y temporalidades</w:t>
            </w:r>
          </w:p>
        </w:tc>
        <w:tc>
          <w:tcPr>
            <w:tcW w:w="1134" w:type="dxa"/>
          </w:tcPr>
          <w:p w:rsidR="00FF104F" w:rsidRPr="00B01C49" w:rsidRDefault="00FF104F" w:rsidP="00C102BB">
            <w:pPr>
              <w:jc w:val="center"/>
              <w:rPr>
                <w:rFonts w:ascii="Arial" w:hAnsi="Arial" w:cs="Arial"/>
                <w:sz w:val="20"/>
                <w:szCs w:val="20"/>
              </w:rPr>
            </w:pPr>
            <w:r w:rsidRPr="00B01C49">
              <w:rPr>
                <w:rFonts w:ascii="Arial" w:hAnsi="Arial" w:cs="Arial"/>
                <w:sz w:val="20"/>
                <w:szCs w:val="20"/>
              </w:rPr>
              <w:t>30</w:t>
            </w:r>
          </w:p>
        </w:tc>
        <w:tc>
          <w:tcPr>
            <w:tcW w:w="851" w:type="dxa"/>
          </w:tcPr>
          <w:p w:rsidR="00FF104F" w:rsidRPr="00B01C49" w:rsidRDefault="00FF104F" w:rsidP="00C102BB">
            <w:pPr>
              <w:jc w:val="center"/>
              <w:rPr>
                <w:rFonts w:ascii="Arial" w:hAnsi="Arial" w:cs="Arial"/>
                <w:sz w:val="20"/>
                <w:szCs w:val="20"/>
              </w:rPr>
            </w:pPr>
            <w:r w:rsidRPr="00B01C49">
              <w:rPr>
                <w:rFonts w:ascii="Arial" w:hAnsi="Arial" w:cs="Arial"/>
                <w:sz w:val="20"/>
                <w:szCs w:val="20"/>
              </w:rPr>
              <w:t>2</w:t>
            </w:r>
          </w:p>
        </w:tc>
      </w:tr>
      <w:tr w:rsidR="00FF104F" w:rsidRPr="00B01C49" w:rsidTr="00C102BB">
        <w:tc>
          <w:tcPr>
            <w:tcW w:w="5953" w:type="dxa"/>
            <w:vAlign w:val="center"/>
          </w:tcPr>
          <w:p w:rsidR="00FF104F" w:rsidRPr="00B01C49" w:rsidRDefault="00FF104F" w:rsidP="00C102BB">
            <w:pPr>
              <w:rPr>
                <w:rFonts w:ascii="Arial" w:hAnsi="Arial" w:cs="Arial"/>
                <w:sz w:val="20"/>
                <w:szCs w:val="20"/>
              </w:rPr>
            </w:pPr>
            <w:r w:rsidRPr="00B01C49">
              <w:rPr>
                <w:rFonts w:ascii="Arial" w:hAnsi="Arial" w:cs="Arial"/>
                <w:sz w:val="20"/>
                <w:szCs w:val="20"/>
              </w:rPr>
              <w:t>Memorias y olvidos</w:t>
            </w:r>
          </w:p>
        </w:tc>
        <w:tc>
          <w:tcPr>
            <w:tcW w:w="1134" w:type="dxa"/>
          </w:tcPr>
          <w:p w:rsidR="00FF104F" w:rsidRPr="00B01C49" w:rsidRDefault="00FF104F" w:rsidP="00C102BB">
            <w:pPr>
              <w:jc w:val="center"/>
              <w:rPr>
                <w:rFonts w:ascii="Arial" w:hAnsi="Arial" w:cs="Arial"/>
                <w:sz w:val="20"/>
                <w:szCs w:val="20"/>
              </w:rPr>
            </w:pPr>
            <w:r w:rsidRPr="00B01C49">
              <w:rPr>
                <w:rFonts w:ascii="Arial" w:hAnsi="Arial" w:cs="Arial"/>
                <w:sz w:val="20"/>
                <w:szCs w:val="20"/>
              </w:rPr>
              <w:t>15</w:t>
            </w:r>
          </w:p>
        </w:tc>
        <w:tc>
          <w:tcPr>
            <w:tcW w:w="851" w:type="dxa"/>
          </w:tcPr>
          <w:p w:rsidR="00FF104F" w:rsidRPr="00B01C49" w:rsidRDefault="00FF104F" w:rsidP="00C102BB">
            <w:pPr>
              <w:jc w:val="center"/>
              <w:rPr>
                <w:rFonts w:ascii="Arial" w:hAnsi="Arial" w:cs="Arial"/>
                <w:sz w:val="20"/>
                <w:szCs w:val="20"/>
              </w:rPr>
            </w:pPr>
            <w:r w:rsidRPr="00B01C49">
              <w:rPr>
                <w:rFonts w:ascii="Arial" w:hAnsi="Arial" w:cs="Arial"/>
                <w:sz w:val="20"/>
                <w:szCs w:val="20"/>
              </w:rPr>
              <w:t>1</w:t>
            </w:r>
          </w:p>
        </w:tc>
      </w:tr>
      <w:tr w:rsidR="00FF104F" w:rsidRPr="00B01C49" w:rsidTr="00C102BB">
        <w:tc>
          <w:tcPr>
            <w:tcW w:w="5953" w:type="dxa"/>
            <w:vAlign w:val="center"/>
          </w:tcPr>
          <w:p w:rsidR="00FF104F" w:rsidRPr="00B01C49" w:rsidRDefault="00FF104F" w:rsidP="00C102BB">
            <w:pPr>
              <w:rPr>
                <w:rFonts w:ascii="Arial" w:hAnsi="Arial" w:cs="Arial"/>
                <w:sz w:val="20"/>
                <w:szCs w:val="20"/>
              </w:rPr>
            </w:pPr>
            <w:r w:rsidRPr="00B01C49">
              <w:rPr>
                <w:rFonts w:ascii="Arial" w:hAnsi="Arial" w:cs="Arial"/>
                <w:sz w:val="20"/>
                <w:szCs w:val="20"/>
              </w:rPr>
              <w:t>El cuerpo</w:t>
            </w:r>
          </w:p>
        </w:tc>
        <w:tc>
          <w:tcPr>
            <w:tcW w:w="1134" w:type="dxa"/>
          </w:tcPr>
          <w:p w:rsidR="00FF104F" w:rsidRPr="00B01C49" w:rsidRDefault="00FF104F" w:rsidP="00C102BB">
            <w:pPr>
              <w:jc w:val="center"/>
              <w:rPr>
                <w:rFonts w:ascii="Arial" w:hAnsi="Arial" w:cs="Arial"/>
                <w:sz w:val="20"/>
                <w:szCs w:val="20"/>
              </w:rPr>
            </w:pPr>
            <w:r w:rsidRPr="00B01C49">
              <w:rPr>
                <w:rFonts w:ascii="Arial" w:hAnsi="Arial" w:cs="Arial"/>
                <w:sz w:val="20"/>
                <w:szCs w:val="20"/>
              </w:rPr>
              <w:t>30</w:t>
            </w:r>
          </w:p>
        </w:tc>
        <w:tc>
          <w:tcPr>
            <w:tcW w:w="851" w:type="dxa"/>
          </w:tcPr>
          <w:p w:rsidR="00FF104F" w:rsidRPr="00B01C49" w:rsidRDefault="00FF104F" w:rsidP="00C102BB">
            <w:pPr>
              <w:jc w:val="center"/>
              <w:rPr>
                <w:rFonts w:ascii="Arial" w:hAnsi="Arial" w:cs="Arial"/>
                <w:sz w:val="20"/>
                <w:szCs w:val="20"/>
              </w:rPr>
            </w:pPr>
            <w:r w:rsidRPr="00B01C49">
              <w:rPr>
                <w:rFonts w:ascii="Arial" w:hAnsi="Arial" w:cs="Arial"/>
                <w:sz w:val="20"/>
                <w:szCs w:val="20"/>
              </w:rPr>
              <w:t>2</w:t>
            </w:r>
          </w:p>
        </w:tc>
      </w:tr>
      <w:tr w:rsidR="00FF104F" w:rsidRPr="00B01C49" w:rsidTr="00C102BB">
        <w:trPr>
          <w:trHeight w:val="314"/>
        </w:trPr>
        <w:tc>
          <w:tcPr>
            <w:tcW w:w="5953" w:type="dxa"/>
            <w:vAlign w:val="center"/>
          </w:tcPr>
          <w:p w:rsidR="00FF104F" w:rsidRPr="00B01C49" w:rsidRDefault="00FF104F" w:rsidP="00C102BB">
            <w:pPr>
              <w:rPr>
                <w:rFonts w:ascii="Arial" w:hAnsi="Arial" w:cs="Arial"/>
                <w:sz w:val="20"/>
                <w:szCs w:val="20"/>
              </w:rPr>
            </w:pPr>
            <w:r w:rsidRPr="00B01C49">
              <w:rPr>
                <w:rFonts w:ascii="Arial" w:hAnsi="Arial" w:cs="Arial"/>
                <w:sz w:val="20"/>
                <w:szCs w:val="20"/>
              </w:rPr>
              <w:t>Los mitos, la formación y la educación</w:t>
            </w:r>
          </w:p>
        </w:tc>
        <w:tc>
          <w:tcPr>
            <w:tcW w:w="1134" w:type="dxa"/>
          </w:tcPr>
          <w:p w:rsidR="00FF104F" w:rsidRPr="00B01C49" w:rsidRDefault="00FF104F" w:rsidP="00C102BB">
            <w:pPr>
              <w:jc w:val="center"/>
              <w:rPr>
                <w:rFonts w:ascii="Arial" w:hAnsi="Arial" w:cs="Arial"/>
                <w:sz w:val="20"/>
                <w:szCs w:val="20"/>
              </w:rPr>
            </w:pPr>
            <w:r w:rsidRPr="00B01C49">
              <w:rPr>
                <w:rFonts w:ascii="Arial" w:hAnsi="Arial" w:cs="Arial"/>
                <w:sz w:val="20"/>
                <w:szCs w:val="20"/>
              </w:rPr>
              <w:t>30</w:t>
            </w:r>
          </w:p>
        </w:tc>
        <w:tc>
          <w:tcPr>
            <w:tcW w:w="851" w:type="dxa"/>
          </w:tcPr>
          <w:p w:rsidR="00FF104F" w:rsidRPr="00B01C49" w:rsidRDefault="00FF104F" w:rsidP="00C102BB">
            <w:pPr>
              <w:jc w:val="center"/>
              <w:rPr>
                <w:rFonts w:ascii="Arial" w:hAnsi="Arial" w:cs="Arial"/>
                <w:sz w:val="20"/>
                <w:szCs w:val="20"/>
              </w:rPr>
            </w:pPr>
            <w:r w:rsidRPr="00B01C49">
              <w:rPr>
                <w:rFonts w:ascii="Arial" w:hAnsi="Arial" w:cs="Arial"/>
                <w:sz w:val="20"/>
                <w:szCs w:val="20"/>
              </w:rPr>
              <w:t>2</w:t>
            </w:r>
          </w:p>
        </w:tc>
      </w:tr>
      <w:tr w:rsidR="00FF104F" w:rsidRPr="00B01C49" w:rsidTr="00C102BB">
        <w:tc>
          <w:tcPr>
            <w:tcW w:w="5953" w:type="dxa"/>
            <w:vAlign w:val="center"/>
          </w:tcPr>
          <w:p w:rsidR="00FF104F" w:rsidRPr="00B01C49" w:rsidRDefault="00FF104F" w:rsidP="00C102BB">
            <w:pPr>
              <w:ind w:left="2124"/>
              <w:jc w:val="right"/>
              <w:rPr>
                <w:rFonts w:ascii="Arial" w:hAnsi="Arial" w:cs="Arial"/>
                <w:b/>
                <w:sz w:val="20"/>
                <w:szCs w:val="20"/>
              </w:rPr>
            </w:pPr>
            <w:r w:rsidRPr="00B01C49">
              <w:rPr>
                <w:rFonts w:ascii="Arial" w:hAnsi="Arial" w:cs="Arial"/>
                <w:b/>
                <w:sz w:val="20"/>
                <w:szCs w:val="20"/>
              </w:rPr>
              <w:t>Total de UCAs</w:t>
            </w:r>
          </w:p>
        </w:tc>
        <w:tc>
          <w:tcPr>
            <w:tcW w:w="1134" w:type="dxa"/>
          </w:tcPr>
          <w:p w:rsidR="00FF104F" w:rsidRPr="00B01C49" w:rsidRDefault="00FF104F" w:rsidP="00C102BB">
            <w:pPr>
              <w:jc w:val="center"/>
              <w:rPr>
                <w:rFonts w:ascii="Arial" w:hAnsi="Arial" w:cs="Arial"/>
                <w:b/>
                <w:sz w:val="20"/>
                <w:szCs w:val="20"/>
              </w:rPr>
            </w:pPr>
          </w:p>
        </w:tc>
        <w:tc>
          <w:tcPr>
            <w:tcW w:w="851" w:type="dxa"/>
          </w:tcPr>
          <w:p w:rsidR="00FF104F" w:rsidRPr="00B01C49" w:rsidRDefault="00FF104F" w:rsidP="00C102BB">
            <w:pPr>
              <w:jc w:val="center"/>
              <w:rPr>
                <w:rFonts w:ascii="Arial" w:hAnsi="Arial" w:cs="Arial"/>
                <w:b/>
                <w:sz w:val="20"/>
                <w:szCs w:val="20"/>
              </w:rPr>
            </w:pPr>
            <w:r w:rsidRPr="00B01C49">
              <w:rPr>
                <w:rFonts w:ascii="Arial" w:hAnsi="Arial" w:cs="Arial"/>
                <w:b/>
                <w:sz w:val="20"/>
                <w:szCs w:val="20"/>
              </w:rPr>
              <w:t>20</w:t>
            </w:r>
          </w:p>
        </w:tc>
      </w:tr>
    </w:tbl>
    <w:p w:rsidR="00FF104F" w:rsidRPr="00B01C49" w:rsidRDefault="00FF104F" w:rsidP="00FF104F">
      <w:pPr>
        <w:spacing w:line="312" w:lineRule="auto"/>
        <w:ind w:firstLine="708"/>
        <w:jc w:val="both"/>
        <w:rPr>
          <w:rFonts w:ascii="Arial" w:hAnsi="Arial" w:cs="Arial"/>
        </w:rPr>
      </w:pPr>
    </w:p>
    <w:p w:rsidR="00FF104F" w:rsidRPr="00B01C49" w:rsidRDefault="00FF104F" w:rsidP="00FF104F">
      <w:pPr>
        <w:pStyle w:val="Prrafodelista"/>
        <w:spacing w:line="312" w:lineRule="auto"/>
        <w:ind w:left="1080"/>
        <w:jc w:val="both"/>
        <w:rPr>
          <w:rFonts w:ascii="Arial" w:hAnsi="Arial" w:cs="Arial"/>
          <w:b/>
          <w:i/>
        </w:rPr>
      </w:pPr>
      <w:r w:rsidRPr="00B01C49">
        <w:rPr>
          <w:rFonts w:ascii="Arial" w:hAnsi="Arial" w:cs="Arial"/>
          <w:b/>
          <w:i/>
        </w:rPr>
        <w:t>4.3.2.3. Seminarios optativos</w:t>
      </w:r>
    </w:p>
    <w:p w:rsidR="00FF104F" w:rsidRPr="00B01C49" w:rsidRDefault="00FF104F" w:rsidP="00FF104F">
      <w:pPr>
        <w:spacing w:line="312" w:lineRule="auto"/>
        <w:ind w:firstLine="708"/>
        <w:jc w:val="both"/>
        <w:rPr>
          <w:rFonts w:ascii="Arial" w:hAnsi="Arial" w:cs="Arial"/>
        </w:rPr>
      </w:pPr>
      <w:r w:rsidRPr="00B01C49">
        <w:rPr>
          <w:rFonts w:ascii="Arial" w:hAnsi="Arial" w:cs="Arial"/>
        </w:rPr>
        <w:lastRenderedPageBreak/>
        <w:t xml:space="preserve">A los efectos de su formación, los doctorandos deben reunir al menos cuatro </w:t>
      </w:r>
      <w:r w:rsidRPr="00B01C49">
        <w:rPr>
          <w:rFonts w:ascii="Arial" w:hAnsi="Arial" w:cs="Arial"/>
          <w:b/>
        </w:rPr>
        <w:t xml:space="preserve">4 UCAs (60 horas) </w:t>
      </w:r>
      <w:r w:rsidRPr="00B01C49">
        <w:rPr>
          <w:rFonts w:ascii="Arial" w:hAnsi="Arial" w:cs="Arial"/>
        </w:rPr>
        <w:t>en seminarios optativos</w:t>
      </w:r>
      <w:r w:rsidRPr="00B01C49">
        <w:rPr>
          <w:rFonts w:ascii="Arial" w:hAnsi="Arial" w:cs="Arial"/>
          <w:b/>
        </w:rPr>
        <w:t xml:space="preserve">. </w:t>
      </w:r>
      <w:r w:rsidRPr="00B01C49">
        <w:rPr>
          <w:rFonts w:ascii="Arial" w:hAnsi="Arial" w:cs="Arial"/>
        </w:rPr>
        <w:t>La oferta se conforma por seminarios en torno a la obra de algún autor (</w:t>
      </w:r>
      <w:r w:rsidRPr="00B01C49">
        <w:rPr>
          <w:rFonts w:ascii="Arial" w:hAnsi="Arial" w:cs="Arial"/>
          <w:i/>
        </w:rPr>
        <w:t>Seminarios optativos de autor</w:t>
      </w:r>
      <w:r w:rsidRPr="00B01C49">
        <w:rPr>
          <w:rFonts w:ascii="Arial" w:hAnsi="Arial" w:cs="Arial"/>
        </w:rPr>
        <w:t>) y por seminarios referidos a temáticas propias de otros campos disciplinares o profesionales desarrollados en la UNL, que resultan de interés para pensar la educación (</w:t>
      </w:r>
      <w:r w:rsidRPr="00B01C49">
        <w:rPr>
          <w:rFonts w:ascii="Arial" w:hAnsi="Arial" w:cs="Arial"/>
          <w:i/>
        </w:rPr>
        <w:t>Seminarios optativos vinculados a otras disciplinas o desarrollos profesionales</w:t>
      </w:r>
      <w:r w:rsidRPr="00B01C49">
        <w:rPr>
          <w:rFonts w:ascii="Arial" w:hAnsi="Arial" w:cs="Arial"/>
        </w:rPr>
        <w:t xml:space="preserve">). </w:t>
      </w:r>
    </w:p>
    <w:p w:rsidR="00FF104F" w:rsidRPr="00B01C49" w:rsidRDefault="00FF104F" w:rsidP="00FF104F">
      <w:pPr>
        <w:spacing w:line="312" w:lineRule="auto"/>
        <w:jc w:val="both"/>
        <w:rPr>
          <w:rFonts w:ascii="Arial" w:hAnsi="Arial" w:cs="Arial"/>
        </w:rPr>
      </w:pPr>
      <w:r w:rsidRPr="00B01C49">
        <w:rPr>
          <w:rFonts w:ascii="Arial" w:hAnsi="Arial" w:cs="Arial"/>
        </w:rPr>
        <w:t>Dada la multiplicidad de la oferta y la posibilidad de que será necesario abrir otras en función de los intereses de los doctorandos, los seminarios optativos podrán ampliarse, reformularse o llevarse a cabo bajo la modalidad de lectura dirigida, a los fines de responder a las necesidades del grupo real y sus temas de tesis. A continuación se resume la propuesta.</w:t>
      </w:r>
    </w:p>
    <w:p w:rsidR="00FF104F" w:rsidRPr="00B01C49" w:rsidRDefault="00FF104F" w:rsidP="00FF104F">
      <w:pPr>
        <w:spacing w:line="312" w:lineRule="auto"/>
        <w:ind w:left="720"/>
        <w:rPr>
          <w:rFonts w:ascii="Arial" w:hAnsi="Arial" w:cs="Arial"/>
        </w:rPr>
      </w:pPr>
    </w:p>
    <w:p w:rsidR="00FF104F" w:rsidRPr="00B01C49" w:rsidRDefault="00FF104F" w:rsidP="00FF104F">
      <w:pPr>
        <w:spacing w:line="312" w:lineRule="auto"/>
        <w:ind w:left="720"/>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4"/>
        <w:gridCol w:w="992"/>
        <w:gridCol w:w="1276"/>
      </w:tblGrid>
      <w:tr w:rsidR="00FF104F" w:rsidRPr="00B01C49" w:rsidTr="00C102BB">
        <w:tc>
          <w:tcPr>
            <w:tcW w:w="5954" w:type="dxa"/>
            <w:shd w:val="clear" w:color="auto" w:fill="D9D9D9"/>
          </w:tcPr>
          <w:p w:rsidR="00FF104F" w:rsidRPr="00B01C49" w:rsidRDefault="00FF104F" w:rsidP="00C102BB">
            <w:pPr>
              <w:jc w:val="center"/>
              <w:rPr>
                <w:rFonts w:ascii="Arial" w:hAnsi="Arial" w:cs="Arial"/>
                <w:b/>
                <w:sz w:val="20"/>
                <w:szCs w:val="20"/>
              </w:rPr>
            </w:pPr>
            <w:r w:rsidRPr="00B01C49">
              <w:rPr>
                <w:rFonts w:ascii="Arial" w:hAnsi="Arial" w:cs="Arial"/>
                <w:b/>
                <w:sz w:val="20"/>
                <w:szCs w:val="20"/>
              </w:rPr>
              <w:t xml:space="preserve">Seminarios optativos de autor </w:t>
            </w:r>
          </w:p>
          <w:p w:rsidR="00FF104F" w:rsidRPr="00B01C49" w:rsidRDefault="00FF104F" w:rsidP="00C102BB">
            <w:pPr>
              <w:jc w:val="center"/>
              <w:rPr>
                <w:rFonts w:ascii="Arial" w:hAnsi="Arial" w:cs="Arial"/>
                <w:i/>
                <w:sz w:val="20"/>
                <w:szCs w:val="20"/>
              </w:rPr>
            </w:pPr>
            <w:r w:rsidRPr="00B01C49">
              <w:rPr>
                <w:rFonts w:ascii="Arial" w:hAnsi="Arial" w:cs="Arial"/>
                <w:b/>
                <w:sz w:val="20"/>
                <w:szCs w:val="20"/>
              </w:rPr>
              <w:t>(organizados desde el Doctorado o acreditados mediante lectura dirigida)</w:t>
            </w:r>
          </w:p>
        </w:tc>
        <w:tc>
          <w:tcPr>
            <w:tcW w:w="992" w:type="dxa"/>
            <w:shd w:val="clear" w:color="auto" w:fill="D9D9D9"/>
            <w:vAlign w:val="center"/>
          </w:tcPr>
          <w:p w:rsidR="00FF104F" w:rsidRPr="00B01C49" w:rsidRDefault="00FF104F" w:rsidP="00C102BB">
            <w:pPr>
              <w:jc w:val="center"/>
              <w:rPr>
                <w:rFonts w:ascii="Arial" w:hAnsi="Arial" w:cs="Arial"/>
                <w:b/>
                <w:sz w:val="20"/>
                <w:szCs w:val="20"/>
              </w:rPr>
            </w:pPr>
            <w:r w:rsidRPr="00B01C49">
              <w:rPr>
                <w:rFonts w:ascii="Arial" w:hAnsi="Arial" w:cs="Arial"/>
                <w:b/>
                <w:sz w:val="20"/>
                <w:szCs w:val="20"/>
              </w:rPr>
              <w:t>Horas</w:t>
            </w:r>
          </w:p>
        </w:tc>
        <w:tc>
          <w:tcPr>
            <w:tcW w:w="1276" w:type="dxa"/>
            <w:shd w:val="clear" w:color="auto" w:fill="D9D9D9"/>
            <w:vAlign w:val="center"/>
          </w:tcPr>
          <w:p w:rsidR="00FF104F" w:rsidRPr="00B01C49" w:rsidRDefault="00FF104F" w:rsidP="00C102BB">
            <w:pPr>
              <w:jc w:val="center"/>
              <w:rPr>
                <w:rFonts w:ascii="Arial" w:hAnsi="Arial" w:cs="Arial"/>
                <w:b/>
                <w:sz w:val="20"/>
                <w:szCs w:val="20"/>
              </w:rPr>
            </w:pPr>
            <w:r w:rsidRPr="00B01C49">
              <w:rPr>
                <w:rFonts w:ascii="Arial" w:hAnsi="Arial" w:cs="Arial"/>
                <w:b/>
                <w:sz w:val="20"/>
                <w:szCs w:val="20"/>
              </w:rPr>
              <w:t>UCAs</w:t>
            </w:r>
          </w:p>
        </w:tc>
      </w:tr>
      <w:tr w:rsidR="00FF104F" w:rsidRPr="00B01C49" w:rsidTr="00C102BB">
        <w:tc>
          <w:tcPr>
            <w:tcW w:w="5954" w:type="dxa"/>
            <w:vAlign w:val="center"/>
          </w:tcPr>
          <w:p w:rsidR="00FF104F" w:rsidRPr="00B01C49" w:rsidRDefault="00FF104F" w:rsidP="00C102BB">
            <w:pPr>
              <w:jc w:val="both"/>
              <w:rPr>
                <w:rFonts w:ascii="Arial" w:hAnsi="Arial" w:cs="Arial"/>
                <w:sz w:val="20"/>
                <w:szCs w:val="20"/>
              </w:rPr>
            </w:pPr>
            <w:r w:rsidRPr="00B01C49">
              <w:rPr>
                <w:rFonts w:ascii="Arial" w:hAnsi="Arial" w:cs="Arial"/>
                <w:sz w:val="20"/>
                <w:szCs w:val="20"/>
              </w:rPr>
              <w:t>A propósito de Jan Amos Comenio</w:t>
            </w:r>
          </w:p>
        </w:tc>
        <w:tc>
          <w:tcPr>
            <w:tcW w:w="992" w:type="dxa"/>
          </w:tcPr>
          <w:p w:rsidR="00FF104F" w:rsidRPr="00B01C49" w:rsidRDefault="00FF104F" w:rsidP="00C102BB">
            <w:pPr>
              <w:jc w:val="center"/>
              <w:rPr>
                <w:rFonts w:ascii="Arial" w:hAnsi="Arial" w:cs="Arial"/>
                <w:sz w:val="20"/>
                <w:szCs w:val="20"/>
              </w:rPr>
            </w:pPr>
            <w:r w:rsidRPr="00B01C49">
              <w:rPr>
                <w:rFonts w:ascii="Arial" w:hAnsi="Arial" w:cs="Arial"/>
                <w:sz w:val="20"/>
                <w:szCs w:val="20"/>
              </w:rPr>
              <w:t>15</w:t>
            </w:r>
          </w:p>
        </w:tc>
        <w:tc>
          <w:tcPr>
            <w:tcW w:w="1276" w:type="dxa"/>
          </w:tcPr>
          <w:p w:rsidR="00FF104F" w:rsidRPr="00B01C49" w:rsidRDefault="00FF104F" w:rsidP="00C102BB">
            <w:pPr>
              <w:jc w:val="center"/>
              <w:rPr>
                <w:rFonts w:ascii="Arial" w:hAnsi="Arial" w:cs="Arial"/>
                <w:sz w:val="20"/>
                <w:szCs w:val="20"/>
              </w:rPr>
            </w:pPr>
            <w:r w:rsidRPr="00B01C49">
              <w:rPr>
                <w:rFonts w:ascii="Arial" w:hAnsi="Arial" w:cs="Arial"/>
                <w:sz w:val="20"/>
                <w:szCs w:val="20"/>
              </w:rPr>
              <w:t>1</w:t>
            </w:r>
          </w:p>
        </w:tc>
      </w:tr>
      <w:tr w:rsidR="00FF104F" w:rsidRPr="00B01C49" w:rsidTr="00C102BB">
        <w:tc>
          <w:tcPr>
            <w:tcW w:w="5954" w:type="dxa"/>
            <w:vAlign w:val="center"/>
          </w:tcPr>
          <w:p w:rsidR="00FF104F" w:rsidRPr="00B01C49" w:rsidRDefault="00FF104F" w:rsidP="00C102BB">
            <w:pPr>
              <w:jc w:val="both"/>
              <w:rPr>
                <w:rFonts w:ascii="Arial" w:hAnsi="Arial" w:cs="Arial"/>
                <w:sz w:val="20"/>
                <w:szCs w:val="20"/>
              </w:rPr>
            </w:pPr>
            <w:r w:rsidRPr="00B01C49">
              <w:rPr>
                <w:rFonts w:ascii="Arial" w:hAnsi="Arial" w:cs="Arial"/>
                <w:sz w:val="20"/>
                <w:szCs w:val="20"/>
              </w:rPr>
              <w:t>A propósito de Cornelius Castoriadis</w:t>
            </w:r>
          </w:p>
        </w:tc>
        <w:tc>
          <w:tcPr>
            <w:tcW w:w="992" w:type="dxa"/>
          </w:tcPr>
          <w:p w:rsidR="00FF104F" w:rsidRPr="00B01C49" w:rsidRDefault="00FF104F" w:rsidP="00C102BB">
            <w:pPr>
              <w:jc w:val="center"/>
              <w:rPr>
                <w:rFonts w:ascii="Arial" w:hAnsi="Arial" w:cs="Arial"/>
                <w:sz w:val="20"/>
                <w:szCs w:val="20"/>
              </w:rPr>
            </w:pPr>
            <w:r w:rsidRPr="00B01C49">
              <w:rPr>
                <w:rFonts w:ascii="Arial" w:hAnsi="Arial" w:cs="Arial"/>
                <w:sz w:val="20"/>
                <w:szCs w:val="20"/>
              </w:rPr>
              <w:t>15</w:t>
            </w:r>
          </w:p>
        </w:tc>
        <w:tc>
          <w:tcPr>
            <w:tcW w:w="1276" w:type="dxa"/>
          </w:tcPr>
          <w:p w:rsidR="00FF104F" w:rsidRPr="00B01C49" w:rsidRDefault="00FF104F" w:rsidP="00C102BB">
            <w:pPr>
              <w:jc w:val="center"/>
              <w:rPr>
                <w:rFonts w:ascii="Arial" w:hAnsi="Arial" w:cs="Arial"/>
                <w:sz w:val="20"/>
                <w:szCs w:val="20"/>
              </w:rPr>
            </w:pPr>
            <w:r w:rsidRPr="00B01C49">
              <w:rPr>
                <w:rFonts w:ascii="Arial" w:hAnsi="Arial" w:cs="Arial"/>
                <w:sz w:val="20"/>
                <w:szCs w:val="20"/>
              </w:rPr>
              <w:t>1</w:t>
            </w:r>
          </w:p>
        </w:tc>
      </w:tr>
      <w:tr w:rsidR="00FF104F" w:rsidRPr="00B01C49" w:rsidTr="00C102BB">
        <w:tc>
          <w:tcPr>
            <w:tcW w:w="5954" w:type="dxa"/>
            <w:vAlign w:val="center"/>
          </w:tcPr>
          <w:p w:rsidR="00FF104F" w:rsidRPr="00B01C49" w:rsidRDefault="00FF104F" w:rsidP="00C102BB">
            <w:pPr>
              <w:rPr>
                <w:rFonts w:ascii="Arial" w:hAnsi="Arial" w:cs="Arial"/>
                <w:sz w:val="20"/>
                <w:szCs w:val="20"/>
              </w:rPr>
            </w:pPr>
            <w:r w:rsidRPr="00B01C49">
              <w:rPr>
                <w:rFonts w:ascii="Arial" w:hAnsi="Arial" w:cs="Arial"/>
                <w:sz w:val="20"/>
                <w:szCs w:val="20"/>
              </w:rPr>
              <w:t>A propósito de Pablo Freire</w:t>
            </w:r>
          </w:p>
        </w:tc>
        <w:tc>
          <w:tcPr>
            <w:tcW w:w="992" w:type="dxa"/>
          </w:tcPr>
          <w:p w:rsidR="00FF104F" w:rsidRPr="00B01C49" w:rsidRDefault="00FF104F" w:rsidP="00C102BB">
            <w:pPr>
              <w:jc w:val="center"/>
              <w:rPr>
                <w:rFonts w:ascii="Arial" w:hAnsi="Arial" w:cs="Arial"/>
                <w:sz w:val="20"/>
                <w:szCs w:val="20"/>
              </w:rPr>
            </w:pPr>
            <w:r w:rsidRPr="00B01C49">
              <w:rPr>
                <w:rFonts w:ascii="Arial" w:hAnsi="Arial" w:cs="Arial"/>
                <w:sz w:val="20"/>
                <w:szCs w:val="20"/>
              </w:rPr>
              <w:t>15</w:t>
            </w:r>
          </w:p>
        </w:tc>
        <w:tc>
          <w:tcPr>
            <w:tcW w:w="1276" w:type="dxa"/>
          </w:tcPr>
          <w:p w:rsidR="00FF104F" w:rsidRPr="00B01C49" w:rsidRDefault="00FF104F" w:rsidP="00C102BB">
            <w:pPr>
              <w:jc w:val="center"/>
              <w:rPr>
                <w:rFonts w:ascii="Arial" w:hAnsi="Arial" w:cs="Arial"/>
                <w:sz w:val="20"/>
                <w:szCs w:val="20"/>
              </w:rPr>
            </w:pPr>
            <w:r w:rsidRPr="00B01C49">
              <w:rPr>
                <w:rFonts w:ascii="Arial" w:hAnsi="Arial" w:cs="Arial"/>
                <w:sz w:val="20"/>
                <w:szCs w:val="20"/>
              </w:rPr>
              <w:t>1</w:t>
            </w:r>
          </w:p>
        </w:tc>
      </w:tr>
      <w:tr w:rsidR="00FF104F" w:rsidRPr="00B01C49" w:rsidTr="00C102BB">
        <w:tc>
          <w:tcPr>
            <w:tcW w:w="5954" w:type="dxa"/>
            <w:vAlign w:val="center"/>
          </w:tcPr>
          <w:p w:rsidR="00FF104F" w:rsidRPr="00B01C49" w:rsidRDefault="00FF104F" w:rsidP="00C102BB">
            <w:pPr>
              <w:rPr>
                <w:rFonts w:ascii="Arial" w:hAnsi="Arial" w:cs="Arial"/>
                <w:sz w:val="20"/>
                <w:szCs w:val="20"/>
              </w:rPr>
            </w:pPr>
            <w:r w:rsidRPr="00B01C49">
              <w:rPr>
                <w:rFonts w:ascii="Arial" w:hAnsi="Arial" w:cs="Arial"/>
                <w:sz w:val="20"/>
                <w:szCs w:val="20"/>
              </w:rPr>
              <w:t>En nombre propio: el autor por si mismo (el recorrido de una obra)</w:t>
            </w:r>
          </w:p>
        </w:tc>
        <w:tc>
          <w:tcPr>
            <w:tcW w:w="992" w:type="dxa"/>
          </w:tcPr>
          <w:p w:rsidR="00FF104F" w:rsidRPr="00B01C49" w:rsidRDefault="00FF104F" w:rsidP="00C102BB">
            <w:pPr>
              <w:jc w:val="center"/>
              <w:rPr>
                <w:rFonts w:ascii="Arial" w:hAnsi="Arial" w:cs="Arial"/>
                <w:sz w:val="20"/>
                <w:szCs w:val="20"/>
              </w:rPr>
            </w:pPr>
            <w:r w:rsidRPr="00B01C49">
              <w:rPr>
                <w:rFonts w:ascii="Arial" w:hAnsi="Arial" w:cs="Arial"/>
                <w:sz w:val="20"/>
                <w:szCs w:val="20"/>
              </w:rPr>
              <w:t>15</w:t>
            </w:r>
          </w:p>
        </w:tc>
        <w:tc>
          <w:tcPr>
            <w:tcW w:w="1276" w:type="dxa"/>
          </w:tcPr>
          <w:p w:rsidR="00FF104F" w:rsidRPr="00B01C49" w:rsidRDefault="00FF104F" w:rsidP="00C102BB">
            <w:pPr>
              <w:jc w:val="center"/>
              <w:rPr>
                <w:rFonts w:ascii="Arial" w:hAnsi="Arial" w:cs="Arial"/>
                <w:sz w:val="20"/>
                <w:szCs w:val="20"/>
              </w:rPr>
            </w:pPr>
            <w:r w:rsidRPr="00B01C49">
              <w:rPr>
                <w:rFonts w:ascii="Arial" w:hAnsi="Arial" w:cs="Arial"/>
                <w:sz w:val="20"/>
                <w:szCs w:val="20"/>
              </w:rPr>
              <w:t>1</w:t>
            </w:r>
          </w:p>
        </w:tc>
      </w:tr>
      <w:tr w:rsidR="00FF104F" w:rsidRPr="00B01C49" w:rsidTr="00C102BB">
        <w:tc>
          <w:tcPr>
            <w:tcW w:w="5954" w:type="dxa"/>
            <w:vAlign w:val="center"/>
          </w:tcPr>
          <w:p w:rsidR="00FF104F" w:rsidRPr="00B01C49" w:rsidRDefault="00FF104F" w:rsidP="00C102BB">
            <w:pPr>
              <w:rPr>
                <w:rFonts w:ascii="Arial" w:hAnsi="Arial" w:cs="Arial"/>
                <w:sz w:val="20"/>
                <w:szCs w:val="20"/>
              </w:rPr>
            </w:pPr>
            <w:r w:rsidRPr="00B01C49">
              <w:rPr>
                <w:rFonts w:ascii="Arial" w:hAnsi="Arial" w:cs="Arial"/>
                <w:sz w:val="20"/>
                <w:szCs w:val="20"/>
              </w:rPr>
              <w:t>Otro/s autor/es (según interés del doctorando)</w:t>
            </w:r>
          </w:p>
        </w:tc>
        <w:tc>
          <w:tcPr>
            <w:tcW w:w="992" w:type="dxa"/>
          </w:tcPr>
          <w:p w:rsidR="00FF104F" w:rsidRPr="00B01C49" w:rsidRDefault="00FF104F" w:rsidP="00C102BB">
            <w:pPr>
              <w:jc w:val="center"/>
              <w:rPr>
                <w:rFonts w:ascii="Arial" w:hAnsi="Arial" w:cs="Arial"/>
                <w:sz w:val="20"/>
                <w:szCs w:val="20"/>
              </w:rPr>
            </w:pPr>
            <w:r w:rsidRPr="00B01C49">
              <w:rPr>
                <w:rFonts w:ascii="Arial" w:hAnsi="Arial" w:cs="Arial"/>
                <w:sz w:val="20"/>
                <w:szCs w:val="20"/>
              </w:rPr>
              <w:t>15</w:t>
            </w:r>
          </w:p>
        </w:tc>
        <w:tc>
          <w:tcPr>
            <w:tcW w:w="1276" w:type="dxa"/>
          </w:tcPr>
          <w:p w:rsidR="00FF104F" w:rsidRPr="00B01C49" w:rsidRDefault="00FF104F" w:rsidP="00C102BB">
            <w:pPr>
              <w:jc w:val="center"/>
              <w:rPr>
                <w:rFonts w:ascii="Arial" w:hAnsi="Arial" w:cs="Arial"/>
                <w:sz w:val="20"/>
                <w:szCs w:val="20"/>
              </w:rPr>
            </w:pPr>
            <w:r w:rsidRPr="00B01C49">
              <w:rPr>
                <w:rFonts w:ascii="Arial" w:hAnsi="Arial" w:cs="Arial"/>
                <w:sz w:val="20"/>
                <w:szCs w:val="20"/>
              </w:rPr>
              <w:t>1</w:t>
            </w:r>
          </w:p>
        </w:tc>
      </w:tr>
    </w:tbl>
    <w:p w:rsidR="00FF104F" w:rsidRPr="00B01C49" w:rsidRDefault="00FF104F" w:rsidP="00FF104F">
      <w:pPr>
        <w:rPr>
          <w:rFonts w:ascii="Arial" w:hAnsi="Arial" w:cs="Arial"/>
        </w:rPr>
      </w:pPr>
    </w:p>
    <w:p w:rsidR="00FF104F" w:rsidRPr="00B01C49" w:rsidRDefault="00FF104F" w:rsidP="00FF104F">
      <w:pPr>
        <w:spacing w:line="360" w:lineRule="auto"/>
        <w:jc w:val="both"/>
        <w:rPr>
          <w:rFonts w:ascii="Arial" w:hAnsi="Arial" w:cs="Arial"/>
        </w:rPr>
      </w:pPr>
      <w:r w:rsidRPr="00B01C49">
        <w:rPr>
          <w:rFonts w:ascii="Arial" w:hAnsi="Arial" w:cs="Arial"/>
        </w:rPr>
        <w:t>El Doctorando junto al Director podrán solicitar al Comité Académico la acreditación de una formación específica a través de instancias de lectura dirigida en torno a la obra de un autor. Para ello, deberá proponer un autor de referencia en temas vinculados con su tesis, indicando las razones por las que el autor ha sido seleccionado así como una propuesta de guía de lectura. La actividad se acreditará a partir de la presentación de un informe ante el Comité Académico, quien decidirá acerca del otorgamiento de la unidad de crédito académico (UCA) correspondiente.</w:t>
      </w:r>
    </w:p>
    <w:p w:rsidR="00FF104F" w:rsidRPr="00B01C49" w:rsidRDefault="00FF104F" w:rsidP="00FF104F">
      <w:pPr>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4"/>
        <w:gridCol w:w="992"/>
        <w:gridCol w:w="1276"/>
      </w:tblGrid>
      <w:tr w:rsidR="00FF104F" w:rsidRPr="00B01C49" w:rsidTr="00C102BB">
        <w:tc>
          <w:tcPr>
            <w:tcW w:w="5954" w:type="dxa"/>
            <w:shd w:val="clear" w:color="auto" w:fill="D9D9D9"/>
          </w:tcPr>
          <w:p w:rsidR="00FF104F" w:rsidRPr="00B01C49" w:rsidRDefault="00FF104F" w:rsidP="00C102BB">
            <w:pPr>
              <w:jc w:val="center"/>
              <w:rPr>
                <w:rFonts w:ascii="Arial" w:hAnsi="Arial" w:cs="Arial"/>
                <w:b/>
                <w:sz w:val="20"/>
                <w:szCs w:val="20"/>
              </w:rPr>
            </w:pPr>
            <w:r w:rsidRPr="00B01C49">
              <w:rPr>
                <w:rFonts w:ascii="Arial" w:hAnsi="Arial" w:cs="Arial"/>
                <w:b/>
                <w:sz w:val="20"/>
                <w:szCs w:val="20"/>
              </w:rPr>
              <w:lastRenderedPageBreak/>
              <w:t>Seminarios optativos vinculados a otras disciplinas o desarrollos profesionales</w:t>
            </w:r>
          </w:p>
        </w:tc>
        <w:tc>
          <w:tcPr>
            <w:tcW w:w="992" w:type="dxa"/>
            <w:shd w:val="clear" w:color="auto" w:fill="D9D9D9"/>
            <w:vAlign w:val="center"/>
          </w:tcPr>
          <w:p w:rsidR="00FF104F" w:rsidRPr="00B01C49" w:rsidRDefault="00FF104F" w:rsidP="00C102BB">
            <w:pPr>
              <w:jc w:val="center"/>
              <w:rPr>
                <w:rFonts w:ascii="Arial" w:hAnsi="Arial" w:cs="Arial"/>
                <w:b/>
                <w:sz w:val="20"/>
                <w:szCs w:val="20"/>
              </w:rPr>
            </w:pPr>
            <w:r w:rsidRPr="00B01C49">
              <w:rPr>
                <w:rFonts w:ascii="Arial" w:hAnsi="Arial" w:cs="Arial"/>
                <w:b/>
                <w:sz w:val="20"/>
                <w:szCs w:val="20"/>
              </w:rPr>
              <w:t>Horas</w:t>
            </w:r>
          </w:p>
        </w:tc>
        <w:tc>
          <w:tcPr>
            <w:tcW w:w="1276" w:type="dxa"/>
            <w:shd w:val="clear" w:color="auto" w:fill="D9D9D9"/>
            <w:vAlign w:val="center"/>
          </w:tcPr>
          <w:p w:rsidR="00FF104F" w:rsidRPr="00B01C49" w:rsidRDefault="00FF104F" w:rsidP="00C102BB">
            <w:pPr>
              <w:jc w:val="center"/>
              <w:rPr>
                <w:rFonts w:ascii="Arial" w:hAnsi="Arial" w:cs="Arial"/>
                <w:b/>
                <w:sz w:val="20"/>
                <w:szCs w:val="20"/>
              </w:rPr>
            </w:pPr>
            <w:r w:rsidRPr="00B01C49">
              <w:rPr>
                <w:rFonts w:ascii="Arial" w:hAnsi="Arial" w:cs="Arial"/>
                <w:b/>
                <w:sz w:val="20"/>
                <w:szCs w:val="20"/>
              </w:rPr>
              <w:t>UCAs</w:t>
            </w:r>
          </w:p>
        </w:tc>
      </w:tr>
      <w:tr w:rsidR="00FF104F" w:rsidRPr="00B01C49" w:rsidTr="00C102BB">
        <w:tc>
          <w:tcPr>
            <w:tcW w:w="5954" w:type="dxa"/>
          </w:tcPr>
          <w:p w:rsidR="00FF104F" w:rsidRPr="00B01C49" w:rsidRDefault="00FF104F" w:rsidP="00C102BB">
            <w:pPr>
              <w:rPr>
                <w:rFonts w:ascii="Arial" w:hAnsi="Arial" w:cs="Arial"/>
                <w:sz w:val="20"/>
                <w:szCs w:val="20"/>
              </w:rPr>
            </w:pPr>
            <w:r w:rsidRPr="00B01C49">
              <w:rPr>
                <w:rFonts w:ascii="Arial" w:hAnsi="Arial" w:cs="Arial"/>
                <w:sz w:val="18"/>
                <w:szCs w:val="18"/>
              </w:rPr>
              <w:t>Las novelas de formación: formas de aprender en la ficción</w:t>
            </w:r>
          </w:p>
        </w:tc>
        <w:tc>
          <w:tcPr>
            <w:tcW w:w="992" w:type="dxa"/>
          </w:tcPr>
          <w:p w:rsidR="00FF104F" w:rsidRPr="00B01C49" w:rsidRDefault="00FF104F" w:rsidP="00C102BB">
            <w:pPr>
              <w:jc w:val="center"/>
              <w:rPr>
                <w:rFonts w:ascii="Arial" w:hAnsi="Arial" w:cs="Arial"/>
                <w:sz w:val="20"/>
                <w:szCs w:val="20"/>
              </w:rPr>
            </w:pPr>
            <w:r w:rsidRPr="00B01C49">
              <w:rPr>
                <w:rFonts w:ascii="Arial" w:hAnsi="Arial" w:cs="Arial"/>
                <w:sz w:val="20"/>
                <w:szCs w:val="20"/>
              </w:rPr>
              <w:t>15</w:t>
            </w:r>
          </w:p>
        </w:tc>
        <w:tc>
          <w:tcPr>
            <w:tcW w:w="1276" w:type="dxa"/>
          </w:tcPr>
          <w:p w:rsidR="00FF104F" w:rsidRPr="00B01C49" w:rsidRDefault="00FF104F" w:rsidP="00C102BB">
            <w:pPr>
              <w:jc w:val="center"/>
              <w:rPr>
                <w:rFonts w:ascii="Arial" w:hAnsi="Arial" w:cs="Arial"/>
                <w:sz w:val="20"/>
                <w:szCs w:val="20"/>
              </w:rPr>
            </w:pPr>
            <w:r w:rsidRPr="00B01C49">
              <w:rPr>
                <w:rFonts w:ascii="Arial" w:hAnsi="Arial" w:cs="Arial"/>
                <w:sz w:val="20"/>
                <w:szCs w:val="20"/>
              </w:rPr>
              <w:t>1</w:t>
            </w:r>
          </w:p>
        </w:tc>
      </w:tr>
      <w:tr w:rsidR="00FF104F" w:rsidRPr="00B01C49" w:rsidTr="00C102BB">
        <w:tc>
          <w:tcPr>
            <w:tcW w:w="5954" w:type="dxa"/>
          </w:tcPr>
          <w:p w:rsidR="00FF104F" w:rsidRPr="00B01C49" w:rsidRDefault="00FF104F" w:rsidP="00C102BB">
            <w:pPr>
              <w:rPr>
                <w:rFonts w:ascii="Arial" w:hAnsi="Arial" w:cs="Arial"/>
                <w:sz w:val="20"/>
                <w:szCs w:val="20"/>
              </w:rPr>
            </w:pPr>
            <w:r w:rsidRPr="00B01C49">
              <w:rPr>
                <w:rFonts w:ascii="Arial" w:hAnsi="Arial" w:cs="Arial"/>
                <w:sz w:val="20"/>
                <w:szCs w:val="20"/>
              </w:rPr>
              <w:t>Articulaciones pedagógicas y arquitectónicas</w:t>
            </w:r>
          </w:p>
        </w:tc>
        <w:tc>
          <w:tcPr>
            <w:tcW w:w="992" w:type="dxa"/>
          </w:tcPr>
          <w:p w:rsidR="00FF104F" w:rsidRPr="00B01C49" w:rsidRDefault="00FF104F" w:rsidP="00C102BB">
            <w:pPr>
              <w:jc w:val="center"/>
              <w:rPr>
                <w:rFonts w:ascii="Arial" w:hAnsi="Arial" w:cs="Arial"/>
                <w:sz w:val="20"/>
                <w:szCs w:val="20"/>
              </w:rPr>
            </w:pPr>
            <w:r w:rsidRPr="00B01C49">
              <w:rPr>
                <w:rFonts w:ascii="Arial" w:hAnsi="Arial" w:cs="Arial"/>
                <w:sz w:val="20"/>
                <w:szCs w:val="20"/>
              </w:rPr>
              <w:t>30</w:t>
            </w:r>
          </w:p>
        </w:tc>
        <w:tc>
          <w:tcPr>
            <w:tcW w:w="1276" w:type="dxa"/>
          </w:tcPr>
          <w:p w:rsidR="00FF104F" w:rsidRPr="00B01C49" w:rsidRDefault="00FF104F" w:rsidP="00C102BB">
            <w:pPr>
              <w:jc w:val="center"/>
              <w:rPr>
                <w:rFonts w:ascii="Arial" w:hAnsi="Arial" w:cs="Arial"/>
                <w:sz w:val="20"/>
                <w:szCs w:val="20"/>
              </w:rPr>
            </w:pPr>
            <w:r w:rsidRPr="00B01C49">
              <w:rPr>
                <w:rFonts w:ascii="Arial" w:hAnsi="Arial" w:cs="Arial"/>
                <w:sz w:val="20"/>
                <w:szCs w:val="20"/>
              </w:rPr>
              <w:t>1</w:t>
            </w:r>
          </w:p>
        </w:tc>
      </w:tr>
      <w:tr w:rsidR="00FF104F" w:rsidRPr="00B01C49" w:rsidTr="00C102BB">
        <w:tc>
          <w:tcPr>
            <w:tcW w:w="5954" w:type="dxa"/>
          </w:tcPr>
          <w:p w:rsidR="00FF104F" w:rsidRPr="00B01C49" w:rsidRDefault="00FF104F" w:rsidP="00C102BB">
            <w:pPr>
              <w:rPr>
                <w:rFonts w:ascii="Arial" w:hAnsi="Arial" w:cs="Arial"/>
                <w:sz w:val="20"/>
                <w:szCs w:val="20"/>
              </w:rPr>
            </w:pPr>
            <w:r w:rsidRPr="00B01C49">
              <w:rPr>
                <w:rFonts w:ascii="Arial" w:hAnsi="Arial" w:cs="Arial"/>
                <w:sz w:val="20"/>
                <w:szCs w:val="20"/>
              </w:rPr>
              <w:t>Otro /s (a propuesta del Comité Académico)</w:t>
            </w:r>
          </w:p>
        </w:tc>
        <w:tc>
          <w:tcPr>
            <w:tcW w:w="992" w:type="dxa"/>
          </w:tcPr>
          <w:p w:rsidR="00FF104F" w:rsidRPr="00B01C49" w:rsidRDefault="00FF104F" w:rsidP="00C102BB">
            <w:pPr>
              <w:jc w:val="center"/>
              <w:rPr>
                <w:rFonts w:ascii="Arial" w:hAnsi="Arial" w:cs="Arial"/>
                <w:sz w:val="20"/>
                <w:szCs w:val="20"/>
              </w:rPr>
            </w:pPr>
            <w:r w:rsidRPr="00B01C49">
              <w:rPr>
                <w:rFonts w:ascii="Arial" w:hAnsi="Arial" w:cs="Arial"/>
                <w:sz w:val="20"/>
                <w:szCs w:val="20"/>
              </w:rPr>
              <w:t>15</w:t>
            </w:r>
          </w:p>
        </w:tc>
        <w:tc>
          <w:tcPr>
            <w:tcW w:w="1276" w:type="dxa"/>
          </w:tcPr>
          <w:p w:rsidR="00FF104F" w:rsidRPr="00B01C49" w:rsidRDefault="00FF104F" w:rsidP="00C102BB">
            <w:pPr>
              <w:jc w:val="center"/>
              <w:rPr>
                <w:rFonts w:ascii="Arial" w:hAnsi="Arial" w:cs="Arial"/>
                <w:sz w:val="20"/>
                <w:szCs w:val="20"/>
              </w:rPr>
            </w:pPr>
            <w:r w:rsidRPr="00B01C49">
              <w:rPr>
                <w:rFonts w:ascii="Arial" w:hAnsi="Arial" w:cs="Arial"/>
                <w:sz w:val="20"/>
                <w:szCs w:val="20"/>
              </w:rPr>
              <w:t>1</w:t>
            </w:r>
          </w:p>
        </w:tc>
      </w:tr>
    </w:tbl>
    <w:p w:rsidR="00FF104F" w:rsidRPr="00B01C49" w:rsidRDefault="00FF104F" w:rsidP="00FF104F">
      <w:pPr>
        <w:tabs>
          <w:tab w:val="left" w:pos="3440"/>
        </w:tabs>
        <w:spacing w:line="312" w:lineRule="auto"/>
        <w:ind w:left="708"/>
        <w:jc w:val="both"/>
        <w:rPr>
          <w:rFonts w:ascii="Arial" w:hAnsi="Arial" w:cs="Arial"/>
          <w:b/>
          <w:i/>
        </w:rPr>
      </w:pPr>
    </w:p>
    <w:p w:rsidR="00FF104F" w:rsidRPr="00B01C49" w:rsidRDefault="00FF104F" w:rsidP="00FF104F">
      <w:pPr>
        <w:tabs>
          <w:tab w:val="left" w:pos="3440"/>
        </w:tabs>
        <w:spacing w:line="312" w:lineRule="auto"/>
        <w:ind w:left="708"/>
        <w:jc w:val="both"/>
        <w:rPr>
          <w:rFonts w:ascii="Arial" w:hAnsi="Arial" w:cs="Arial"/>
          <w:b/>
          <w:i/>
        </w:rPr>
      </w:pPr>
      <w:r w:rsidRPr="00B01C49">
        <w:rPr>
          <w:rFonts w:ascii="Arial" w:hAnsi="Arial" w:cs="Arial"/>
          <w:b/>
          <w:i/>
        </w:rPr>
        <w:t>4.3.2.4. Encuentros de escribientes (instancias evaluativas)</w:t>
      </w:r>
    </w:p>
    <w:p w:rsidR="00FF104F" w:rsidRPr="00B01C49" w:rsidRDefault="00FF104F" w:rsidP="00FF104F">
      <w:pPr>
        <w:spacing w:line="312" w:lineRule="auto"/>
        <w:ind w:left="720"/>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5"/>
        <w:gridCol w:w="993"/>
        <w:gridCol w:w="992"/>
      </w:tblGrid>
      <w:tr w:rsidR="00FF104F" w:rsidRPr="00B01C49" w:rsidTr="00C102BB">
        <w:tc>
          <w:tcPr>
            <w:tcW w:w="5625" w:type="dxa"/>
            <w:shd w:val="clear" w:color="auto" w:fill="D9D9D9"/>
          </w:tcPr>
          <w:p w:rsidR="00FF104F" w:rsidRPr="00B01C49" w:rsidRDefault="00FF104F" w:rsidP="00C102BB">
            <w:pPr>
              <w:jc w:val="center"/>
              <w:rPr>
                <w:rFonts w:ascii="Arial" w:hAnsi="Arial" w:cs="Arial"/>
                <w:b/>
                <w:sz w:val="20"/>
                <w:szCs w:val="20"/>
              </w:rPr>
            </w:pPr>
            <w:r w:rsidRPr="00B01C49">
              <w:rPr>
                <w:rFonts w:ascii="Arial" w:hAnsi="Arial" w:cs="Arial"/>
                <w:b/>
                <w:sz w:val="20"/>
                <w:szCs w:val="20"/>
              </w:rPr>
              <w:t xml:space="preserve">Encuentros de Escribientes </w:t>
            </w:r>
          </w:p>
          <w:p w:rsidR="00FF104F" w:rsidRPr="00B01C49" w:rsidRDefault="00FF104F" w:rsidP="00C102BB">
            <w:pPr>
              <w:jc w:val="center"/>
              <w:rPr>
                <w:rFonts w:ascii="Arial" w:hAnsi="Arial" w:cs="Arial"/>
                <w:b/>
                <w:sz w:val="20"/>
                <w:szCs w:val="20"/>
              </w:rPr>
            </w:pPr>
            <w:r w:rsidRPr="00B01C49">
              <w:rPr>
                <w:rFonts w:ascii="Arial" w:hAnsi="Arial" w:cs="Arial"/>
                <w:b/>
                <w:sz w:val="20"/>
                <w:szCs w:val="20"/>
              </w:rPr>
              <w:t>(instancias de evaluación)</w:t>
            </w:r>
          </w:p>
        </w:tc>
        <w:tc>
          <w:tcPr>
            <w:tcW w:w="993" w:type="dxa"/>
            <w:shd w:val="clear" w:color="auto" w:fill="D9D9D9"/>
          </w:tcPr>
          <w:p w:rsidR="00FF104F" w:rsidRPr="00B01C49" w:rsidRDefault="00FF104F" w:rsidP="00C102BB">
            <w:pPr>
              <w:jc w:val="center"/>
              <w:rPr>
                <w:rFonts w:ascii="Arial" w:hAnsi="Arial" w:cs="Arial"/>
                <w:b/>
                <w:sz w:val="20"/>
                <w:szCs w:val="20"/>
              </w:rPr>
            </w:pPr>
            <w:r w:rsidRPr="00B01C49">
              <w:rPr>
                <w:rFonts w:ascii="Arial" w:hAnsi="Arial" w:cs="Arial"/>
                <w:b/>
                <w:sz w:val="20"/>
                <w:szCs w:val="20"/>
              </w:rPr>
              <w:t>Horas</w:t>
            </w:r>
          </w:p>
        </w:tc>
        <w:tc>
          <w:tcPr>
            <w:tcW w:w="992" w:type="dxa"/>
            <w:shd w:val="clear" w:color="auto" w:fill="D9D9D9"/>
          </w:tcPr>
          <w:p w:rsidR="00FF104F" w:rsidRPr="00B01C49" w:rsidRDefault="00FF104F" w:rsidP="00C102BB">
            <w:pPr>
              <w:jc w:val="center"/>
              <w:rPr>
                <w:rFonts w:ascii="Arial" w:hAnsi="Arial" w:cs="Arial"/>
                <w:b/>
                <w:sz w:val="20"/>
                <w:szCs w:val="20"/>
              </w:rPr>
            </w:pPr>
            <w:r w:rsidRPr="00B01C49">
              <w:rPr>
                <w:rFonts w:ascii="Arial" w:hAnsi="Arial" w:cs="Arial"/>
                <w:b/>
                <w:sz w:val="20"/>
                <w:szCs w:val="20"/>
              </w:rPr>
              <w:t>UCAs</w:t>
            </w:r>
          </w:p>
        </w:tc>
      </w:tr>
      <w:tr w:rsidR="00FF104F" w:rsidRPr="00B01C49" w:rsidTr="00C102BB">
        <w:trPr>
          <w:trHeight w:val="244"/>
        </w:trPr>
        <w:tc>
          <w:tcPr>
            <w:tcW w:w="5625" w:type="dxa"/>
          </w:tcPr>
          <w:p w:rsidR="00FF104F" w:rsidRPr="00B01C49" w:rsidRDefault="00FF104F" w:rsidP="00C102BB">
            <w:pPr>
              <w:jc w:val="both"/>
              <w:rPr>
                <w:rFonts w:ascii="Arial" w:hAnsi="Arial" w:cs="Arial"/>
                <w:sz w:val="20"/>
                <w:szCs w:val="20"/>
              </w:rPr>
            </w:pPr>
            <w:r w:rsidRPr="00B01C49">
              <w:rPr>
                <w:rFonts w:ascii="Arial" w:hAnsi="Arial" w:cs="Arial"/>
                <w:sz w:val="20"/>
                <w:szCs w:val="20"/>
              </w:rPr>
              <w:t xml:space="preserve">Primer Encuentro de Escribientes </w:t>
            </w:r>
          </w:p>
        </w:tc>
        <w:tc>
          <w:tcPr>
            <w:tcW w:w="993" w:type="dxa"/>
          </w:tcPr>
          <w:p w:rsidR="00FF104F" w:rsidRPr="00B01C49" w:rsidRDefault="00FF104F" w:rsidP="00C102BB">
            <w:pPr>
              <w:jc w:val="center"/>
              <w:rPr>
                <w:rFonts w:ascii="Arial" w:hAnsi="Arial" w:cs="Arial"/>
                <w:sz w:val="20"/>
                <w:szCs w:val="20"/>
              </w:rPr>
            </w:pPr>
            <w:r w:rsidRPr="00B01C49">
              <w:rPr>
                <w:rFonts w:ascii="Arial" w:hAnsi="Arial" w:cs="Arial"/>
                <w:sz w:val="20"/>
                <w:szCs w:val="20"/>
              </w:rPr>
              <w:t>30</w:t>
            </w:r>
          </w:p>
        </w:tc>
        <w:tc>
          <w:tcPr>
            <w:tcW w:w="992" w:type="dxa"/>
          </w:tcPr>
          <w:p w:rsidR="00FF104F" w:rsidRPr="00B01C49" w:rsidRDefault="00FF104F" w:rsidP="00C102BB">
            <w:pPr>
              <w:jc w:val="center"/>
              <w:rPr>
                <w:rFonts w:ascii="Arial" w:hAnsi="Arial" w:cs="Arial"/>
                <w:sz w:val="20"/>
                <w:szCs w:val="20"/>
              </w:rPr>
            </w:pPr>
            <w:r w:rsidRPr="00B01C49">
              <w:rPr>
                <w:rFonts w:ascii="Arial" w:hAnsi="Arial" w:cs="Arial"/>
                <w:sz w:val="20"/>
                <w:szCs w:val="20"/>
              </w:rPr>
              <w:t>2</w:t>
            </w:r>
          </w:p>
        </w:tc>
      </w:tr>
      <w:tr w:rsidR="00FF104F" w:rsidRPr="00B01C49" w:rsidTr="00C102BB">
        <w:tc>
          <w:tcPr>
            <w:tcW w:w="5625" w:type="dxa"/>
          </w:tcPr>
          <w:p w:rsidR="00FF104F" w:rsidRPr="00B01C49" w:rsidRDefault="00FF104F" w:rsidP="00C102BB">
            <w:pPr>
              <w:rPr>
                <w:rFonts w:ascii="Arial" w:hAnsi="Arial" w:cs="Arial"/>
                <w:sz w:val="20"/>
                <w:szCs w:val="20"/>
              </w:rPr>
            </w:pPr>
            <w:r w:rsidRPr="00B01C49">
              <w:rPr>
                <w:rFonts w:ascii="Arial" w:hAnsi="Arial" w:cs="Arial"/>
                <w:sz w:val="20"/>
                <w:szCs w:val="20"/>
              </w:rPr>
              <w:t xml:space="preserve">Segundo Encuentro de Escribientes </w:t>
            </w:r>
          </w:p>
        </w:tc>
        <w:tc>
          <w:tcPr>
            <w:tcW w:w="993" w:type="dxa"/>
          </w:tcPr>
          <w:p w:rsidR="00FF104F" w:rsidRPr="00B01C49" w:rsidRDefault="00FF104F" w:rsidP="00C102BB">
            <w:pPr>
              <w:jc w:val="center"/>
              <w:rPr>
                <w:rFonts w:ascii="Arial" w:hAnsi="Arial" w:cs="Arial"/>
                <w:sz w:val="20"/>
                <w:szCs w:val="20"/>
              </w:rPr>
            </w:pPr>
            <w:r w:rsidRPr="00B01C49">
              <w:rPr>
                <w:rFonts w:ascii="Arial" w:hAnsi="Arial" w:cs="Arial"/>
                <w:sz w:val="20"/>
                <w:szCs w:val="20"/>
              </w:rPr>
              <w:t>30</w:t>
            </w:r>
          </w:p>
        </w:tc>
        <w:tc>
          <w:tcPr>
            <w:tcW w:w="992" w:type="dxa"/>
          </w:tcPr>
          <w:p w:rsidR="00FF104F" w:rsidRPr="00B01C49" w:rsidRDefault="00FF104F" w:rsidP="00C102BB">
            <w:pPr>
              <w:jc w:val="center"/>
              <w:rPr>
                <w:rFonts w:ascii="Arial" w:hAnsi="Arial" w:cs="Arial"/>
                <w:sz w:val="20"/>
                <w:szCs w:val="20"/>
              </w:rPr>
            </w:pPr>
            <w:r w:rsidRPr="00B01C49">
              <w:rPr>
                <w:rFonts w:ascii="Arial" w:hAnsi="Arial" w:cs="Arial"/>
                <w:sz w:val="20"/>
                <w:szCs w:val="20"/>
              </w:rPr>
              <w:t>2</w:t>
            </w:r>
          </w:p>
        </w:tc>
      </w:tr>
      <w:tr w:rsidR="00FF104F" w:rsidRPr="00B01C49" w:rsidTr="00C102BB">
        <w:tc>
          <w:tcPr>
            <w:tcW w:w="5625" w:type="dxa"/>
          </w:tcPr>
          <w:p w:rsidR="00FF104F" w:rsidRPr="00B01C49" w:rsidRDefault="00FF104F" w:rsidP="00C102BB">
            <w:pPr>
              <w:rPr>
                <w:rFonts w:ascii="Arial" w:hAnsi="Arial" w:cs="Arial"/>
                <w:sz w:val="20"/>
                <w:szCs w:val="20"/>
              </w:rPr>
            </w:pPr>
            <w:r w:rsidRPr="00B01C49">
              <w:rPr>
                <w:rFonts w:ascii="Arial" w:hAnsi="Arial" w:cs="Arial"/>
                <w:sz w:val="20"/>
                <w:szCs w:val="20"/>
              </w:rPr>
              <w:t xml:space="preserve">Tercer Encuentro de Escribientes </w:t>
            </w:r>
          </w:p>
        </w:tc>
        <w:tc>
          <w:tcPr>
            <w:tcW w:w="993" w:type="dxa"/>
          </w:tcPr>
          <w:p w:rsidR="00FF104F" w:rsidRPr="00B01C49" w:rsidRDefault="00FF104F" w:rsidP="00C102BB">
            <w:pPr>
              <w:jc w:val="center"/>
              <w:rPr>
                <w:rFonts w:ascii="Arial" w:hAnsi="Arial" w:cs="Arial"/>
                <w:sz w:val="20"/>
                <w:szCs w:val="20"/>
              </w:rPr>
            </w:pPr>
            <w:r w:rsidRPr="00B01C49">
              <w:rPr>
                <w:rFonts w:ascii="Arial" w:hAnsi="Arial" w:cs="Arial"/>
                <w:sz w:val="20"/>
                <w:szCs w:val="20"/>
              </w:rPr>
              <w:t>30</w:t>
            </w:r>
          </w:p>
        </w:tc>
        <w:tc>
          <w:tcPr>
            <w:tcW w:w="992" w:type="dxa"/>
          </w:tcPr>
          <w:p w:rsidR="00FF104F" w:rsidRPr="00B01C49" w:rsidRDefault="00FF104F" w:rsidP="00C102BB">
            <w:pPr>
              <w:jc w:val="center"/>
              <w:rPr>
                <w:rFonts w:ascii="Arial" w:hAnsi="Arial" w:cs="Arial"/>
                <w:sz w:val="20"/>
                <w:szCs w:val="20"/>
              </w:rPr>
            </w:pPr>
            <w:r w:rsidRPr="00B01C49">
              <w:rPr>
                <w:rFonts w:ascii="Arial" w:hAnsi="Arial" w:cs="Arial"/>
                <w:sz w:val="20"/>
                <w:szCs w:val="20"/>
              </w:rPr>
              <w:t>2</w:t>
            </w:r>
          </w:p>
        </w:tc>
      </w:tr>
      <w:tr w:rsidR="00FF104F" w:rsidRPr="00B01C49" w:rsidTr="00C102BB">
        <w:tc>
          <w:tcPr>
            <w:tcW w:w="5625" w:type="dxa"/>
            <w:vAlign w:val="center"/>
          </w:tcPr>
          <w:p w:rsidR="00FF104F" w:rsidRPr="00B01C49" w:rsidRDefault="00FF104F" w:rsidP="00C102BB">
            <w:pPr>
              <w:ind w:left="2124"/>
              <w:jc w:val="right"/>
              <w:rPr>
                <w:rFonts w:ascii="Arial" w:hAnsi="Arial" w:cs="Arial"/>
                <w:b/>
                <w:sz w:val="20"/>
                <w:szCs w:val="20"/>
              </w:rPr>
            </w:pPr>
            <w:r w:rsidRPr="00B01C49">
              <w:rPr>
                <w:rFonts w:ascii="Arial" w:hAnsi="Arial" w:cs="Arial"/>
                <w:b/>
                <w:sz w:val="20"/>
                <w:szCs w:val="20"/>
              </w:rPr>
              <w:t>Total de UCAs</w:t>
            </w:r>
          </w:p>
        </w:tc>
        <w:tc>
          <w:tcPr>
            <w:tcW w:w="993" w:type="dxa"/>
          </w:tcPr>
          <w:p w:rsidR="00FF104F" w:rsidRPr="00B01C49" w:rsidRDefault="00FF104F" w:rsidP="00C102BB">
            <w:pPr>
              <w:jc w:val="right"/>
              <w:rPr>
                <w:rFonts w:ascii="Arial" w:hAnsi="Arial" w:cs="Arial"/>
                <w:sz w:val="20"/>
                <w:szCs w:val="20"/>
              </w:rPr>
            </w:pPr>
          </w:p>
        </w:tc>
        <w:tc>
          <w:tcPr>
            <w:tcW w:w="992" w:type="dxa"/>
          </w:tcPr>
          <w:p w:rsidR="00FF104F" w:rsidRPr="00B01C49" w:rsidRDefault="00FF104F" w:rsidP="00C102BB">
            <w:pPr>
              <w:jc w:val="center"/>
              <w:rPr>
                <w:rFonts w:ascii="Arial" w:hAnsi="Arial" w:cs="Arial"/>
                <w:b/>
                <w:sz w:val="20"/>
                <w:szCs w:val="20"/>
              </w:rPr>
            </w:pPr>
            <w:r w:rsidRPr="00B01C49">
              <w:rPr>
                <w:rFonts w:ascii="Arial" w:hAnsi="Arial" w:cs="Arial"/>
                <w:b/>
                <w:sz w:val="20"/>
                <w:szCs w:val="20"/>
              </w:rPr>
              <w:t>6</w:t>
            </w:r>
          </w:p>
        </w:tc>
      </w:tr>
    </w:tbl>
    <w:p w:rsidR="00FF104F" w:rsidRPr="00B01C49" w:rsidRDefault="00FF104F" w:rsidP="00FF104F">
      <w:pPr>
        <w:tabs>
          <w:tab w:val="left" w:pos="3440"/>
        </w:tabs>
        <w:spacing w:line="312" w:lineRule="auto"/>
        <w:jc w:val="both"/>
        <w:rPr>
          <w:rFonts w:ascii="Arial" w:hAnsi="Arial" w:cs="Arial"/>
        </w:rPr>
      </w:pPr>
    </w:p>
    <w:p w:rsidR="00FF104F" w:rsidRPr="00B01C49" w:rsidRDefault="00FF104F" w:rsidP="00FF104F">
      <w:pPr>
        <w:spacing w:line="312" w:lineRule="auto"/>
        <w:jc w:val="both"/>
        <w:rPr>
          <w:rFonts w:ascii="Arial" w:hAnsi="Arial" w:cs="Arial"/>
        </w:rPr>
      </w:pPr>
      <w:r w:rsidRPr="00B01C49">
        <w:rPr>
          <w:rFonts w:ascii="Arial" w:hAnsi="Arial" w:cs="Arial"/>
        </w:rPr>
        <w:t>Se trata de instancias presenciales (90 horas que permiten la obtención de 6 UCAs)que se organizan con un triple propósito: a) el propósito de insistir en crear una comunidad de puesta en común y debate de ideas, perspectivas, teorías, prácticas, búsquedas y hallazgos; b) expresan la intención de seguimiento y orientación colectiva y singular de todos y cada uno de los doctorandos  para cada una de las producciones y c) evaluar los avances y ponderar los efectos de lo trabajado en la cursada (constituyen instancias en las que se condensa la ponderación de  cada doctorando).</w:t>
      </w:r>
    </w:p>
    <w:p w:rsidR="00FF104F" w:rsidRPr="00B01C49" w:rsidRDefault="00FF104F" w:rsidP="00FF104F">
      <w:pPr>
        <w:spacing w:line="312" w:lineRule="auto"/>
        <w:jc w:val="both"/>
        <w:rPr>
          <w:rFonts w:ascii="Arial" w:hAnsi="Arial" w:cs="Arial"/>
        </w:rPr>
      </w:pPr>
      <w:r w:rsidRPr="00B01C49">
        <w:rPr>
          <w:rFonts w:ascii="Arial" w:hAnsi="Arial" w:cs="Arial"/>
        </w:rPr>
        <w:t>Se espera y promueve que los doctorandos:</w:t>
      </w:r>
    </w:p>
    <w:p w:rsidR="00FF104F" w:rsidRPr="00B01C49" w:rsidRDefault="00FF104F" w:rsidP="00FF104F">
      <w:pPr>
        <w:pStyle w:val="Prrafodelista"/>
        <w:numPr>
          <w:ilvl w:val="0"/>
          <w:numId w:val="22"/>
        </w:numPr>
        <w:spacing w:after="0" w:line="312" w:lineRule="auto"/>
        <w:jc w:val="both"/>
        <w:rPr>
          <w:rFonts w:ascii="Arial" w:hAnsi="Arial" w:cs="Arial"/>
        </w:rPr>
      </w:pPr>
      <w:r w:rsidRPr="00B01C49">
        <w:rPr>
          <w:rFonts w:ascii="Arial" w:hAnsi="Arial" w:cs="Arial"/>
        </w:rPr>
        <w:t>Se identifiquen con un estilo de construcción colectiva que no omite los recorridos propios de las investigaciones pero que tampoco se desentiende del conjunto de saberes en juego en la cohorte.</w:t>
      </w:r>
    </w:p>
    <w:p w:rsidR="00FF104F" w:rsidRPr="00B01C49" w:rsidRDefault="00FF104F" w:rsidP="00FF104F">
      <w:pPr>
        <w:spacing w:line="312" w:lineRule="auto"/>
        <w:jc w:val="both"/>
        <w:rPr>
          <w:rFonts w:ascii="Arial" w:hAnsi="Arial" w:cs="Arial"/>
        </w:rPr>
      </w:pPr>
      <w:r w:rsidRPr="00B01C49">
        <w:rPr>
          <w:rFonts w:ascii="Arial" w:hAnsi="Arial" w:cs="Arial"/>
        </w:rPr>
        <w:t xml:space="preserve">Los encuentros de escribientes que requieren la elaboración de trabajos escritos y su presentación oral ante la comunidad del doctorado) y que proporcionan 6 UCAs (90 horas). </w:t>
      </w:r>
    </w:p>
    <w:p w:rsidR="00FF104F" w:rsidRPr="00B01C49" w:rsidRDefault="00FF104F" w:rsidP="00FF104F">
      <w:pPr>
        <w:spacing w:line="312" w:lineRule="auto"/>
        <w:ind w:left="708"/>
        <w:jc w:val="both"/>
        <w:rPr>
          <w:rFonts w:ascii="Arial" w:hAnsi="Arial" w:cs="Arial"/>
        </w:rPr>
      </w:pPr>
    </w:p>
    <w:p w:rsidR="00FF104F" w:rsidRPr="00B01C49" w:rsidRDefault="00FF104F" w:rsidP="00FF104F">
      <w:pPr>
        <w:pStyle w:val="Prrafodelista"/>
        <w:numPr>
          <w:ilvl w:val="3"/>
          <w:numId w:val="40"/>
        </w:numPr>
        <w:tabs>
          <w:tab w:val="left" w:pos="1620"/>
        </w:tabs>
        <w:spacing w:after="0" w:line="312" w:lineRule="auto"/>
        <w:jc w:val="both"/>
        <w:rPr>
          <w:rFonts w:ascii="Arial" w:hAnsi="Arial" w:cs="Arial"/>
          <w:b/>
          <w:i/>
        </w:rPr>
      </w:pPr>
      <w:r w:rsidRPr="00B01C49">
        <w:rPr>
          <w:rFonts w:ascii="Arial" w:hAnsi="Arial" w:cs="Arial"/>
          <w:b/>
          <w:i/>
        </w:rPr>
        <w:lastRenderedPageBreak/>
        <w:t>Encuentros de socialización y validación de trayectos personales (instancias evaluativas)</w:t>
      </w:r>
    </w:p>
    <w:p w:rsidR="00FF104F" w:rsidRPr="00B01C49" w:rsidRDefault="00FF104F" w:rsidP="00FF104F">
      <w:pPr>
        <w:pStyle w:val="Prrafodelista"/>
        <w:tabs>
          <w:tab w:val="left" w:pos="3440"/>
        </w:tabs>
        <w:spacing w:line="312" w:lineRule="auto"/>
        <w:ind w:left="1440"/>
        <w:jc w:val="both"/>
        <w:rPr>
          <w:rFonts w:ascii="Arial" w:hAnsi="Arial" w:cs="Arial"/>
          <w:b/>
          <w:i/>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5"/>
        <w:gridCol w:w="993"/>
        <w:gridCol w:w="1275"/>
      </w:tblGrid>
      <w:tr w:rsidR="00FF104F" w:rsidRPr="00B01C49" w:rsidTr="00C102BB">
        <w:tc>
          <w:tcPr>
            <w:tcW w:w="5625" w:type="dxa"/>
            <w:shd w:val="clear" w:color="auto" w:fill="D9D9D9"/>
          </w:tcPr>
          <w:p w:rsidR="00FF104F" w:rsidRPr="00B01C49" w:rsidRDefault="00FF104F" w:rsidP="00C102BB">
            <w:pPr>
              <w:jc w:val="center"/>
              <w:rPr>
                <w:rFonts w:ascii="Arial" w:hAnsi="Arial" w:cs="Arial"/>
                <w:b/>
                <w:sz w:val="20"/>
                <w:szCs w:val="20"/>
              </w:rPr>
            </w:pPr>
            <w:r w:rsidRPr="00B01C49">
              <w:rPr>
                <w:rFonts w:ascii="Arial" w:hAnsi="Arial" w:cs="Arial"/>
                <w:b/>
                <w:sz w:val="20"/>
                <w:szCs w:val="20"/>
              </w:rPr>
              <w:t>Encuentros de Socialización y Validación</w:t>
            </w:r>
          </w:p>
          <w:p w:rsidR="00FF104F" w:rsidRPr="00B01C49" w:rsidRDefault="00FF104F" w:rsidP="00C102BB">
            <w:pPr>
              <w:jc w:val="center"/>
              <w:rPr>
                <w:rFonts w:ascii="Arial" w:hAnsi="Arial" w:cs="Arial"/>
                <w:b/>
                <w:sz w:val="20"/>
                <w:szCs w:val="20"/>
              </w:rPr>
            </w:pPr>
            <w:r w:rsidRPr="00B01C49">
              <w:rPr>
                <w:rFonts w:ascii="Arial" w:hAnsi="Arial" w:cs="Arial"/>
                <w:b/>
                <w:sz w:val="20"/>
                <w:szCs w:val="20"/>
              </w:rPr>
              <w:t xml:space="preserve">(instancias de evaluación) </w:t>
            </w:r>
          </w:p>
        </w:tc>
        <w:tc>
          <w:tcPr>
            <w:tcW w:w="993" w:type="dxa"/>
            <w:shd w:val="clear" w:color="auto" w:fill="D9D9D9"/>
            <w:vAlign w:val="center"/>
          </w:tcPr>
          <w:p w:rsidR="00FF104F" w:rsidRPr="00B01C49" w:rsidRDefault="00FF104F" w:rsidP="00C102BB">
            <w:pPr>
              <w:jc w:val="center"/>
              <w:rPr>
                <w:rFonts w:ascii="Arial" w:hAnsi="Arial" w:cs="Arial"/>
                <w:b/>
                <w:sz w:val="20"/>
                <w:szCs w:val="20"/>
              </w:rPr>
            </w:pPr>
            <w:r w:rsidRPr="00B01C49">
              <w:rPr>
                <w:rFonts w:ascii="Arial" w:hAnsi="Arial" w:cs="Arial"/>
                <w:b/>
                <w:sz w:val="20"/>
                <w:szCs w:val="20"/>
              </w:rPr>
              <w:t>Horas</w:t>
            </w:r>
          </w:p>
        </w:tc>
        <w:tc>
          <w:tcPr>
            <w:tcW w:w="1275" w:type="dxa"/>
            <w:shd w:val="clear" w:color="auto" w:fill="D9D9D9"/>
            <w:vAlign w:val="center"/>
          </w:tcPr>
          <w:p w:rsidR="00FF104F" w:rsidRPr="00B01C49" w:rsidRDefault="00FF104F" w:rsidP="00C102BB">
            <w:pPr>
              <w:jc w:val="center"/>
              <w:rPr>
                <w:rFonts w:ascii="Arial" w:hAnsi="Arial" w:cs="Arial"/>
                <w:b/>
                <w:sz w:val="20"/>
                <w:szCs w:val="20"/>
              </w:rPr>
            </w:pPr>
            <w:r w:rsidRPr="00B01C49">
              <w:rPr>
                <w:rFonts w:ascii="Arial" w:hAnsi="Arial" w:cs="Arial"/>
                <w:b/>
                <w:sz w:val="20"/>
                <w:szCs w:val="20"/>
              </w:rPr>
              <w:t>UCAs</w:t>
            </w:r>
          </w:p>
        </w:tc>
      </w:tr>
      <w:tr w:rsidR="00FF104F" w:rsidRPr="00B01C49" w:rsidTr="00C102BB">
        <w:trPr>
          <w:trHeight w:val="244"/>
        </w:trPr>
        <w:tc>
          <w:tcPr>
            <w:tcW w:w="5625" w:type="dxa"/>
          </w:tcPr>
          <w:p w:rsidR="00FF104F" w:rsidRPr="00B01C49" w:rsidRDefault="00FF104F" w:rsidP="00C102BB">
            <w:pPr>
              <w:jc w:val="both"/>
              <w:rPr>
                <w:rFonts w:ascii="Arial" w:hAnsi="Arial" w:cs="Arial"/>
                <w:sz w:val="20"/>
                <w:szCs w:val="20"/>
              </w:rPr>
            </w:pPr>
            <w:r w:rsidRPr="00B01C49">
              <w:rPr>
                <w:rFonts w:ascii="Arial" w:hAnsi="Arial" w:cs="Arial"/>
                <w:sz w:val="20"/>
                <w:szCs w:val="20"/>
              </w:rPr>
              <w:t xml:space="preserve">Primer Encuentro de Socialización </w:t>
            </w:r>
          </w:p>
        </w:tc>
        <w:tc>
          <w:tcPr>
            <w:tcW w:w="993" w:type="dxa"/>
            <w:vAlign w:val="center"/>
          </w:tcPr>
          <w:p w:rsidR="00FF104F" w:rsidRPr="00B01C49" w:rsidRDefault="00FF104F" w:rsidP="00C102BB">
            <w:pPr>
              <w:jc w:val="center"/>
              <w:rPr>
                <w:rFonts w:ascii="Arial" w:hAnsi="Arial" w:cs="Arial"/>
                <w:sz w:val="20"/>
                <w:szCs w:val="20"/>
              </w:rPr>
            </w:pPr>
            <w:r w:rsidRPr="00B01C49">
              <w:rPr>
                <w:rFonts w:ascii="Arial" w:hAnsi="Arial" w:cs="Arial"/>
                <w:sz w:val="20"/>
                <w:szCs w:val="20"/>
              </w:rPr>
              <w:t>30</w:t>
            </w:r>
          </w:p>
        </w:tc>
        <w:tc>
          <w:tcPr>
            <w:tcW w:w="1275" w:type="dxa"/>
            <w:vAlign w:val="center"/>
          </w:tcPr>
          <w:p w:rsidR="00FF104F" w:rsidRPr="00B01C49" w:rsidRDefault="00FF104F" w:rsidP="00C102BB">
            <w:pPr>
              <w:jc w:val="center"/>
              <w:rPr>
                <w:rFonts w:ascii="Arial" w:hAnsi="Arial" w:cs="Arial"/>
                <w:sz w:val="20"/>
                <w:szCs w:val="20"/>
              </w:rPr>
            </w:pPr>
            <w:r w:rsidRPr="00B01C49">
              <w:rPr>
                <w:rFonts w:ascii="Arial" w:hAnsi="Arial" w:cs="Arial"/>
                <w:sz w:val="20"/>
                <w:szCs w:val="20"/>
              </w:rPr>
              <w:t>2</w:t>
            </w:r>
          </w:p>
        </w:tc>
      </w:tr>
      <w:tr w:rsidR="00FF104F" w:rsidRPr="00B01C49" w:rsidTr="00C102BB">
        <w:tc>
          <w:tcPr>
            <w:tcW w:w="5625" w:type="dxa"/>
          </w:tcPr>
          <w:p w:rsidR="00FF104F" w:rsidRPr="00B01C49" w:rsidRDefault="00FF104F" w:rsidP="00C102BB">
            <w:pPr>
              <w:rPr>
                <w:rFonts w:ascii="Arial" w:hAnsi="Arial" w:cs="Arial"/>
                <w:sz w:val="20"/>
                <w:szCs w:val="20"/>
              </w:rPr>
            </w:pPr>
            <w:r w:rsidRPr="00B01C49">
              <w:rPr>
                <w:rFonts w:ascii="Arial" w:hAnsi="Arial" w:cs="Arial"/>
                <w:sz w:val="20"/>
                <w:szCs w:val="20"/>
              </w:rPr>
              <w:t>Segundo Encuentro de Socialización</w:t>
            </w:r>
          </w:p>
        </w:tc>
        <w:tc>
          <w:tcPr>
            <w:tcW w:w="993" w:type="dxa"/>
            <w:vAlign w:val="center"/>
          </w:tcPr>
          <w:p w:rsidR="00FF104F" w:rsidRPr="00B01C49" w:rsidRDefault="00FF104F" w:rsidP="00C102BB">
            <w:pPr>
              <w:jc w:val="center"/>
              <w:rPr>
                <w:rFonts w:ascii="Arial" w:hAnsi="Arial" w:cs="Arial"/>
                <w:sz w:val="20"/>
                <w:szCs w:val="20"/>
              </w:rPr>
            </w:pPr>
            <w:r w:rsidRPr="00B01C49">
              <w:rPr>
                <w:rFonts w:ascii="Arial" w:hAnsi="Arial" w:cs="Arial"/>
                <w:sz w:val="20"/>
                <w:szCs w:val="20"/>
              </w:rPr>
              <w:t>30</w:t>
            </w:r>
          </w:p>
        </w:tc>
        <w:tc>
          <w:tcPr>
            <w:tcW w:w="1275" w:type="dxa"/>
            <w:vAlign w:val="center"/>
          </w:tcPr>
          <w:p w:rsidR="00FF104F" w:rsidRPr="00B01C49" w:rsidRDefault="00FF104F" w:rsidP="00C102BB">
            <w:pPr>
              <w:jc w:val="center"/>
              <w:rPr>
                <w:rFonts w:ascii="Arial" w:hAnsi="Arial" w:cs="Arial"/>
                <w:sz w:val="20"/>
                <w:szCs w:val="20"/>
              </w:rPr>
            </w:pPr>
            <w:r w:rsidRPr="00B01C49">
              <w:rPr>
                <w:rFonts w:ascii="Arial" w:hAnsi="Arial" w:cs="Arial"/>
                <w:sz w:val="20"/>
                <w:szCs w:val="20"/>
              </w:rPr>
              <w:t>2</w:t>
            </w:r>
          </w:p>
        </w:tc>
      </w:tr>
      <w:tr w:rsidR="00FF104F" w:rsidRPr="00B01C49" w:rsidTr="00C102BB">
        <w:tc>
          <w:tcPr>
            <w:tcW w:w="5625" w:type="dxa"/>
          </w:tcPr>
          <w:p w:rsidR="00FF104F" w:rsidRPr="00B01C49" w:rsidRDefault="00FF104F" w:rsidP="00C102BB">
            <w:pPr>
              <w:rPr>
                <w:rFonts w:ascii="Arial" w:hAnsi="Arial" w:cs="Arial"/>
                <w:sz w:val="20"/>
                <w:szCs w:val="20"/>
              </w:rPr>
            </w:pPr>
            <w:r w:rsidRPr="00B01C49">
              <w:rPr>
                <w:rFonts w:ascii="Arial" w:hAnsi="Arial" w:cs="Arial"/>
                <w:sz w:val="20"/>
                <w:szCs w:val="20"/>
              </w:rPr>
              <w:t>Reconocimiento de Tramos previos o simultáneos de los doctorandos (cursos, ponencias, publicaciones)</w:t>
            </w:r>
          </w:p>
        </w:tc>
        <w:tc>
          <w:tcPr>
            <w:tcW w:w="993" w:type="dxa"/>
            <w:vAlign w:val="center"/>
          </w:tcPr>
          <w:p w:rsidR="00FF104F" w:rsidRPr="00B01C49" w:rsidRDefault="00FF104F" w:rsidP="00C102BB">
            <w:pPr>
              <w:jc w:val="center"/>
              <w:rPr>
                <w:rFonts w:ascii="Arial" w:hAnsi="Arial" w:cs="Arial"/>
                <w:sz w:val="20"/>
                <w:szCs w:val="20"/>
              </w:rPr>
            </w:pPr>
            <w:r w:rsidRPr="00B01C49">
              <w:rPr>
                <w:rFonts w:ascii="Arial" w:hAnsi="Arial" w:cs="Arial"/>
                <w:sz w:val="20"/>
                <w:szCs w:val="20"/>
              </w:rPr>
              <w:t>150</w:t>
            </w:r>
          </w:p>
        </w:tc>
        <w:tc>
          <w:tcPr>
            <w:tcW w:w="1275" w:type="dxa"/>
            <w:vAlign w:val="center"/>
          </w:tcPr>
          <w:p w:rsidR="00FF104F" w:rsidRPr="00B01C49" w:rsidRDefault="00FF104F" w:rsidP="00C102BB">
            <w:pPr>
              <w:jc w:val="center"/>
              <w:rPr>
                <w:rFonts w:ascii="Arial" w:hAnsi="Arial" w:cs="Arial"/>
                <w:sz w:val="20"/>
                <w:szCs w:val="20"/>
              </w:rPr>
            </w:pPr>
            <w:r w:rsidRPr="00B01C49">
              <w:rPr>
                <w:rFonts w:ascii="Arial" w:hAnsi="Arial" w:cs="Arial"/>
                <w:sz w:val="20"/>
                <w:szCs w:val="20"/>
              </w:rPr>
              <w:t>10</w:t>
            </w:r>
          </w:p>
        </w:tc>
      </w:tr>
      <w:tr w:rsidR="00FF104F" w:rsidRPr="00B01C49" w:rsidTr="00C102BB">
        <w:tc>
          <w:tcPr>
            <w:tcW w:w="5625" w:type="dxa"/>
            <w:vAlign w:val="center"/>
          </w:tcPr>
          <w:p w:rsidR="00FF104F" w:rsidRPr="00B01C49" w:rsidRDefault="00FF104F" w:rsidP="00C102BB">
            <w:pPr>
              <w:ind w:left="2124"/>
              <w:jc w:val="right"/>
              <w:rPr>
                <w:rFonts w:ascii="Arial" w:hAnsi="Arial" w:cs="Arial"/>
                <w:b/>
                <w:sz w:val="20"/>
                <w:szCs w:val="20"/>
              </w:rPr>
            </w:pPr>
            <w:r w:rsidRPr="00B01C49">
              <w:rPr>
                <w:rFonts w:ascii="Arial" w:hAnsi="Arial" w:cs="Arial"/>
                <w:b/>
                <w:sz w:val="20"/>
                <w:szCs w:val="20"/>
              </w:rPr>
              <w:t>Total de UCAs</w:t>
            </w:r>
          </w:p>
        </w:tc>
        <w:tc>
          <w:tcPr>
            <w:tcW w:w="993" w:type="dxa"/>
            <w:vAlign w:val="center"/>
          </w:tcPr>
          <w:p w:rsidR="00FF104F" w:rsidRPr="00B01C49" w:rsidRDefault="00FF104F" w:rsidP="00C102BB">
            <w:pPr>
              <w:jc w:val="center"/>
              <w:rPr>
                <w:rFonts w:ascii="Arial" w:hAnsi="Arial" w:cs="Arial"/>
                <w:sz w:val="20"/>
                <w:szCs w:val="20"/>
              </w:rPr>
            </w:pPr>
          </w:p>
        </w:tc>
        <w:tc>
          <w:tcPr>
            <w:tcW w:w="1275" w:type="dxa"/>
            <w:vAlign w:val="center"/>
          </w:tcPr>
          <w:p w:rsidR="00FF104F" w:rsidRPr="00B01C49" w:rsidRDefault="00FF104F" w:rsidP="00C102BB">
            <w:pPr>
              <w:jc w:val="center"/>
              <w:rPr>
                <w:rFonts w:ascii="Arial" w:hAnsi="Arial" w:cs="Arial"/>
                <w:b/>
                <w:sz w:val="20"/>
                <w:szCs w:val="20"/>
              </w:rPr>
            </w:pPr>
            <w:r w:rsidRPr="00B01C49">
              <w:rPr>
                <w:rFonts w:ascii="Arial" w:hAnsi="Arial" w:cs="Arial"/>
                <w:b/>
                <w:sz w:val="20"/>
                <w:szCs w:val="20"/>
              </w:rPr>
              <w:t>14</w:t>
            </w:r>
          </w:p>
        </w:tc>
      </w:tr>
    </w:tbl>
    <w:p w:rsidR="00FF104F" w:rsidRPr="00B01C49" w:rsidRDefault="00FF104F" w:rsidP="00FF104F">
      <w:pPr>
        <w:tabs>
          <w:tab w:val="left" w:pos="3440"/>
        </w:tabs>
        <w:spacing w:line="312" w:lineRule="auto"/>
        <w:ind w:left="720"/>
        <w:jc w:val="both"/>
        <w:rPr>
          <w:rFonts w:ascii="Arial" w:hAnsi="Arial" w:cs="Arial"/>
        </w:rPr>
      </w:pPr>
    </w:p>
    <w:p w:rsidR="00FF104F" w:rsidRPr="00B01C49" w:rsidRDefault="00FF104F" w:rsidP="00FF104F">
      <w:pPr>
        <w:spacing w:line="312" w:lineRule="auto"/>
        <w:ind w:firstLine="708"/>
        <w:jc w:val="both"/>
        <w:rPr>
          <w:rFonts w:ascii="Arial" w:hAnsi="Arial" w:cs="Arial"/>
        </w:rPr>
      </w:pPr>
      <w:r w:rsidRPr="00B01C49">
        <w:rPr>
          <w:rFonts w:ascii="Arial" w:hAnsi="Arial" w:cs="Arial"/>
        </w:rPr>
        <w:t xml:space="preserve">Los Encuentros de socialización y validación constituyen instancias evaluativas, de seguimiento y orientación de los doctorandos, requieren la elaboración de trabajos escritos y su presentación oral ante la comunidad del Doctorado, y conducen a la obtención de </w:t>
      </w:r>
      <w:r w:rsidRPr="00B01C49">
        <w:rPr>
          <w:rFonts w:ascii="Arial" w:hAnsi="Arial" w:cs="Arial"/>
          <w:b/>
        </w:rPr>
        <w:t xml:space="preserve">4 UCAs </w:t>
      </w:r>
      <w:r w:rsidRPr="00B01C49">
        <w:rPr>
          <w:rFonts w:ascii="Arial" w:hAnsi="Arial" w:cs="Arial"/>
        </w:rPr>
        <w:t xml:space="preserve">(60 horas). Se trata de dos Encuentros, cada uno de los cuales permite acreditar 2 UCAs (30 hs). </w:t>
      </w:r>
    </w:p>
    <w:p w:rsidR="00FF104F" w:rsidRPr="00B01C49" w:rsidRDefault="00FF104F" w:rsidP="00FF104F">
      <w:pPr>
        <w:spacing w:line="312" w:lineRule="auto"/>
        <w:ind w:firstLine="708"/>
        <w:jc w:val="both"/>
        <w:rPr>
          <w:rFonts w:ascii="Arial" w:hAnsi="Arial" w:cs="Arial"/>
        </w:rPr>
      </w:pPr>
      <w:r w:rsidRPr="00B01C49">
        <w:rPr>
          <w:rFonts w:ascii="Arial" w:hAnsi="Arial" w:cs="Arial"/>
        </w:rPr>
        <w:t xml:space="preserve">Validan por sÍ y validan, según la propuesta formativa explicitada, por </w:t>
      </w:r>
      <w:r w:rsidRPr="00B01C49">
        <w:rPr>
          <w:rFonts w:ascii="Arial" w:hAnsi="Arial" w:cs="Arial"/>
          <w:b/>
        </w:rPr>
        <w:t>10 UCAs (150 horas</w:t>
      </w:r>
      <w:r w:rsidRPr="00B01C49">
        <w:rPr>
          <w:rFonts w:ascii="Arial" w:hAnsi="Arial" w:cs="Arial"/>
        </w:rPr>
        <w:t xml:space="preserve">), de los trayectos singulares simultáneos o previos a la cursada de cada doctorando. Lo que constituye </w:t>
      </w:r>
      <w:r w:rsidRPr="00B01C49">
        <w:rPr>
          <w:rFonts w:ascii="Arial" w:hAnsi="Arial" w:cs="Arial"/>
          <w:b/>
        </w:rPr>
        <w:t xml:space="preserve">un total de 14 UCAs. </w:t>
      </w:r>
      <w:r w:rsidRPr="00B01C49">
        <w:rPr>
          <w:rFonts w:ascii="Arial" w:hAnsi="Arial" w:cs="Arial"/>
        </w:rPr>
        <w:t>Esta acreditación de actividades que cada estudiante puede concretar de distintas maneras (formaciones previas, seminarios, participación y ponencias en congresos, publicaciones, etc.) atiende a la multiplicidad de posibles objetos de estudio; los intereses personales y las eventuales necesidades formativas específicas y singulares que requiere cada investigación. Es por ello que se reconocerán hasta 150 horas (o sea 10 UCAs) por actividades realizadas por los doctorandos por fuera de la cursada común y compartida (esto incluye el eventual cursado de seminarios que el mismo doctorado proponga).</w:t>
      </w:r>
    </w:p>
    <w:p w:rsidR="00FF104F" w:rsidRPr="00B01C49" w:rsidRDefault="00FF104F" w:rsidP="00FF104F">
      <w:pPr>
        <w:pStyle w:val="Prrafodelista"/>
        <w:numPr>
          <w:ilvl w:val="0"/>
          <w:numId w:val="14"/>
        </w:numPr>
        <w:spacing w:after="0" w:line="312" w:lineRule="auto"/>
        <w:jc w:val="both"/>
        <w:rPr>
          <w:rFonts w:ascii="Arial" w:hAnsi="Arial" w:cs="Arial"/>
        </w:rPr>
      </w:pPr>
      <w:r w:rsidRPr="00B01C49">
        <w:rPr>
          <w:rFonts w:ascii="Arial" w:hAnsi="Arial" w:cs="Arial"/>
        </w:rPr>
        <w:t>La realización de otras instancias formativas (seminarios, cursos) de cuarto nivel (realizadas en el marco de la misma UNL o en otras casas de estudio). Están concernidas por esta validación las actividades realizadas en los 5 años anteriores a la inscripción al Doctorado y/o realizadas durante la cursada de manera complementaria a la misma.</w:t>
      </w:r>
    </w:p>
    <w:p w:rsidR="00FF104F" w:rsidRPr="00B01C49" w:rsidRDefault="00FF104F" w:rsidP="00FF104F">
      <w:pPr>
        <w:pStyle w:val="Prrafodelista"/>
        <w:numPr>
          <w:ilvl w:val="0"/>
          <w:numId w:val="14"/>
        </w:numPr>
        <w:spacing w:after="0" w:line="312" w:lineRule="auto"/>
        <w:jc w:val="both"/>
        <w:rPr>
          <w:rFonts w:ascii="Arial" w:hAnsi="Arial" w:cs="Arial"/>
        </w:rPr>
      </w:pPr>
      <w:r w:rsidRPr="00B01C49">
        <w:rPr>
          <w:rFonts w:ascii="Arial" w:hAnsi="Arial" w:cs="Arial"/>
        </w:rPr>
        <w:t xml:space="preserve">Asistencia y participación mediante la presentación de trabajos a eventos académicos (congresos, seminarios internacionales, jornadas). Podrá solicitarse la validación de actividades y presentaciones realizadas sea en los dos años </w:t>
      </w:r>
      <w:r w:rsidRPr="00B01C49">
        <w:rPr>
          <w:rFonts w:ascii="Arial" w:hAnsi="Arial" w:cs="Arial"/>
        </w:rPr>
        <w:lastRenderedPageBreak/>
        <w:t>anteriores a la inscripción al Doctorado, sea efectuadas durante los tres años de cursada.</w:t>
      </w:r>
    </w:p>
    <w:p w:rsidR="00FF104F" w:rsidRPr="00B01C49" w:rsidRDefault="00FF104F" w:rsidP="00FF104F">
      <w:pPr>
        <w:pStyle w:val="Prrafodelista"/>
        <w:numPr>
          <w:ilvl w:val="0"/>
          <w:numId w:val="14"/>
        </w:numPr>
        <w:spacing w:after="0" w:line="312" w:lineRule="auto"/>
        <w:jc w:val="both"/>
        <w:rPr>
          <w:rFonts w:ascii="Arial" w:hAnsi="Arial" w:cs="Arial"/>
        </w:rPr>
      </w:pPr>
      <w:r w:rsidRPr="00B01C49">
        <w:rPr>
          <w:rFonts w:ascii="Arial" w:hAnsi="Arial" w:cs="Arial"/>
        </w:rPr>
        <w:t>Publicaciones. Se admitirán las publicaciones relacionadas con los temas de  investigación realizadas en los dos años anteriores a la inscripción al doctorado y las elaboradas durante la cursada.</w:t>
      </w:r>
    </w:p>
    <w:p w:rsidR="00FF104F" w:rsidRPr="00B01C49" w:rsidRDefault="00FF104F" w:rsidP="00FF104F">
      <w:pPr>
        <w:pStyle w:val="Textonotapie"/>
        <w:spacing w:line="312" w:lineRule="auto"/>
        <w:jc w:val="both"/>
        <w:rPr>
          <w:rFonts w:ascii="Arial" w:hAnsi="Arial" w:cs="Arial"/>
        </w:rPr>
      </w:pPr>
      <w:r w:rsidRPr="00B01C49">
        <w:rPr>
          <w:rFonts w:ascii="Arial" w:hAnsi="Arial" w:cs="Arial"/>
        </w:rPr>
        <w:t>Las 10 UCAs pueden obtenerse solicitando la validación de la totalidad de las mismos  a condición que estas se distribuyan en al menos dos de los tres ítems mencionados y que sean socializadas en los encuentros de restitución, socialización y validación de trayectos personales, que tienen carácter evaluativo, mediante presentación de un informe sobre las actividades (en forma escrita y oral).</w:t>
      </w:r>
    </w:p>
    <w:p w:rsidR="00FF104F" w:rsidRPr="00B01C49" w:rsidRDefault="00FF104F" w:rsidP="00FF104F">
      <w:pPr>
        <w:spacing w:line="312" w:lineRule="auto"/>
        <w:jc w:val="both"/>
        <w:rPr>
          <w:rFonts w:ascii="Arial" w:hAnsi="Arial" w:cs="Arial"/>
        </w:rPr>
      </w:pPr>
      <w:r w:rsidRPr="00B01C49">
        <w:rPr>
          <w:rFonts w:ascii="Arial" w:hAnsi="Arial" w:cs="Arial"/>
        </w:rPr>
        <w:t>Estos encuentros se concretarán:</w:t>
      </w:r>
    </w:p>
    <w:p w:rsidR="00FF104F" w:rsidRPr="00B01C49" w:rsidRDefault="00FF104F" w:rsidP="00FF104F">
      <w:pPr>
        <w:pStyle w:val="Prrafodelista"/>
        <w:numPr>
          <w:ilvl w:val="0"/>
          <w:numId w:val="24"/>
        </w:numPr>
        <w:spacing w:after="0" w:line="312" w:lineRule="auto"/>
        <w:jc w:val="both"/>
        <w:rPr>
          <w:rFonts w:ascii="Arial" w:hAnsi="Arial" w:cs="Arial"/>
        </w:rPr>
      </w:pPr>
      <w:r w:rsidRPr="00B01C49">
        <w:rPr>
          <w:rFonts w:ascii="Arial" w:hAnsi="Arial" w:cs="Arial"/>
        </w:rPr>
        <w:t xml:space="preserve">El primero al finalizar el segundo año de la cursada y </w:t>
      </w:r>
    </w:p>
    <w:p w:rsidR="00FF104F" w:rsidRPr="00B01C49" w:rsidRDefault="00FF104F" w:rsidP="00FF104F">
      <w:pPr>
        <w:pStyle w:val="Prrafodelista"/>
        <w:numPr>
          <w:ilvl w:val="0"/>
          <w:numId w:val="24"/>
        </w:numPr>
        <w:spacing w:after="0" w:line="312" w:lineRule="auto"/>
        <w:jc w:val="both"/>
        <w:rPr>
          <w:rFonts w:ascii="Arial" w:hAnsi="Arial" w:cs="Arial"/>
        </w:rPr>
      </w:pPr>
      <w:r w:rsidRPr="00B01C49">
        <w:rPr>
          <w:rFonts w:ascii="Arial" w:hAnsi="Arial" w:cs="Arial"/>
        </w:rPr>
        <w:t xml:space="preserve">el segundo una vez concluido el tercer año de la misma. </w:t>
      </w:r>
    </w:p>
    <w:p w:rsidR="00FF104F" w:rsidRPr="00B01C49" w:rsidRDefault="00FF104F" w:rsidP="00FF104F">
      <w:pPr>
        <w:spacing w:line="312" w:lineRule="auto"/>
        <w:jc w:val="both"/>
        <w:rPr>
          <w:rFonts w:ascii="Arial" w:hAnsi="Arial" w:cs="Arial"/>
        </w:rPr>
      </w:pPr>
      <w:r w:rsidRPr="00B01C49">
        <w:rPr>
          <w:rFonts w:ascii="Arial" w:hAnsi="Arial" w:cs="Arial"/>
        </w:rPr>
        <w:t xml:space="preserve">Cada doctorando debe presentar en una u otra de esas instancias una síntesis de lo realizado más allá de la cursada común obligatoria, exponiendo y compartiendo los aportes de cada recorrido para ofrecerlo al debate en la comunidad de pares. </w:t>
      </w:r>
    </w:p>
    <w:p w:rsidR="00FF104F" w:rsidRPr="00B01C49" w:rsidRDefault="00FF104F" w:rsidP="00FF104F">
      <w:pPr>
        <w:spacing w:line="312" w:lineRule="auto"/>
        <w:jc w:val="both"/>
        <w:rPr>
          <w:rFonts w:ascii="Arial" w:hAnsi="Arial" w:cs="Arial"/>
        </w:rPr>
      </w:pPr>
      <w:r w:rsidRPr="00B01C49">
        <w:rPr>
          <w:rFonts w:ascii="Arial" w:hAnsi="Arial" w:cs="Arial"/>
        </w:rPr>
        <w:t>Los encuentros de socialización y validación son coordinados por el Director, el Co-director y/o el Coordinador académico del Doctorado, quienes emiten opinión evaluativa sobre esta producción escrita y sobre la presentación oral de los puntos clave de la misma, dando lugar a la aprobación de las UCAs solicitadas y comprometidas.</w:t>
      </w:r>
    </w:p>
    <w:p w:rsidR="00FF104F" w:rsidRPr="00B01C49" w:rsidRDefault="00FF104F" w:rsidP="00FF104F">
      <w:pPr>
        <w:spacing w:line="312" w:lineRule="auto"/>
        <w:jc w:val="both"/>
        <w:rPr>
          <w:rFonts w:ascii="Arial" w:hAnsi="Arial" w:cs="Arial"/>
          <w:b/>
        </w:rPr>
      </w:pPr>
    </w:p>
    <w:p w:rsidR="00FF104F" w:rsidRPr="00B01C49" w:rsidRDefault="00FF104F" w:rsidP="00FF104F">
      <w:pPr>
        <w:spacing w:line="312" w:lineRule="auto"/>
        <w:jc w:val="both"/>
        <w:rPr>
          <w:rFonts w:ascii="Arial" w:hAnsi="Arial" w:cs="Arial"/>
          <w:b/>
        </w:rPr>
      </w:pPr>
      <w:r w:rsidRPr="00B01C49">
        <w:rPr>
          <w:rFonts w:ascii="Arial" w:hAnsi="Arial" w:cs="Arial"/>
          <w:b/>
        </w:rPr>
        <w:t xml:space="preserve">4. 4. Síntesis a propósito de las modalidades e instancias evaluativas </w:t>
      </w:r>
    </w:p>
    <w:p w:rsidR="00FF104F" w:rsidRPr="00B01C49" w:rsidRDefault="00FF104F" w:rsidP="00FF104F">
      <w:pPr>
        <w:spacing w:line="312" w:lineRule="auto"/>
        <w:ind w:firstLine="708"/>
        <w:jc w:val="both"/>
        <w:rPr>
          <w:rFonts w:ascii="Arial" w:hAnsi="Arial" w:cs="Arial"/>
        </w:rPr>
      </w:pPr>
      <w:r w:rsidRPr="00B01C49">
        <w:rPr>
          <w:rFonts w:ascii="Arial" w:hAnsi="Arial" w:cs="Arial"/>
        </w:rPr>
        <w:t>A modo de síntesis volvemos a indicar que las UCAs por la cursada  se obtienen cuando, además de asistir y participar de los seminarios, se aprueban las instancias evaluativas, concentradas en a) encuentros de escribientes y b) encuentros de socialización y validación de trayectos personales.</w:t>
      </w:r>
    </w:p>
    <w:p w:rsidR="00FF104F" w:rsidRPr="00B01C49" w:rsidRDefault="00FF104F" w:rsidP="00FF104F">
      <w:pPr>
        <w:spacing w:line="312" w:lineRule="auto"/>
        <w:jc w:val="both"/>
        <w:rPr>
          <w:rFonts w:ascii="Arial" w:hAnsi="Arial" w:cs="Arial"/>
        </w:rPr>
      </w:pPr>
      <w:r w:rsidRPr="00B01C49">
        <w:rPr>
          <w:rFonts w:ascii="Arial" w:hAnsi="Arial" w:cs="Arial"/>
        </w:rPr>
        <w:t xml:space="preserve">Como ya ha sido significado: </w:t>
      </w:r>
    </w:p>
    <w:p w:rsidR="00FF104F" w:rsidRPr="00B01C49" w:rsidRDefault="00FF104F" w:rsidP="00FF104F">
      <w:pPr>
        <w:spacing w:line="312" w:lineRule="auto"/>
        <w:jc w:val="both"/>
        <w:rPr>
          <w:rFonts w:ascii="Arial" w:hAnsi="Arial" w:cs="Arial"/>
        </w:rPr>
      </w:pPr>
      <w:r w:rsidRPr="00B01C49">
        <w:rPr>
          <w:rFonts w:ascii="Arial" w:hAnsi="Arial" w:cs="Arial"/>
        </w:rPr>
        <w:t xml:space="preserve">En los primeros se evalúan las presentaciones escritas y orales de los avances de las investigaciones doctorales, en las que se integran los aportes de los seminarios obligatorios y optativos. </w:t>
      </w:r>
    </w:p>
    <w:p w:rsidR="00FF104F" w:rsidRPr="00B01C49" w:rsidRDefault="00FF104F" w:rsidP="00FF104F">
      <w:pPr>
        <w:spacing w:line="312" w:lineRule="auto"/>
        <w:jc w:val="both"/>
        <w:rPr>
          <w:rFonts w:ascii="Arial" w:hAnsi="Arial" w:cs="Arial"/>
        </w:rPr>
      </w:pPr>
      <w:r w:rsidRPr="00B01C49">
        <w:rPr>
          <w:rFonts w:ascii="Arial" w:hAnsi="Arial" w:cs="Arial"/>
        </w:rPr>
        <w:t>En los segundos se evalúan las presentaciones escritas y orales que, sintetizando las actividades personalizadas, dan cuenta de lo que las mismas aportan a la elaboración de la tesis y a las problematizaciones que en el marco del doctorado son objeto de trabajo.</w:t>
      </w:r>
    </w:p>
    <w:p w:rsidR="00FF104F" w:rsidRPr="00B01C49" w:rsidRDefault="00FF104F" w:rsidP="00FF104F">
      <w:pPr>
        <w:tabs>
          <w:tab w:val="left" w:pos="3440"/>
        </w:tabs>
        <w:spacing w:line="312" w:lineRule="auto"/>
        <w:rPr>
          <w:rFonts w:ascii="Arial" w:hAnsi="Arial" w:cs="Arial"/>
        </w:rPr>
      </w:pPr>
    </w:p>
    <w:p w:rsidR="00FF104F" w:rsidRPr="00B01C49" w:rsidRDefault="00FF104F" w:rsidP="00FF104F">
      <w:pPr>
        <w:tabs>
          <w:tab w:val="left" w:pos="3440"/>
        </w:tabs>
        <w:spacing w:line="312" w:lineRule="auto"/>
        <w:jc w:val="both"/>
        <w:rPr>
          <w:rFonts w:ascii="Arial" w:hAnsi="Arial" w:cs="Arial"/>
          <w:b/>
        </w:rPr>
      </w:pPr>
      <w:r w:rsidRPr="00B01C49">
        <w:rPr>
          <w:rFonts w:ascii="Arial" w:hAnsi="Arial" w:cs="Arial"/>
          <w:b/>
        </w:rPr>
        <w:lastRenderedPageBreak/>
        <w:t xml:space="preserve">4.5. Mecanismos de seguimiento y orientación de los estudiantes </w:t>
      </w:r>
    </w:p>
    <w:p w:rsidR="00FF104F" w:rsidRPr="00B01C49" w:rsidRDefault="00FF104F" w:rsidP="00FF104F">
      <w:pPr>
        <w:tabs>
          <w:tab w:val="left" w:pos="3440"/>
        </w:tabs>
        <w:spacing w:line="312" w:lineRule="auto"/>
        <w:jc w:val="both"/>
        <w:rPr>
          <w:rFonts w:ascii="Arial" w:hAnsi="Arial" w:cs="Arial"/>
          <w:b/>
          <w:u w:val="single"/>
        </w:rPr>
      </w:pPr>
      <w:r w:rsidRPr="00B01C49">
        <w:rPr>
          <w:rFonts w:ascii="Arial" w:hAnsi="Arial" w:cs="Arial"/>
        </w:rPr>
        <w:t xml:space="preserve">              Durante la cursada, además de contar con un Director de tesis (que se designa luego del primer encuentro de escribientes), los estudiantes dispondrán del acompañamiento permanente del cuerpo académico; el apoyo y orientación de un grupo de doctores que estará disponible para consultas (y así poder también seguir los avances que se tramitan con cada director de tesis). El hecho que sea el Director, Co-director y/o Coordinador académico de la carrera quienes estén a cargo de los encuentros de escribientes y de los encuentros de socialización y validación de trayectos personales, sumado al hecho que se trata de una cohorte cerrada, así como el principio de construir una comunidad de saber que es propósito de la formación doctoral, favorece, propicia y vuelve factible un conocimiento recíproco entre el cuerpo académico y los doctorandos. Por otra parte,  y reforzando esta modalidad, al menos uno de los coordinadores responsables y/o ejecutores de las actividades de la carrera (Director, Co-director o Coordinador académico)estarán presente en cada uno de los seminarios que la misma brinda, garantizando así la continuidad de los intercambios y el seguimiento de cada producción intelectual. </w:t>
      </w:r>
    </w:p>
    <w:p w:rsidR="00FF104F" w:rsidRPr="00B01C49" w:rsidRDefault="00FF104F" w:rsidP="00FF104F">
      <w:pPr>
        <w:spacing w:line="312" w:lineRule="auto"/>
        <w:jc w:val="both"/>
        <w:rPr>
          <w:rFonts w:ascii="Arial" w:hAnsi="Arial" w:cs="Arial"/>
          <w:u w:val="single"/>
        </w:rPr>
      </w:pPr>
    </w:p>
    <w:p w:rsidR="00FF104F" w:rsidRPr="00B01C49" w:rsidRDefault="00FF104F" w:rsidP="00FF104F">
      <w:pPr>
        <w:spacing w:line="312" w:lineRule="auto"/>
        <w:jc w:val="both"/>
        <w:rPr>
          <w:rFonts w:ascii="Arial" w:hAnsi="Arial" w:cs="Arial"/>
          <w:b/>
        </w:rPr>
      </w:pPr>
      <w:r w:rsidRPr="00B01C49">
        <w:rPr>
          <w:rFonts w:ascii="Arial" w:hAnsi="Arial" w:cs="Arial"/>
          <w:b/>
        </w:rPr>
        <w:t>4.6. Mecanismos de seguimiento docente</w:t>
      </w:r>
    </w:p>
    <w:p w:rsidR="00FF104F" w:rsidRPr="00B01C49" w:rsidRDefault="00FF104F" w:rsidP="00FF104F">
      <w:pPr>
        <w:spacing w:line="312" w:lineRule="auto"/>
        <w:ind w:firstLine="708"/>
        <w:jc w:val="both"/>
        <w:rPr>
          <w:rFonts w:ascii="Arial" w:hAnsi="Arial" w:cs="Arial"/>
        </w:rPr>
      </w:pPr>
      <w:r w:rsidRPr="00B01C49">
        <w:rPr>
          <w:rFonts w:ascii="Arial" w:hAnsi="Arial" w:cs="Arial"/>
        </w:rPr>
        <w:t>Dado que los Encuentros de Escribientes son espacios evaluativos, en cada uno de ellos se procederá a solicitar al grupo de doctorandos un comentario evaluativo a propósito de la cursada y de los profesores que participan de la misma, para facilitar el seguimiento de las actividades académicas. Por otra parte,  dado que está previsto que el Director, el Co-director o el Coordinador académico acompañen con su presencia a la totalidad cursada, la opinión evaluativa de los doctorandos se complementará con la de los responsables de la coordinación de la ejecución académico-administrativa de la carrera.</w:t>
      </w:r>
    </w:p>
    <w:p w:rsidR="00FF104F" w:rsidRDefault="00FF104F" w:rsidP="00FF104F">
      <w:pPr>
        <w:spacing w:line="312" w:lineRule="auto"/>
        <w:jc w:val="both"/>
        <w:rPr>
          <w:rFonts w:ascii="Arial" w:hAnsi="Arial" w:cs="Arial"/>
          <w:u w:val="single"/>
        </w:rPr>
      </w:pPr>
    </w:p>
    <w:p w:rsidR="00B01C49" w:rsidRDefault="00B01C49" w:rsidP="00FF104F">
      <w:pPr>
        <w:spacing w:line="312" w:lineRule="auto"/>
        <w:jc w:val="both"/>
        <w:rPr>
          <w:rFonts w:ascii="Arial" w:hAnsi="Arial" w:cs="Arial"/>
          <w:u w:val="single"/>
        </w:rPr>
      </w:pPr>
    </w:p>
    <w:p w:rsidR="00B01C49" w:rsidRDefault="00B01C49" w:rsidP="00FF104F">
      <w:pPr>
        <w:spacing w:line="312" w:lineRule="auto"/>
        <w:jc w:val="both"/>
        <w:rPr>
          <w:rFonts w:ascii="Arial" w:hAnsi="Arial" w:cs="Arial"/>
          <w:u w:val="single"/>
        </w:rPr>
      </w:pPr>
    </w:p>
    <w:p w:rsidR="00B01C49" w:rsidRDefault="00B01C49" w:rsidP="00FF104F">
      <w:pPr>
        <w:spacing w:line="312" w:lineRule="auto"/>
        <w:jc w:val="both"/>
        <w:rPr>
          <w:rFonts w:ascii="Arial" w:hAnsi="Arial" w:cs="Arial"/>
          <w:u w:val="single"/>
        </w:rPr>
      </w:pPr>
    </w:p>
    <w:p w:rsidR="00B01C49" w:rsidRDefault="00B01C49" w:rsidP="00FF104F">
      <w:pPr>
        <w:spacing w:line="312" w:lineRule="auto"/>
        <w:jc w:val="both"/>
        <w:rPr>
          <w:rFonts w:ascii="Arial" w:hAnsi="Arial" w:cs="Arial"/>
          <w:u w:val="single"/>
        </w:rPr>
      </w:pPr>
    </w:p>
    <w:p w:rsidR="00B01C49" w:rsidRPr="00B01C49" w:rsidRDefault="00B01C49" w:rsidP="00FF104F">
      <w:pPr>
        <w:spacing w:line="312" w:lineRule="auto"/>
        <w:jc w:val="both"/>
        <w:rPr>
          <w:rFonts w:ascii="Arial" w:hAnsi="Arial" w:cs="Arial"/>
          <w:u w:val="single"/>
        </w:rPr>
      </w:pPr>
    </w:p>
    <w:p w:rsidR="00FF104F" w:rsidRPr="00B01C49" w:rsidRDefault="00FF104F" w:rsidP="00FF104F">
      <w:pPr>
        <w:spacing w:line="312" w:lineRule="auto"/>
        <w:jc w:val="both"/>
        <w:rPr>
          <w:rFonts w:ascii="Arial" w:hAnsi="Arial" w:cs="Arial"/>
          <w:b/>
          <w:sz w:val="32"/>
          <w:szCs w:val="32"/>
        </w:rPr>
      </w:pPr>
      <w:r w:rsidRPr="00B01C49">
        <w:rPr>
          <w:rFonts w:ascii="Arial" w:hAnsi="Arial" w:cs="Arial"/>
          <w:b/>
          <w:sz w:val="32"/>
          <w:szCs w:val="32"/>
        </w:rPr>
        <w:lastRenderedPageBreak/>
        <w:t>V. Reglamentos</w:t>
      </w:r>
    </w:p>
    <w:p w:rsidR="00FF104F" w:rsidRPr="00B01C49" w:rsidRDefault="00FF104F" w:rsidP="00FF104F">
      <w:pPr>
        <w:spacing w:line="312" w:lineRule="auto"/>
        <w:jc w:val="both"/>
        <w:rPr>
          <w:rFonts w:ascii="Arial" w:hAnsi="Arial" w:cs="Arial"/>
        </w:rPr>
      </w:pPr>
      <w:r w:rsidRPr="00B01C49">
        <w:rPr>
          <w:rFonts w:ascii="Arial" w:hAnsi="Arial" w:cs="Arial"/>
        </w:rPr>
        <w:t>El Reglamento de la Carrera y el Reglamento del Comité Académico se incluyen en el Anexo III.</w:t>
      </w:r>
    </w:p>
    <w:p w:rsidR="00FF104F" w:rsidRPr="00B01C49" w:rsidRDefault="00FF104F" w:rsidP="00FF104F">
      <w:pPr>
        <w:spacing w:line="312" w:lineRule="auto"/>
        <w:jc w:val="both"/>
        <w:rPr>
          <w:rFonts w:ascii="Arial" w:hAnsi="Arial" w:cs="Arial"/>
          <w:b/>
          <w:sz w:val="32"/>
          <w:szCs w:val="32"/>
        </w:rPr>
      </w:pPr>
    </w:p>
    <w:p w:rsidR="00FF104F" w:rsidRPr="00B01C49" w:rsidRDefault="00FF104F" w:rsidP="00FF104F">
      <w:pPr>
        <w:spacing w:line="312" w:lineRule="auto"/>
        <w:jc w:val="both"/>
        <w:rPr>
          <w:rFonts w:ascii="Arial" w:hAnsi="Arial" w:cs="Arial"/>
          <w:b/>
          <w:sz w:val="32"/>
          <w:szCs w:val="32"/>
        </w:rPr>
      </w:pPr>
      <w:r w:rsidRPr="00B01C49">
        <w:rPr>
          <w:rFonts w:ascii="Arial" w:hAnsi="Arial" w:cs="Arial"/>
          <w:b/>
          <w:sz w:val="32"/>
          <w:szCs w:val="32"/>
        </w:rPr>
        <w:t>VI. Financiamiento, infraestructura y equipamiento disponible para la Carrera</w:t>
      </w:r>
    </w:p>
    <w:p w:rsidR="00FF104F" w:rsidRPr="00B01C49" w:rsidRDefault="00FF104F" w:rsidP="00FF104F">
      <w:pPr>
        <w:spacing w:line="312" w:lineRule="auto"/>
        <w:jc w:val="both"/>
        <w:rPr>
          <w:rFonts w:ascii="Arial" w:hAnsi="Arial" w:cs="Arial"/>
          <w:b/>
        </w:rPr>
      </w:pPr>
      <w:r w:rsidRPr="00B01C49">
        <w:rPr>
          <w:rFonts w:ascii="Arial" w:hAnsi="Arial" w:cs="Arial"/>
          <w:b/>
        </w:rPr>
        <w:t>6.1. Indicar si la Carrera posee presupuesto individual</w:t>
      </w:r>
    </w:p>
    <w:p w:rsidR="00FF104F" w:rsidRPr="00B01C49" w:rsidRDefault="00FF104F" w:rsidP="00FF104F">
      <w:pPr>
        <w:spacing w:line="312" w:lineRule="auto"/>
        <w:jc w:val="both"/>
        <w:rPr>
          <w:rFonts w:ascii="Arial" w:hAnsi="Arial" w:cs="Arial"/>
        </w:rPr>
      </w:pPr>
      <w:r w:rsidRPr="00B01C49">
        <w:rPr>
          <w:rFonts w:ascii="Arial" w:hAnsi="Arial" w:cs="Arial"/>
        </w:rPr>
        <w:t>La carrera no posee presupuesto individual.</w:t>
      </w:r>
    </w:p>
    <w:p w:rsidR="00FF104F" w:rsidRPr="00B01C49" w:rsidRDefault="00FF104F" w:rsidP="00FF104F">
      <w:pPr>
        <w:spacing w:line="312" w:lineRule="auto"/>
        <w:jc w:val="both"/>
        <w:rPr>
          <w:rFonts w:ascii="Arial" w:hAnsi="Arial" w:cs="Arial"/>
          <w:b/>
        </w:rPr>
      </w:pPr>
    </w:p>
    <w:p w:rsidR="00FF104F" w:rsidRPr="00B01C49" w:rsidRDefault="00FF104F" w:rsidP="00FF104F">
      <w:pPr>
        <w:spacing w:line="312" w:lineRule="auto"/>
        <w:jc w:val="both"/>
        <w:rPr>
          <w:rFonts w:ascii="Arial" w:hAnsi="Arial" w:cs="Arial"/>
          <w:b/>
        </w:rPr>
      </w:pPr>
      <w:r w:rsidRPr="00B01C49">
        <w:rPr>
          <w:rFonts w:ascii="Arial" w:hAnsi="Arial" w:cs="Arial"/>
          <w:b/>
        </w:rPr>
        <w:t>6.2. Disponibilidad de aulas y biblioteca</w:t>
      </w:r>
    </w:p>
    <w:p w:rsidR="00FF104F" w:rsidRPr="00B01C49" w:rsidRDefault="00FF104F" w:rsidP="00FF104F">
      <w:pPr>
        <w:spacing w:line="312" w:lineRule="auto"/>
        <w:jc w:val="both"/>
        <w:rPr>
          <w:rFonts w:ascii="Arial" w:hAnsi="Arial" w:cs="Arial"/>
        </w:rPr>
      </w:pPr>
      <w:r w:rsidRPr="00B01C49">
        <w:rPr>
          <w:rFonts w:ascii="Arial" w:hAnsi="Arial" w:cs="Arial"/>
        </w:rPr>
        <w:t>La Facultad de Humanidades y Ciencias cuenta con aulas y equipos adecuados para el desarrollo de las actividades curriculares previstas en esta Carrera. Se destinarán aulas específicas para el desarrollo de las actividades académicas, equipadas con recursos tecnológicos tendientes a favorecer la interacción entre docentes y alumnos.</w:t>
      </w:r>
    </w:p>
    <w:p w:rsidR="00FF104F" w:rsidRPr="00B01C49" w:rsidRDefault="00FF104F" w:rsidP="00FF104F">
      <w:pPr>
        <w:spacing w:line="312" w:lineRule="auto"/>
        <w:jc w:val="both"/>
        <w:rPr>
          <w:rFonts w:ascii="Arial" w:hAnsi="Arial" w:cs="Arial"/>
        </w:rPr>
      </w:pPr>
      <w:r w:rsidRPr="00B01C49">
        <w:rPr>
          <w:rFonts w:ascii="Arial" w:hAnsi="Arial" w:cs="Arial"/>
        </w:rPr>
        <w:t>Los alumnos dispondrán de los servicios ofrecidos por las Biblioteca Centralizada FADU-FHUC-ISM disponibles en la unidad académica. Además, la UNL posee la licencia de uso de diversos centros de recursos bibliográficos digitales, a través de la Biblioteca Electrónica MINCyT.</w:t>
      </w:r>
    </w:p>
    <w:p w:rsidR="00FF104F" w:rsidRPr="00B01C49" w:rsidRDefault="00FF104F" w:rsidP="00FF104F">
      <w:pPr>
        <w:spacing w:line="312" w:lineRule="auto"/>
        <w:jc w:val="both"/>
        <w:rPr>
          <w:rFonts w:ascii="Arial" w:hAnsi="Arial" w:cs="Arial"/>
        </w:rPr>
      </w:pPr>
      <w:r w:rsidRPr="00B01C49">
        <w:rPr>
          <w:rFonts w:ascii="Arial" w:hAnsi="Arial" w:cs="Arial"/>
        </w:rPr>
        <w:t>La Universidad Nacional del Litoral cuenta con un Centro de Telemática que se encarga de administrar la Red Telemática de la Universidad Nacional del Litoral (REDUL) y de poner al servicio de todas las actividades de la institución las facilidades relacionadas con las comunicaciones y la informática. Entre los servicios prestados se encuentran: entorno virtual, conexión a redes académicas, videoconferencias, acceso remoto a contenidos, red inalámbrica; correo electrónico y seguridad informática.</w:t>
      </w:r>
    </w:p>
    <w:p w:rsidR="00FF104F" w:rsidRPr="00B01C49" w:rsidRDefault="00FF104F" w:rsidP="00FF104F">
      <w:pPr>
        <w:spacing w:line="312" w:lineRule="auto"/>
        <w:jc w:val="both"/>
        <w:rPr>
          <w:rFonts w:ascii="Arial" w:hAnsi="Arial" w:cs="Arial"/>
        </w:rPr>
      </w:pPr>
    </w:p>
    <w:p w:rsidR="00FF104F" w:rsidRPr="00B01C49" w:rsidRDefault="00FF104F" w:rsidP="00FF104F">
      <w:pPr>
        <w:spacing w:line="312" w:lineRule="auto"/>
        <w:jc w:val="both"/>
        <w:rPr>
          <w:rFonts w:ascii="Arial" w:hAnsi="Arial" w:cs="Arial"/>
          <w:b/>
        </w:rPr>
      </w:pPr>
      <w:r w:rsidRPr="00B01C49">
        <w:rPr>
          <w:rFonts w:ascii="Arial" w:hAnsi="Arial" w:cs="Arial"/>
          <w:b/>
        </w:rPr>
        <w:t>6.3. Matrícula y posibilidad de becas</w:t>
      </w:r>
    </w:p>
    <w:p w:rsidR="00FF104F" w:rsidRPr="00B01C49" w:rsidRDefault="00FF104F" w:rsidP="00FF104F">
      <w:pPr>
        <w:spacing w:line="312" w:lineRule="auto"/>
        <w:jc w:val="both"/>
        <w:rPr>
          <w:rFonts w:ascii="Arial" w:hAnsi="Arial" w:cs="Arial"/>
        </w:rPr>
      </w:pPr>
      <w:r w:rsidRPr="00B01C49">
        <w:rPr>
          <w:rFonts w:ascii="Arial" w:hAnsi="Arial" w:cs="Arial"/>
        </w:rPr>
        <w:t>La Carrera se sustentará con recursos propios y a través de la matrícula que abonan los alumnos cursantes.</w:t>
      </w:r>
    </w:p>
    <w:p w:rsidR="00FF104F" w:rsidRPr="00B01C49" w:rsidRDefault="00FF104F" w:rsidP="00FF104F">
      <w:pPr>
        <w:spacing w:line="312" w:lineRule="auto"/>
        <w:jc w:val="both"/>
        <w:rPr>
          <w:rFonts w:ascii="Arial" w:hAnsi="Arial" w:cs="Arial"/>
        </w:rPr>
      </w:pPr>
      <w:r w:rsidRPr="00B01C49">
        <w:rPr>
          <w:rFonts w:ascii="Arial" w:hAnsi="Arial" w:cs="Arial"/>
        </w:rPr>
        <w:lastRenderedPageBreak/>
        <w:t>La Universidad Nacional del Litoral cuenta con el Programa de Becas de Posgrado para sus docentes, mediante el cual propicia la formación de recursos humanos en el cuarto nivel en áreas de interés institucional. En particular, cabe destacar el Programa de Desarrollo de Recursos Humanos en Ciencias Sociales, creado en 2007 y cuyo objetivo es promover la formación de los docentes de la institución en el más alto grado académico en carreras afines a las ciencias sociales. Estas becas implican dedicación exclusiva de los beneficiarios a tareas académicas inherentes a las mismas, siendo sólo compatibles con una dedicación simple en actividades docentes en la UNL.</w:t>
      </w:r>
    </w:p>
    <w:p w:rsidR="00FF104F" w:rsidRPr="00B01C49" w:rsidRDefault="00FF104F" w:rsidP="00FF104F">
      <w:pPr>
        <w:spacing w:line="312" w:lineRule="auto"/>
        <w:ind w:right="99"/>
        <w:jc w:val="center"/>
        <w:rPr>
          <w:rFonts w:ascii="Arial" w:hAnsi="Arial" w:cs="Arial"/>
          <w:b/>
          <w:sz w:val="32"/>
          <w:szCs w:val="32"/>
        </w:rPr>
      </w:pPr>
      <w:r w:rsidRPr="00B01C49">
        <w:rPr>
          <w:rFonts w:ascii="Arial" w:hAnsi="Arial" w:cs="Arial"/>
          <w:bCs/>
          <w:lang w:val="es-ES"/>
        </w:rPr>
        <w:br w:type="page"/>
      </w:r>
    </w:p>
    <w:p w:rsidR="00FF104F" w:rsidRPr="00B01C49" w:rsidRDefault="00FF104F" w:rsidP="00FF104F">
      <w:pPr>
        <w:spacing w:line="312" w:lineRule="auto"/>
        <w:ind w:right="99"/>
        <w:jc w:val="center"/>
        <w:rPr>
          <w:rFonts w:ascii="Arial" w:hAnsi="Arial" w:cs="Arial"/>
          <w:b/>
          <w:sz w:val="32"/>
          <w:szCs w:val="32"/>
        </w:rPr>
      </w:pPr>
    </w:p>
    <w:p w:rsidR="00FF104F" w:rsidRPr="00B01C49" w:rsidRDefault="00FF104F" w:rsidP="00FF104F">
      <w:pPr>
        <w:spacing w:line="312" w:lineRule="auto"/>
        <w:ind w:right="99"/>
        <w:jc w:val="center"/>
        <w:rPr>
          <w:rFonts w:ascii="Arial" w:hAnsi="Arial" w:cs="Arial"/>
          <w:b/>
          <w:sz w:val="32"/>
          <w:szCs w:val="32"/>
        </w:rPr>
      </w:pPr>
    </w:p>
    <w:p w:rsidR="00FF104F" w:rsidRPr="00B01C49" w:rsidRDefault="00FF104F" w:rsidP="00FF104F">
      <w:pPr>
        <w:spacing w:line="312" w:lineRule="auto"/>
        <w:ind w:right="99"/>
        <w:jc w:val="center"/>
        <w:rPr>
          <w:rFonts w:ascii="Arial" w:hAnsi="Arial" w:cs="Arial"/>
          <w:b/>
          <w:sz w:val="32"/>
          <w:szCs w:val="32"/>
        </w:rPr>
      </w:pPr>
    </w:p>
    <w:p w:rsidR="00FF104F" w:rsidRPr="00B01C49" w:rsidRDefault="00FF104F" w:rsidP="00FF104F">
      <w:pPr>
        <w:spacing w:line="312" w:lineRule="auto"/>
        <w:ind w:right="99"/>
        <w:jc w:val="center"/>
        <w:rPr>
          <w:rFonts w:ascii="Arial" w:hAnsi="Arial" w:cs="Arial"/>
          <w:b/>
          <w:sz w:val="32"/>
          <w:szCs w:val="32"/>
        </w:rPr>
      </w:pPr>
    </w:p>
    <w:p w:rsidR="00FF104F" w:rsidRPr="00B01C49" w:rsidRDefault="00FF104F" w:rsidP="00FF104F">
      <w:pPr>
        <w:spacing w:line="312" w:lineRule="auto"/>
        <w:ind w:right="99"/>
        <w:jc w:val="center"/>
        <w:rPr>
          <w:rFonts w:ascii="Arial" w:hAnsi="Arial" w:cs="Arial"/>
          <w:b/>
          <w:sz w:val="32"/>
          <w:szCs w:val="32"/>
        </w:rPr>
      </w:pPr>
    </w:p>
    <w:p w:rsidR="00FF104F" w:rsidRPr="00B01C49" w:rsidRDefault="00FF104F" w:rsidP="00FF104F">
      <w:pPr>
        <w:spacing w:line="312" w:lineRule="auto"/>
        <w:ind w:right="99"/>
        <w:jc w:val="center"/>
        <w:rPr>
          <w:rFonts w:ascii="Arial" w:hAnsi="Arial" w:cs="Arial"/>
          <w:b/>
          <w:sz w:val="32"/>
          <w:szCs w:val="32"/>
        </w:rPr>
      </w:pPr>
    </w:p>
    <w:p w:rsidR="00FF104F" w:rsidRPr="00B01C49" w:rsidRDefault="00FF104F" w:rsidP="00FF104F">
      <w:pPr>
        <w:spacing w:line="312" w:lineRule="auto"/>
        <w:ind w:right="99"/>
        <w:jc w:val="center"/>
        <w:rPr>
          <w:rFonts w:ascii="Arial" w:hAnsi="Arial" w:cs="Arial"/>
          <w:b/>
          <w:sz w:val="32"/>
          <w:szCs w:val="32"/>
        </w:rPr>
      </w:pPr>
      <w:r w:rsidRPr="00B01C49">
        <w:rPr>
          <w:rFonts w:ascii="Arial" w:hAnsi="Arial" w:cs="Arial"/>
          <w:b/>
          <w:sz w:val="32"/>
          <w:szCs w:val="32"/>
        </w:rPr>
        <w:t>ANEXO I</w:t>
      </w:r>
    </w:p>
    <w:p w:rsidR="00FF104F" w:rsidRPr="00B01C49" w:rsidRDefault="00FF104F" w:rsidP="00FF104F">
      <w:pPr>
        <w:spacing w:line="312" w:lineRule="auto"/>
        <w:ind w:right="99"/>
        <w:jc w:val="center"/>
        <w:rPr>
          <w:rFonts w:ascii="Arial" w:hAnsi="Arial" w:cs="Arial"/>
          <w:b/>
          <w:sz w:val="32"/>
          <w:szCs w:val="32"/>
        </w:rPr>
      </w:pPr>
      <w:r w:rsidRPr="00B01C49">
        <w:rPr>
          <w:rFonts w:ascii="Arial" w:hAnsi="Arial" w:cs="Arial"/>
          <w:b/>
          <w:sz w:val="32"/>
          <w:szCs w:val="32"/>
        </w:rPr>
        <w:t>CUERPO ACADÉMICO</w:t>
      </w:r>
    </w:p>
    <w:p w:rsidR="00FF104F" w:rsidRPr="00B01C49" w:rsidRDefault="00FF104F" w:rsidP="00FF104F">
      <w:pPr>
        <w:jc w:val="both"/>
        <w:rPr>
          <w:rFonts w:ascii="Arial" w:hAnsi="Arial" w:cs="Arial"/>
          <w:b/>
          <w:bCs/>
        </w:rPr>
      </w:pPr>
      <w:r w:rsidRPr="00B01C49">
        <w:rPr>
          <w:rFonts w:ascii="Arial" w:hAnsi="Arial" w:cs="Arial"/>
          <w:b/>
          <w:bCs/>
        </w:rPr>
        <w:br w:type="page"/>
      </w:r>
      <w:r w:rsidRPr="00B01C49">
        <w:rPr>
          <w:rFonts w:ascii="Arial" w:hAnsi="Arial" w:cs="Arial"/>
          <w:b/>
          <w:bCs/>
        </w:rPr>
        <w:lastRenderedPageBreak/>
        <w:t>BARALDI DE PRETTO, Victoria María Milagros</w:t>
      </w:r>
    </w:p>
    <w:p w:rsidR="00FF104F" w:rsidRPr="00B01C49" w:rsidRDefault="00FF104F" w:rsidP="00FF104F">
      <w:pPr>
        <w:jc w:val="both"/>
        <w:rPr>
          <w:rFonts w:ascii="Arial" w:hAnsi="Arial" w:cs="Arial"/>
        </w:rPr>
      </w:pPr>
      <w:r w:rsidRPr="00B01C49">
        <w:rPr>
          <w:rFonts w:ascii="Arial" w:hAnsi="Arial" w:cs="Arial"/>
        </w:rPr>
        <w:t>- Profesora en Ciencias de la Educación, UNER.</w:t>
      </w:r>
    </w:p>
    <w:p w:rsidR="00FF104F" w:rsidRPr="00B01C49" w:rsidRDefault="00FF104F" w:rsidP="00FF104F">
      <w:pPr>
        <w:jc w:val="both"/>
        <w:rPr>
          <w:rFonts w:ascii="Arial" w:hAnsi="Arial" w:cs="Arial"/>
        </w:rPr>
      </w:pPr>
      <w:r w:rsidRPr="00B01C49">
        <w:rPr>
          <w:rFonts w:ascii="Arial" w:hAnsi="Arial" w:cs="Arial"/>
        </w:rPr>
        <w:t xml:space="preserve">- Magíster en Didácticas Específicas, UNL, 2004. </w:t>
      </w:r>
    </w:p>
    <w:p w:rsidR="00FF104F" w:rsidRPr="00B01C49" w:rsidRDefault="00FF104F" w:rsidP="00FF104F">
      <w:pPr>
        <w:jc w:val="both"/>
        <w:rPr>
          <w:rFonts w:ascii="Arial" w:hAnsi="Arial" w:cs="Arial"/>
        </w:rPr>
      </w:pPr>
      <w:r w:rsidRPr="00B01C49">
        <w:rPr>
          <w:rFonts w:ascii="Arial" w:hAnsi="Arial" w:cs="Arial"/>
        </w:rPr>
        <w:t xml:space="preserve">- Doctora en Educación, UNER, 2016. </w:t>
      </w:r>
    </w:p>
    <w:p w:rsidR="00FF104F" w:rsidRPr="00B01C49" w:rsidRDefault="00FF104F" w:rsidP="00FF104F">
      <w:pPr>
        <w:jc w:val="both"/>
        <w:rPr>
          <w:rFonts w:ascii="Arial" w:hAnsi="Arial" w:cs="Arial"/>
        </w:rPr>
      </w:pPr>
      <w:r w:rsidRPr="00B01C49">
        <w:rPr>
          <w:rFonts w:ascii="Arial" w:hAnsi="Arial" w:cs="Arial"/>
        </w:rPr>
        <w:t>- Programa Incentivo: Categoría II.</w:t>
      </w:r>
    </w:p>
    <w:p w:rsidR="00FF104F" w:rsidRPr="00B01C49" w:rsidRDefault="00FF104F" w:rsidP="00FF104F">
      <w:pPr>
        <w:jc w:val="both"/>
        <w:rPr>
          <w:rFonts w:ascii="Arial" w:hAnsi="Arial" w:cs="Arial"/>
        </w:rPr>
      </w:pPr>
      <w:r w:rsidRPr="00B01C49">
        <w:rPr>
          <w:rFonts w:ascii="Arial" w:hAnsi="Arial" w:cs="Arial"/>
        </w:rPr>
        <w:t xml:space="preserve">- Profesora Titular Ordinaria Didáctica General (UNL) y Profesora Adjunta Ordinaria de las cátedra de Didáctica II (UNER. En licencia) </w:t>
      </w:r>
    </w:p>
    <w:p w:rsidR="00FF104F" w:rsidRPr="00B01C49" w:rsidRDefault="00FF104F" w:rsidP="00FF104F">
      <w:pPr>
        <w:jc w:val="both"/>
        <w:rPr>
          <w:rFonts w:ascii="Arial" w:hAnsi="Arial" w:cs="Arial"/>
          <w:b/>
          <w:bCs/>
          <w:shd w:val="clear" w:color="auto" w:fill="FFFFFF"/>
        </w:rPr>
      </w:pPr>
      <w:r w:rsidRPr="00B01C49">
        <w:rPr>
          <w:rFonts w:ascii="Arial" w:hAnsi="Arial" w:cs="Arial"/>
          <w:b/>
          <w:bCs/>
          <w:shd w:val="clear" w:color="auto" w:fill="FFFFFF"/>
        </w:rPr>
        <w:t>Proyecto de investigación vigente:</w:t>
      </w:r>
    </w:p>
    <w:p w:rsidR="00FF104F" w:rsidRPr="00B01C49" w:rsidRDefault="00FF104F" w:rsidP="00FF104F">
      <w:pPr>
        <w:pStyle w:val="Prrafodelista"/>
        <w:widowControl w:val="0"/>
        <w:autoSpaceDE w:val="0"/>
        <w:autoSpaceDN w:val="0"/>
        <w:adjustRightInd w:val="0"/>
        <w:ind w:left="0"/>
        <w:jc w:val="both"/>
        <w:rPr>
          <w:rFonts w:ascii="Arial" w:hAnsi="Arial" w:cs="Arial"/>
        </w:rPr>
      </w:pPr>
      <w:r w:rsidRPr="00B01C49">
        <w:rPr>
          <w:rFonts w:ascii="Arial" w:hAnsi="Arial" w:cs="Arial"/>
        </w:rPr>
        <w:t>-CAI+D 2011: “Procesos de construcción curricular en la educación secundaria santafesina a partir de la Ley Nacional de Educación”. Directora: Victoria Baraldi.</w:t>
      </w:r>
    </w:p>
    <w:p w:rsidR="00FF104F" w:rsidRPr="00B01C49" w:rsidRDefault="00FF104F" w:rsidP="00FF104F">
      <w:pPr>
        <w:jc w:val="both"/>
        <w:rPr>
          <w:rFonts w:ascii="Arial" w:hAnsi="Arial" w:cs="Arial"/>
        </w:rPr>
      </w:pPr>
      <w:r w:rsidRPr="00B01C49">
        <w:rPr>
          <w:rFonts w:ascii="Arial" w:hAnsi="Arial" w:cs="Arial"/>
          <w:b/>
          <w:bCs/>
        </w:rPr>
        <w:t>Tres publicaciones relevantes</w:t>
      </w:r>
    </w:p>
    <w:p w:rsidR="00FF104F" w:rsidRPr="00B01C49" w:rsidRDefault="00FF104F" w:rsidP="00FF104F">
      <w:pPr>
        <w:jc w:val="both"/>
        <w:rPr>
          <w:rFonts w:ascii="Arial" w:hAnsi="Arial" w:cs="Arial"/>
        </w:rPr>
      </w:pPr>
      <w:r w:rsidRPr="00B01C49">
        <w:rPr>
          <w:rFonts w:ascii="Arial" w:hAnsi="Arial" w:cs="Arial"/>
        </w:rPr>
        <w:t>- Baraldi, V y Monserrat, M (2014). “Políticas curriculares para la educación secundaria argentina y santafesina. Notas preliminares de un proyecto de investigación</w:t>
      </w:r>
      <w:r w:rsidRPr="00B01C49">
        <w:rPr>
          <w:rFonts w:ascii="Arial" w:hAnsi="Arial" w:cs="Arial"/>
          <w:b/>
          <w:i/>
        </w:rPr>
        <w:t xml:space="preserve">” </w:t>
      </w:r>
      <w:r w:rsidRPr="00B01C49">
        <w:rPr>
          <w:rFonts w:ascii="Arial" w:hAnsi="Arial" w:cs="Arial"/>
        </w:rPr>
        <w:t xml:space="preserve">en </w:t>
      </w:r>
      <w:r w:rsidRPr="00B01C49">
        <w:rPr>
          <w:rFonts w:ascii="Arial" w:hAnsi="Arial" w:cs="Arial"/>
          <w:i/>
        </w:rPr>
        <w:t>Políticas Educativas</w:t>
      </w:r>
      <w:r w:rsidRPr="00B01C49">
        <w:rPr>
          <w:rFonts w:ascii="Arial" w:hAnsi="Arial" w:cs="Arial"/>
        </w:rPr>
        <w:t>, Porto Alegre, Vol 7, n</w:t>
      </w:r>
      <w:proofErr w:type="gramStart"/>
      <w:r w:rsidRPr="00B01C49">
        <w:rPr>
          <w:rFonts w:ascii="Arial" w:hAnsi="Arial" w:cs="Arial"/>
        </w:rPr>
        <w:t>,2</w:t>
      </w:r>
      <w:proofErr w:type="gramEnd"/>
      <w:r w:rsidRPr="00B01C49">
        <w:rPr>
          <w:rFonts w:ascii="Arial" w:hAnsi="Arial" w:cs="Arial"/>
        </w:rPr>
        <w:t>, Pág 140-155.</w:t>
      </w:r>
    </w:p>
    <w:p w:rsidR="00FF104F" w:rsidRPr="00B01C49" w:rsidRDefault="00FF104F" w:rsidP="00FF104F">
      <w:pPr>
        <w:jc w:val="both"/>
        <w:rPr>
          <w:rFonts w:ascii="Arial" w:hAnsi="Arial" w:cs="Arial"/>
        </w:rPr>
      </w:pPr>
      <w:r w:rsidRPr="00B01C49">
        <w:rPr>
          <w:rFonts w:ascii="Arial" w:hAnsi="Arial" w:cs="Arial"/>
        </w:rPr>
        <w:t xml:space="preserve">- Baraldi, V (2014) Enseñar didáctica en la Universidad, en </w:t>
      </w:r>
      <w:r w:rsidRPr="00B01C49">
        <w:rPr>
          <w:rFonts w:ascii="Arial" w:hAnsi="Arial" w:cs="Arial"/>
          <w:i/>
        </w:rPr>
        <w:t>Revista el Cardo</w:t>
      </w:r>
      <w:r w:rsidRPr="00B01C49">
        <w:rPr>
          <w:rFonts w:ascii="Arial" w:hAnsi="Arial" w:cs="Arial"/>
        </w:rPr>
        <w:t xml:space="preserve"> Nro. 12 Facultad de Ciencias de la Educación. UNER. ISSN 15147347. (</w:t>
      </w:r>
      <w:proofErr w:type="gramStart"/>
      <w:r w:rsidRPr="00B01C49">
        <w:rPr>
          <w:rFonts w:ascii="Arial" w:hAnsi="Arial" w:cs="Arial"/>
        </w:rPr>
        <w:t>pág-</w:t>
      </w:r>
      <w:proofErr w:type="gramEnd"/>
      <w:r w:rsidRPr="00B01C49">
        <w:rPr>
          <w:rFonts w:ascii="Arial" w:hAnsi="Arial" w:cs="Arial"/>
        </w:rPr>
        <w:t xml:space="preserve"> 27-31).</w:t>
      </w:r>
    </w:p>
    <w:p w:rsidR="00FF104F" w:rsidRPr="00B01C49" w:rsidRDefault="00FF104F" w:rsidP="00FF104F">
      <w:pPr>
        <w:jc w:val="both"/>
        <w:rPr>
          <w:rFonts w:ascii="Arial" w:hAnsi="Arial" w:cs="Arial"/>
        </w:rPr>
      </w:pPr>
      <w:r w:rsidRPr="00B01C49">
        <w:rPr>
          <w:rFonts w:ascii="Arial" w:hAnsi="Arial" w:cs="Arial"/>
        </w:rPr>
        <w:t xml:space="preserve">- Baraldi, Victoria, García, Natalia, Manessi, Victoria, Mazover Susana, Menville, Elda (2016) “¿Cambios en la estructura curricular de la Educación Secundaria?   Aproximaciones para conocer el caso santafesino”. Publicado en </w:t>
      </w:r>
      <w:r w:rsidRPr="00B01C49">
        <w:rPr>
          <w:rFonts w:ascii="Arial" w:hAnsi="Arial" w:cs="Arial"/>
          <w:i/>
        </w:rPr>
        <w:t>Educación, Lenguaje y Sociedad.</w:t>
      </w:r>
      <w:r w:rsidRPr="00B01C49">
        <w:rPr>
          <w:rFonts w:ascii="Arial" w:hAnsi="Arial" w:cs="Arial"/>
        </w:rPr>
        <w:t xml:space="preserve"> ISSN 1668-4753. Universidad Nacional de La Pampa. (Pág 1-28) </w:t>
      </w:r>
    </w:p>
    <w:p w:rsidR="00FF104F" w:rsidRPr="00B01C49" w:rsidRDefault="00FF104F" w:rsidP="00FF104F">
      <w:pPr>
        <w:jc w:val="both"/>
        <w:rPr>
          <w:rFonts w:ascii="Arial" w:hAnsi="Arial" w:cs="Arial"/>
        </w:rPr>
      </w:pPr>
    </w:p>
    <w:p w:rsidR="00FF104F" w:rsidRPr="00B01C49" w:rsidRDefault="00FF104F" w:rsidP="00FF104F">
      <w:pPr>
        <w:jc w:val="both"/>
        <w:rPr>
          <w:rFonts w:ascii="Arial" w:hAnsi="Arial" w:cs="Arial"/>
        </w:rPr>
      </w:pPr>
    </w:p>
    <w:p w:rsidR="00FF104F" w:rsidRPr="00B01C49" w:rsidRDefault="00FF104F" w:rsidP="00FF104F">
      <w:pPr>
        <w:jc w:val="both"/>
        <w:rPr>
          <w:rFonts w:ascii="Arial" w:hAnsi="Arial" w:cs="Arial"/>
          <w:b/>
          <w:bCs/>
        </w:rPr>
      </w:pPr>
      <w:r w:rsidRPr="00B01C49">
        <w:rPr>
          <w:rFonts w:ascii="Arial" w:hAnsi="Arial" w:cs="Arial"/>
          <w:b/>
          <w:bCs/>
        </w:rPr>
        <w:t xml:space="preserve">CAMILLONI, Alicia Rosalía </w:t>
      </w:r>
    </w:p>
    <w:p w:rsidR="00FF104F" w:rsidRPr="00B01C49" w:rsidRDefault="00FF104F" w:rsidP="00FF104F">
      <w:pPr>
        <w:jc w:val="both"/>
        <w:rPr>
          <w:rFonts w:ascii="Arial" w:hAnsi="Arial" w:cs="Arial"/>
        </w:rPr>
      </w:pPr>
      <w:r w:rsidRPr="00B01C49">
        <w:rPr>
          <w:rFonts w:ascii="Arial" w:hAnsi="Arial" w:cs="Arial"/>
        </w:rPr>
        <w:t>-Profesora de Filosofía y Pedagogía, Instituto Joaquín V. González, 1959.</w:t>
      </w:r>
    </w:p>
    <w:p w:rsidR="00FF104F" w:rsidRPr="00B01C49" w:rsidRDefault="00FF104F" w:rsidP="00FF104F">
      <w:pPr>
        <w:jc w:val="both"/>
        <w:rPr>
          <w:rFonts w:ascii="Arial" w:hAnsi="Arial" w:cs="Arial"/>
        </w:rPr>
      </w:pPr>
      <w:r w:rsidRPr="00B01C49">
        <w:rPr>
          <w:rFonts w:ascii="Arial" w:hAnsi="Arial" w:cs="Arial"/>
        </w:rPr>
        <w:t xml:space="preserve">- </w:t>
      </w:r>
      <w:proofErr w:type="gramStart"/>
      <w:r w:rsidRPr="00B01C49">
        <w:rPr>
          <w:rFonts w:ascii="Arial" w:hAnsi="Arial" w:cs="Arial"/>
        </w:rPr>
        <w:t>FHUC(</w:t>
      </w:r>
      <w:proofErr w:type="gramEnd"/>
      <w:r w:rsidRPr="00B01C49">
        <w:rPr>
          <w:rFonts w:ascii="Arial" w:hAnsi="Arial" w:cs="Arial"/>
        </w:rPr>
        <w:t xml:space="preserve">UNL): Dictado de seminarios en Maestría en Didácticas Específicas y Maestría en Docencia Universitaria. </w:t>
      </w:r>
    </w:p>
    <w:p w:rsidR="00FF104F" w:rsidRPr="00B01C49" w:rsidRDefault="00FF104F" w:rsidP="00FF104F">
      <w:pPr>
        <w:jc w:val="both"/>
        <w:rPr>
          <w:rFonts w:ascii="Arial" w:hAnsi="Arial" w:cs="Arial"/>
        </w:rPr>
      </w:pPr>
      <w:r w:rsidRPr="00B01C49">
        <w:rPr>
          <w:rFonts w:ascii="Arial" w:hAnsi="Arial" w:cs="Arial"/>
        </w:rPr>
        <w:t xml:space="preserve">-Profesora Consulta Titular de Didáctica I (Teorías de la Enseñanza), UBA. </w:t>
      </w:r>
    </w:p>
    <w:p w:rsidR="00FF104F" w:rsidRPr="00B01C49" w:rsidRDefault="00FF104F" w:rsidP="00FF104F">
      <w:pPr>
        <w:jc w:val="both"/>
        <w:rPr>
          <w:rFonts w:ascii="Arial" w:hAnsi="Arial" w:cs="Arial"/>
        </w:rPr>
      </w:pPr>
      <w:r w:rsidRPr="00B01C49">
        <w:rPr>
          <w:rFonts w:ascii="Arial" w:hAnsi="Arial" w:cs="Arial"/>
        </w:rPr>
        <w:t>- Representante de la Universidad de Buenos Aires en el Núcleo Disciplinario Educación para la Integración de la Asociación de Universidades Grupo Montevideo (AUGM) desde setiembre de 2007.</w:t>
      </w:r>
    </w:p>
    <w:p w:rsidR="00FF104F" w:rsidRPr="00B01C49" w:rsidRDefault="00FF104F" w:rsidP="00FF104F">
      <w:pPr>
        <w:jc w:val="both"/>
        <w:rPr>
          <w:rFonts w:ascii="Arial" w:hAnsi="Arial" w:cs="Arial"/>
        </w:rPr>
      </w:pPr>
      <w:r w:rsidRPr="00B01C49">
        <w:rPr>
          <w:rFonts w:ascii="Arial" w:hAnsi="Arial" w:cs="Arial"/>
          <w:b/>
          <w:bCs/>
          <w:shd w:val="clear" w:color="auto" w:fill="FFFFFF"/>
        </w:rPr>
        <w:lastRenderedPageBreak/>
        <w:t xml:space="preserve">Proyecto de investigación: </w:t>
      </w:r>
      <w:r w:rsidRPr="00B01C49">
        <w:rPr>
          <w:rFonts w:ascii="Arial" w:hAnsi="Arial" w:cs="Arial"/>
        </w:rPr>
        <w:t>Directora de proyectos, UBACYT F 069 Programación Científica 2008-2010.</w:t>
      </w:r>
    </w:p>
    <w:p w:rsidR="00FF104F" w:rsidRPr="00B01C49" w:rsidRDefault="00FF104F" w:rsidP="00FF104F">
      <w:pPr>
        <w:jc w:val="both"/>
        <w:rPr>
          <w:rFonts w:ascii="Arial" w:hAnsi="Arial" w:cs="Arial"/>
          <w:b/>
          <w:bCs/>
        </w:rPr>
      </w:pPr>
      <w:r w:rsidRPr="00B01C49">
        <w:rPr>
          <w:rFonts w:ascii="Arial" w:hAnsi="Arial" w:cs="Arial"/>
          <w:b/>
          <w:bCs/>
        </w:rPr>
        <w:t>Tres publicaciones relevantes</w:t>
      </w:r>
    </w:p>
    <w:p w:rsidR="00FF104F" w:rsidRPr="00B01C49" w:rsidRDefault="00FF104F" w:rsidP="00FF104F">
      <w:pPr>
        <w:jc w:val="both"/>
        <w:rPr>
          <w:rFonts w:ascii="Arial" w:hAnsi="Arial" w:cs="Arial"/>
          <w:bCs/>
        </w:rPr>
      </w:pPr>
      <w:r w:rsidRPr="00B01C49">
        <w:rPr>
          <w:rFonts w:ascii="Arial" w:hAnsi="Arial" w:cs="Arial"/>
          <w:bCs/>
        </w:rPr>
        <w:t xml:space="preserve">-Alicia R. W. de Camilloni, Estela Cols, Laura Basabe y Silvina Feeney (2007): </w:t>
      </w:r>
      <w:r w:rsidRPr="00B01C49">
        <w:rPr>
          <w:rFonts w:ascii="Arial" w:hAnsi="Arial" w:cs="Arial"/>
          <w:bCs/>
          <w:i/>
        </w:rPr>
        <w:t>El saber didáctico</w:t>
      </w:r>
      <w:r w:rsidRPr="00B01C49">
        <w:rPr>
          <w:rFonts w:ascii="Arial" w:hAnsi="Arial" w:cs="Arial"/>
          <w:bCs/>
        </w:rPr>
        <w:t>. Buenos Aires: Paidós ISBN 978-950-12-6154-7</w:t>
      </w:r>
    </w:p>
    <w:p w:rsidR="00FF104F" w:rsidRPr="00B01C49" w:rsidRDefault="00FF104F" w:rsidP="00FF104F">
      <w:pPr>
        <w:jc w:val="both"/>
        <w:rPr>
          <w:rFonts w:ascii="Arial" w:hAnsi="Arial" w:cs="Arial"/>
          <w:bCs/>
        </w:rPr>
      </w:pPr>
      <w:r w:rsidRPr="00B01C49">
        <w:rPr>
          <w:rFonts w:ascii="Arial" w:hAnsi="Arial" w:cs="Arial"/>
          <w:bCs/>
        </w:rPr>
        <w:t xml:space="preserve">-“Leer a Comenio. Su tiempo y su didáctica” (2016). Buenos Aires: Paidós. </w:t>
      </w:r>
    </w:p>
    <w:p w:rsidR="00FF104F" w:rsidRPr="00B01C49" w:rsidRDefault="00FF104F" w:rsidP="00FF104F">
      <w:pPr>
        <w:jc w:val="both"/>
        <w:rPr>
          <w:rFonts w:ascii="Arial" w:hAnsi="Arial" w:cs="Arial"/>
        </w:rPr>
      </w:pPr>
      <w:r w:rsidRPr="00B01C49">
        <w:rPr>
          <w:rFonts w:ascii="Arial" w:hAnsi="Arial" w:cs="Arial"/>
          <w:bCs/>
        </w:rPr>
        <w:t xml:space="preserve">-“Los desafíos del ingreso a la Universidad”. Entrevista e Alicia R. W. de Camilloni en </w:t>
      </w:r>
      <w:r w:rsidRPr="00B01C49">
        <w:rPr>
          <w:rFonts w:ascii="Arial" w:hAnsi="Arial" w:cs="Arial"/>
          <w:bCs/>
          <w:i/>
        </w:rPr>
        <w:t>La Universidad Aretina en discusión</w:t>
      </w:r>
      <w:r w:rsidRPr="00B01C49">
        <w:rPr>
          <w:rFonts w:ascii="Arial" w:hAnsi="Arial" w:cs="Arial"/>
          <w:bCs/>
        </w:rPr>
        <w:t xml:space="preserve"> (2009) Coordinadoras Silvina Gvirtz y Antonio Camou. Buenos Aires, Granica. ISBN 978-950-641-547-1</w:t>
      </w:r>
    </w:p>
    <w:p w:rsidR="00FF104F" w:rsidRPr="00B01C49" w:rsidRDefault="00FF104F" w:rsidP="00FF104F">
      <w:pPr>
        <w:jc w:val="both"/>
        <w:rPr>
          <w:rFonts w:ascii="Arial" w:hAnsi="Arial" w:cs="Arial"/>
          <w:b/>
          <w:bCs/>
        </w:rPr>
      </w:pPr>
    </w:p>
    <w:p w:rsidR="00FF104F" w:rsidRPr="00B01C49" w:rsidRDefault="00FF104F" w:rsidP="00FF104F">
      <w:pPr>
        <w:jc w:val="both"/>
        <w:rPr>
          <w:rFonts w:ascii="Arial" w:hAnsi="Arial" w:cs="Arial"/>
          <w:b/>
          <w:bCs/>
        </w:rPr>
      </w:pPr>
      <w:r w:rsidRPr="00B01C49">
        <w:rPr>
          <w:rFonts w:ascii="Arial" w:hAnsi="Arial" w:cs="Arial"/>
          <w:b/>
          <w:bCs/>
        </w:rPr>
        <w:t>CANDIOTI, María Elena</w:t>
      </w:r>
    </w:p>
    <w:p w:rsidR="00FF104F" w:rsidRPr="00B01C49" w:rsidRDefault="00FF104F" w:rsidP="00FF104F">
      <w:pPr>
        <w:jc w:val="both"/>
        <w:rPr>
          <w:rFonts w:ascii="Arial" w:hAnsi="Arial" w:cs="Arial"/>
        </w:rPr>
      </w:pPr>
      <w:r w:rsidRPr="00B01C49">
        <w:rPr>
          <w:rFonts w:ascii="Arial" w:hAnsi="Arial" w:cs="Arial"/>
        </w:rPr>
        <w:t>-Profesora de Filosofía para la Enseñanza Media y Superior, UCSF, 1965.</w:t>
      </w:r>
    </w:p>
    <w:p w:rsidR="00FF104F" w:rsidRPr="00B01C49" w:rsidRDefault="00FF104F" w:rsidP="00FF104F">
      <w:pPr>
        <w:jc w:val="both"/>
        <w:rPr>
          <w:rFonts w:ascii="Arial" w:hAnsi="Arial" w:cs="Arial"/>
        </w:rPr>
      </w:pPr>
      <w:r w:rsidRPr="00B01C49">
        <w:rPr>
          <w:rFonts w:ascii="Arial" w:hAnsi="Arial" w:cs="Arial"/>
        </w:rPr>
        <w:t>-Licenciada en Filosofía, UCA, 1973.</w:t>
      </w:r>
    </w:p>
    <w:p w:rsidR="00FF104F" w:rsidRPr="00B01C49" w:rsidRDefault="00FF104F" w:rsidP="00FF104F">
      <w:pPr>
        <w:jc w:val="both"/>
        <w:rPr>
          <w:rFonts w:ascii="Arial" w:hAnsi="Arial" w:cs="Arial"/>
        </w:rPr>
      </w:pPr>
      <w:r w:rsidRPr="00B01C49">
        <w:rPr>
          <w:rFonts w:ascii="Arial" w:hAnsi="Arial" w:cs="Arial"/>
        </w:rPr>
        <w:t>-DEA -Diplome d’ Etudes Approfondies  (Diploma de Estudios en Profundidad), Departamento de Filosofía  de la Universidad de París 8, 2001.</w:t>
      </w:r>
    </w:p>
    <w:p w:rsidR="00FF104F" w:rsidRPr="00B01C49" w:rsidRDefault="00FF104F" w:rsidP="00FF104F">
      <w:pPr>
        <w:jc w:val="both"/>
        <w:rPr>
          <w:rFonts w:ascii="Arial" w:hAnsi="Arial" w:cs="Arial"/>
        </w:rPr>
      </w:pPr>
      <w:r w:rsidRPr="00B01C49">
        <w:rPr>
          <w:rFonts w:ascii="Arial" w:hAnsi="Arial" w:cs="Arial"/>
        </w:rPr>
        <w:t>- Doctorado en Educación. Facultad de Ciencias de la Educación, UNER, 2010.</w:t>
      </w:r>
    </w:p>
    <w:p w:rsidR="00FF104F" w:rsidRPr="00B01C49" w:rsidRDefault="00FF104F" w:rsidP="00FF104F">
      <w:pPr>
        <w:jc w:val="both"/>
        <w:rPr>
          <w:rFonts w:ascii="Arial" w:hAnsi="Arial" w:cs="Arial"/>
        </w:rPr>
      </w:pPr>
      <w:r w:rsidRPr="00B01C49">
        <w:rPr>
          <w:rFonts w:ascii="Arial" w:hAnsi="Arial" w:cs="Arial"/>
        </w:rPr>
        <w:t>- Categoría de Investigación: 1</w:t>
      </w:r>
    </w:p>
    <w:p w:rsidR="00FF104F" w:rsidRPr="00B01C49" w:rsidRDefault="00FF104F" w:rsidP="00FF104F">
      <w:pPr>
        <w:jc w:val="both"/>
        <w:rPr>
          <w:rFonts w:ascii="Arial" w:hAnsi="Arial" w:cs="Arial"/>
        </w:rPr>
      </w:pPr>
      <w:r w:rsidRPr="00B01C49">
        <w:rPr>
          <w:rFonts w:ascii="Arial" w:hAnsi="Arial" w:cs="Arial"/>
        </w:rPr>
        <w:t>- Profesora Titular Ordinaria (por concurso)- Dedicación Exclusiva. Facultad de Ciencias de la Educación. Universidad Nacional de Entre Ríos- Cátedra de Epistemología, en la carrera de Ciencias de la Educación,  y Seminario de Epistemología de las Ciencias Sociales, en la carrera de Comunicación Social; y, Profesora Titular interina- Dedicación Simple- Facultad de Humanidades y Ciencias – Universidad Nacional del Litoral -Cátedra: Teoría del Conocimiento y Seminario II.</w:t>
      </w:r>
    </w:p>
    <w:p w:rsidR="00FF104F" w:rsidRPr="00B01C49" w:rsidRDefault="00FF104F" w:rsidP="00FF104F">
      <w:pPr>
        <w:jc w:val="both"/>
        <w:rPr>
          <w:rFonts w:ascii="Arial" w:hAnsi="Arial" w:cs="Arial"/>
          <w:b/>
          <w:bCs/>
          <w:shd w:val="clear" w:color="auto" w:fill="FFFFFF"/>
        </w:rPr>
      </w:pPr>
      <w:r w:rsidRPr="00B01C49">
        <w:rPr>
          <w:rFonts w:ascii="Arial" w:hAnsi="Arial" w:cs="Arial"/>
          <w:b/>
          <w:bCs/>
          <w:shd w:val="clear" w:color="auto" w:fill="FFFFFF"/>
        </w:rPr>
        <w:t xml:space="preserve">Proyecto de investigación: </w:t>
      </w:r>
      <w:r w:rsidRPr="00B01C49">
        <w:rPr>
          <w:rFonts w:ascii="Arial" w:hAnsi="Arial" w:cs="Arial"/>
          <w:bCs/>
          <w:shd w:val="clear" w:color="auto" w:fill="FFFFFF"/>
        </w:rPr>
        <w:t>Co-directora del proyecto: Unidad y conflicto. La cuestión de la subjetividad en las lecturas contemporáneas de Kant- Facultad de Ciencias de la Educación de la UNER- Desde marzo de 2009 a marzo 2012.</w:t>
      </w:r>
    </w:p>
    <w:p w:rsidR="00FF104F" w:rsidRPr="00B01C49" w:rsidRDefault="00FF104F" w:rsidP="00FF104F">
      <w:pPr>
        <w:jc w:val="both"/>
        <w:rPr>
          <w:rFonts w:ascii="Arial" w:hAnsi="Arial" w:cs="Arial"/>
          <w:b/>
          <w:bCs/>
        </w:rPr>
      </w:pPr>
      <w:r w:rsidRPr="00B01C49">
        <w:rPr>
          <w:rFonts w:ascii="Arial" w:hAnsi="Arial" w:cs="Arial"/>
          <w:b/>
          <w:bCs/>
        </w:rPr>
        <w:t>Tres publicaciones relevantes</w:t>
      </w:r>
    </w:p>
    <w:p w:rsidR="00FF104F" w:rsidRPr="00B01C49" w:rsidRDefault="00FF104F" w:rsidP="00FF104F">
      <w:pPr>
        <w:jc w:val="both"/>
        <w:rPr>
          <w:rFonts w:ascii="Arial" w:hAnsi="Arial" w:cs="Arial"/>
        </w:rPr>
      </w:pPr>
      <w:r w:rsidRPr="00B01C49">
        <w:rPr>
          <w:rFonts w:ascii="Arial" w:hAnsi="Arial" w:cs="Arial"/>
        </w:rPr>
        <w:t xml:space="preserve">-Candioti, María Elena: </w:t>
      </w:r>
      <w:r w:rsidRPr="00B01C49">
        <w:rPr>
          <w:rFonts w:ascii="Arial" w:hAnsi="Arial" w:cs="Arial"/>
          <w:i/>
        </w:rPr>
        <w:t>Interdisciplinaridad y epistemología en orden a un proyecto pedagógico</w:t>
      </w:r>
      <w:r w:rsidRPr="00B01C49">
        <w:rPr>
          <w:rFonts w:ascii="Arial" w:hAnsi="Arial" w:cs="Arial"/>
        </w:rPr>
        <w:t>. Módulos editados por la Secretaria Académica de la UNER, 1999.</w:t>
      </w:r>
    </w:p>
    <w:p w:rsidR="00FF104F" w:rsidRPr="00B01C49" w:rsidRDefault="00FF104F" w:rsidP="00FF104F">
      <w:pPr>
        <w:jc w:val="both"/>
        <w:rPr>
          <w:rFonts w:ascii="Arial" w:hAnsi="Arial" w:cs="Arial"/>
        </w:rPr>
      </w:pPr>
      <w:r w:rsidRPr="00B01C49">
        <w:rPr>
          <w:rFonts w:ascii="Arial" w:hAnsi="Arial" w:cs="Arial"/>
        </w:rPr>
        <w:t xml:space="preserve">-Candioti, María Elena: </w:t>
      </w:r>
      <w:r w:rsidRPr="00B01C49">
        <w:rPr>
          <w:rFonts w:ascii="Arial" w:hAnsi="Arial" w:cs="Arial"/>
          <w:i/>
        </w:rPr>
        <w:t>La construcción social del conocimiento. Aportes para una concepción crítica del aprendizaje</w:t>
      </w:r>
      <w:r w:rsidRPr="00B01C49">
        <w:rPr>
          <w:rFonts w:ascii="Arial" w:hAnsi="Arial" w:cs="Arial"/>
        </w:rPr>
        <w:t>.: Ed. Santillana. Bs. AS., 2001 Colección Saberes claves para educadores.</w:t>
      </w:r>
    </w:p>
    <w:p w:rsidR="00FF104F" w:rsidRPr="00B01C49" w:rsidRDefault="00FF104F" w:rsidP="00FF104F">
      <w:pPr>
        <w:jc w:val="both"/>
        <w:rPr>
          <w:rFonts w:ascii="Arial" w:hAnsi="Arial" w:cs="Arial"/>
        </w:rPr>
      </w:pPr>
      <w:r w:rsidRPr="00B01C49">
        <w:rPr>
          <w:rFonts w:ascii="Arial" w:hAnsi="Arial" w:cs="Arial"/>
        </w:rPr>
        <w:lastRenderedPageBreak/>
        <w:t xml:space="preserve">-Candioti, María Elena, Klocker, Dante, Cattaneo, Ricardo (compiladores): </w:t>
      </w:r>
      <w:r w:rsidRPr="00B01C49">
        <w:rPr>
          <w:rFonts w:ascii="Arial" w:hAnsi="Arial" w:cs="Arial"/>
          <w:i/>
        </w:rPr>
        <w:t>Perspectivas filosóficas. Investigaciones y contribuciones</w:t>
      </w:r>
      <w:r w:rsidRPr="00B01C49">
        <w:rPr>
          <w:rFonts w:ascii="Arial" w:hAnsi="Arial" w:cs="Arial"/>
        </w:rPr>
        <w:t>. Universidad nacional del Litoral, Santa Fe, 2009, ISBN 978-987-657-2194.</w:t>
      </w:r>
    </w:p>
    <w:p w:rsidR="00FF104F" w:rsidRPr="00B01C49" w:rsidRDefault="00FF104F" w:rsidP="00FF104F">
      <w:pPr>
        <w:jc w:val="both"/>
        <w:rPr>
          <w:rFonts w:ascii="Arial" w:hAnsi="Arial" w:cs="Arial"/>
          <w:b/>
          <w:bCs/>
        </w:rPr>
      </w:pPr>
    </w:p>
    <w:p w:rsidR="00FF104F" w:rsidRPr="00B01C49" w:rsidRDefault="00FF104F" w:rsidP="00FF104F">
      <w:pPr>
        <w:jc w:val="both"/>
        <w:rPr>
          <w:rFonts w:ascii="Arial" w:hAnsi="Arial" w:cs="Arial"/>
          <w:b/>
          <w:bCs/>
        </w:rPr>
      </w:pPr>
      <w:r w:rsidRPr="00B01C49">
        <w:rPr>
          <w:rFonts w:ascii="Arial" w:hAnsi="Arial" w:cs="Arial"/>
          <w:b/>
          <w:bCs/>
        </w:rPr>
        <w:t>CARRERA, Larisa</w:t>
      </w:r>
    </w:p>
    <w:p w:rsidR="00FF104F" w:rsidRPr="00B01C49" w:rsidRDefault="00FF104F" w:rsidP="00FF104F">
      <w:pPr>
        <w:jc w:val="both"/>
        <w:rPr>
          <w:rFonts w:ascii="Arial" w:hAnsi="Arial" w:cs="Arial"/>
        </w:rPr>
      </w:pPr>
      <w:r w:rsidRPr="00B01C49">
        <w:rPr>
          <w:rFonts w:ascii="Arial" w:hAnsi="Arial" w:cs="Arial"/>
        </w:rPr>
        <w:t>- Médica, Facultad de Ciencias Médicas, UNR, 1993.</w:t>
      </w:r>
    </w:p>
    <w:p w:rsidR="00FF104F" w:rsidRPr="00B01C49" w:rsidRDefault="00FF104F" w:rsidP="00FF104F">
      <w:pPr>
        <w:jc w:val="both"/>
        <w:rPr>
          <w:rFonts w:ascii="Arial" w:hAnsi="Arial" w:cs="Arial"/>
        </w:rPr>
      </w:pPr>
      <w:r w:rsidRPr="00B01C49">
        <w:rPr>
          <w:rFonts w:ascii="Arial" w:hAnsi="Arial" w:cs="Arial"/>
        </w:rPr>
        <w:t xml:space="preserve">- Especialista en Dermatología. Certificación Colegio de Médicos de la 2da Circunscripción, 1998. </w:t>
      </w:r>
    </w:p>
    <w:p w:rsidR="00FF104F" w:rsidRPr="00B01C49" w:rsidRDefault="00FF104F" w:rsidP="00FF104F">
      <w:pPr>
        <w:jc w:val="both"/>
        <w:rPr>
          <w:rFonts w:ascii="Arial" w:hAnsi="Arial" w:cs="Arial"/>
        </w:rPr>
      </w:pPr>
      <w:r w:rsidRPr="00B01C49">
        <w:rPr>
          <w:rFonts w:ascii="Arial" w:hAnsi="Arial" w:cs="Arial"/>
        </w:rPr>
        <w:t xml:space="preserve">- Especialista en Medicina Legal, UNL, 1998. </w:t>
      </w:r>
    </w:p>
    <w:p w:rsidR="00FF104F" w:rsidRPr="00B01C49" w:rsidRDefault="00FF104F" w:rsidP="00FF104F">
      <w:pPr>
        <w:jc w:val="both"/>
        <w:rPr>
          <w:rFonts w:ascii="Arial" w:hAnsi="Arial" w:cs="Arial"/>
        </w:rPr>
      </w:pPr>
      <w:r w:rsidRPr="00B01C49">
        <w:rPr>
          <w:rFonts w:ascii="Arial" w:hAnsi="Arial" w:cs="Arial"/>
        </w:rPr>
        <w:t xml:space="preserve">- Magister en Educación Universitaria, UNR, 2008. </w:t>
      </w:r>
    </w:p>
    <w:p w:rsidR="00FF104F" w:rsidRPr="00B01C49" w:rsidRDefault="00FF104F" w:rsidP="00FF104F">
      <w:pPr>
        <w:jc w:val="both"/>
        <w:rPr>
          <w:rFonts w:ascii="Arial" w:hAnsi="Arial" w:cs="Arial"/>
        </w:rPr>
      </w:pPr>
      <w:r w:rsidRPr="00B01C49">
        <w:rPr>
          <w:rFonts w:ascii="Arial" w:hAnsi="Arial" w:cs="Arial"/>
        </w:rPr>
        <w:t xml:space="preserve">- Doctora, Área Medicina Interna, UBA, 2010. </w:t>
      </w:r>
    </w:p>
    <w:p w:rsidR="00FF104F" w:rsidRPr="00B01C49" w:rsidRDefault="00FF104F" w:rsidP="00FF104F">
      <w:pPr>
        <w:jc w:val="both"/>
        <w:rPr>
          <w:rFonts w:ascii="Arial" w:hAnsi="Arial" w:cs="Arial"/>
        </w:rPr>
      </w:pPr>
      <w:r w:rsidRPr="00B01C49">
        <w:rPr>
          <w:rFonts w:ascii="Arial" w:hAnsi="Arial" w:cs="Arial"/>
        </w:rPr>
        <w:t>-Docente-Investigadora Categoría III Programa de Incentivos para Docentes-investigadores. (Categorización 2009)</w:t>
      </w:r>
    </w:p>
    <w:p w:rsidR="00FF104F" w:rsidRPr="00B01C49" w:rsidRDefault="00FF104F" w:rsidP="00FF104F">
      <w:pPr>
        <w:jc w:val="both"/>
        <w:rPr>
          <w:rFonts w:ascii="Arial" w:hAnsi="Arial" w:cs="Arial"/>
        </w:rPr>
      </w:pPr>
      <w:r w:rsidRPr="00B01C49">
        <w:rPr>
          <w:rFonts w:ascii="Arial" w:hAnsi="Arial" w:cs="Arial"/>
        </w:rPr>
        <w:t>- Prof. Titular ordinaria Biología Celular, Histología y Embriología FCM-UNL. (</w:t>
      </w:r>
      <w:proofErr w:type="gramStart"/>
      <w:r w:rsidRPr="00B01C49">
        <w:rPr>
          <w:rFonts w:ascii="Arial" w:hAnsi="Arial" w:cs="Arial"/>
        </w:rPr>
        <w:t>desde</w:t>
      </w:r>
      <w:proofErr w:type="gramEnd"/>
      <w:r w:rsidRPr="00B01C49">
        <w:rPr>
          <w:rFonts w:ascii="Arial" w:hAnsi="Arial" w:cs="Arial"/>
        </w:rPr>
        <w:t xml:space="preserve"> 2012)</w:t>
      </w:r>
    </w:p>
    <w:p w:rsidR="00FF104F" w:rsidRPr="00B01C49" w:rsidRDefault="00FF104F" w:rsidP="00FF104F">
      <w:pPr>
        <w:jc w:val="both"/>
        <w:rPr>
          <w:rFonts w:ascii="Arial" w:hAnsi="Arial" w:cs="Arial"/>
          <w:b/>
          <w:bCs/>
        </w:rPr>
      </w:pPr>
      <w:r w:rsidRPr="00B01C49">
        <w:rPr>
          <w:rFonts w:ascii="Arial" w:hAnsi="Arial" w:cs="Arial"/>
          <w:b/>
          <w:bCs/>
        </w:rPr>
        <w:t>Tres publicaciones relevantes</w:t>
      </w:r>
    </w:p>
    <w:p w:rsidR="00FF104F" w:rsidRPr="00B01C49" w:rsidRDefault="00FF104F" w:rsidP="00FF104F">
      <w:pPr>
        <w:jc w:val="both"/>
        <w:rPr>
          <w:rFonts w:ascii="Arial" w:hAnsi="Arial" w:cs="Arial"/>
          <w:bCs/>
          <w:shd w:val="clear" w:color="auto" w:fill="FFFFFF"/>
        </w:rPr>
      </w:pPr>
      <w:r w:rsidRPr="00B01C49">
        <w:rPr>
          <w:rFonts w:ascii="Arial" w:hAnsi="Arial" w:cs="Arial"/>
          <w:bCs/>
          <w:shd w:val="clear" w:color="auto" w:fill="FFFFFF"/>
        </w:rPr>
        <w:t xml:space="preserve">- Capítulo de Libro “Desarrollo de la piel” en Flores, Vladimir. Embriología Humana Editorial Médica Panamericana Argentina, 2015. </w:t>
      </w:r>
    </w:p>
    <w:p w:rsidR="00FF104F" w:rsidRPr="00B01C49" w:rsidRDefault="00FF104F" w:rsidP="00FF104F">
      <w:pPr>
        <w:jc w:val="both"/>
        <w:rPr>
          <w:rFonts w:ascii="Arial" w:hAnsi="Arial" w:cs="Arial"/>
          <w:bCs/>
          <w:shd w:val="clear" w:color="auto" w:fill="FFFFFF"/>
        </w:rPr>
      </w:pPr>
      <w:r w:rsidRPr="00B01C49">
        <w:rPr>
          <w:rFonts w:ascii="Arial" w:hAnsi="Arial" w:cs="Arial"/>
          <w:bCs/>
          <w:shd w:val="clear" w:color="auto" w:fill="FFFFFF"/>
        </w:rPr>
        <w:t>- Editora del Libro: Iniciación a las Ciencias Médicas. Módulo: Morfología. Colección Cátedra. UNL ediciones, 2007.</w:t>
      </w:r>
    </w:p>
    <w:p w:rsidR="00FF104F" w:rsidRPr="00B01C49" w:rsidRDefault="00FF104F" w:rsidP="00FF104F">
      <w:pPr>
        <w:jc w:val="both"/>
        <w:rPr>
          <w:rFonts w:ascii="Arial" w:hAnsi="Arial" w:cs="Arial"/>
          <w:bCs/>
          <w:shd w:val="clear" w:color="auto" w:fill="FFFFFF"/>
        </w:rPr>
      </w:pPr>
      <w:r w:rsidRPr="00B01C49">
        <w:rPr>
          <w:rFonts w:ascii="Arial" w:hAnsi="Arial" w:cs="Arial"/>
          <w:bCs/>
          <w:shd w:val="clear" w:color="auto" w:fill="FFFFFF"/>
        </w:rPr>
        <w:t>- Participación en la edición del Libro del III Congreso del Foro Argentino de Facultades y Escuelas de Medicina Públicas, 2014.</w:t>
      </w:r>
    </w:p>
    <w:p w:rsidR="00FF104F" w:rsidRPr="00B01C49" w:rsidRDefault="00FF104F" w:rsidP="00FF104F">
      <w:pPr>
        <w:jc w:val="both"/>
        <w:rPr>
          <w:rFonts w:ascii="Arial" w:hAnsi="Arial" w:cs="Arial"/>
          <w:b/>
          <w:bCs/>
        </w:rPr>
      </w:pPr>
    </w:p>
    <w:p w:rsidR="00FF104F" w:rsidRPr="00B01C49" w:rsidRDefault="00FF104F" w:rsidP="00FF104F">
      <w:pPr>
        <w:jc w:val="both"/>
        <w:rPr>
          <w:rFonts w:ascii="Arial" w:hAnsi="Arial" w:cs="Arial"/>
          <w:b/>
          <w:bCs/>
        </w:rPr>
      </w:pPr>
      <w:r w:rsidRPr="00B01C49">
        <w:rPr>
          <w:rFonts w:ascii="Arial" w:hAnsi="Arial" w:cs="Arial"/>
          <w:b/>
          <w:bCs/>
        </w:rPr>
        <w:t xml:space="preserve">CERLETI, Alejandro </w:t>
      </w:r>
    </w:p>
    <w:p w:rsidR="00FF104F" w:rsidRPr="00B01C49" w:rsidRDefault="00FF104F" w:rsidP="00FF104F">
      <w:pPr>
        <w:jc w:val="both"/>
        <w:rPr>
          <w:rFonts w:ascii="Arial" w:hAnsi="Arial" w:cs="Arial"/>
        </w:rPr>
      </w:pPr>
      <w:r w:rsidRPr="00B01C49">
        <w:rPr>
          <w:rFonts w:ascii="Arial" w:hAnsi="Arial" w:cs="Arial"/>
        </w:rPr>
        <w:t>- Profesor en Filosofía, UBA, 1988.</w:t>
      </w:r>
    </w:p>
    <w:p w:rsidR="00FF104F" w:rsidRPr="00B01C49" w:rsidRDefault="00FF104F" w:rsidP="00FF104F">
      <w:pPr>
        <w:jc w:val="both"/>
        <w:rPr>
          <w:rFonts w:ascii="Arial" w:hAnsi="Arial" w:cs="Arial"/>
        </w:rPr>
      </w:pPr>
      <w:r w:rsidRPr="00B01C49">
        <w:rPr>
          <w:rFonts w:ascii="Arial" w:hAnsi="Arial" w:cs="Arial"/>
        </w:rPr>
        <w:t xml:space="preserve">- Doctor de la Universidad de Buenos Aires (área Filosofía); y, Docteur en Philosophie del’Université Paris 8 (Francia), 2007. </w:t>
      </w:r>
    </w:p>
    <w:p w:rsidR="00FF104F" w:rsidRPr="00B01C49" w:rsidRDefault="00FF104F" w:rsidP="00FF104F">
      <w:pPr>
        <w:jc w:val="both"/>
        <w:rPr>
          <w:rFonts w:ascii="Arial" w:hAnsi="Arial" w:cs="Arial"/>
        </w:rPr>
      </w:pPr>
      <w:r w:rsidRPr="00B01C49">
        <w:rPr>
          <w:rFonts w:ascii="Arial" w:hAnsi="Arial" w:cs="Arial"/>
        </w:rPr>
        <w:t>- CONICET: Categoría Investigador superior</w:t>
      </w:r>
    </w:p>
    <w:p w:rsidR="00FF104F" w:rsidRPr="00B01C49" w:rsidRDefault="00FF104F" w:rsidP="00FF104F">
      <w:pPr>
        <w:jc w:val="both"/>
        <w:rPr>
          <w:rFonts w:ascii="Arial" w:hAnsi="Arial" w:cs="Arial"/>
        </w:rPr>
      </w:pPr>
      <w:r w:rsidRPr="00B01C49">
        <w:rPr>
          <w:rFonts w:ascii="Arial" w:hAnsi="Arial" w:cs="Arial"/>
        </w:rPr>
        <w:t>- Profesor Adjunto Ordinario o Regular en Didáctica Especial y Prácticas de la Enseñanza en Filosofía, Facultad de Filosofía y Letras Filosofía, UBA; Profesor Adjunto Ordinario o Regular en Educación II (Didáctica de la Filosofía), Instituto del Desarrollo Humano, Universidad Nacional de General Sarmiento; y, Profesor Adjunto</w:t>
      </w:r>
    </w:p>
    <w:p w:rsidR="00FF104F" w:rsidRPr="00B01C49" w:rsidRDefault="00FF104F" w:rsidP="00FF104F">
      <w:pPr>
        <w:jc w:val="both"/>
        <w:rPr>
          <w:rFonts w:ascii="Arial" w:hAnsi="Arial" w:cs="Arial"/>
        </w:rPr>
      </w:pPr>
      <w:r w:rsidRPr="00B01C49">
        <w:rPr>
          <w:rFonts w:ascii="Arial" w:hAnsi="Arial" w:cs="Arial"/>
        </w:rPr>
        <w:lastRenderedPageBreak/>
        <w:t>Ordinario o Regular en Filosofía y Educación, Instituto del Desarrollo Humano, Universidad Nacional de General Sarmiento.</w:t>
      </w:r>
    </w:p>
    <w:p w:rsidR="00FF104F" w:rsidRPr="00B01C49" w:rsidRDefault="00FF104F" w:rsidP="00FF104F">
      <w:pPr>
        <w:jc w:val="both"/>
        <w:rPr>
          <w:rFonts w:ascii="Arial" w:hAnsi="Arial" w:cs="Arial"/>
          <w:b/>
          <w:bCs/>
          <w:shd w:val="clear" w:color="auto" w:fill="FFFFFF"/>
        </w:rPr>
      </w:pPr>
      <w:r w:rsidRPr="00B01C49">
        <w:rPr>
          <w:rFonts w:ascii="Arial" w:hAnsi="Arial" w:cs="Arial"/>
        </w:rPr>
        <w:t xml:space="preserve">- </w:t>
      </w:r>
      <w:proofErr w:type="gramStart"/>
      <w:r w:rsidRPr="00B01C49">
        <w:rPr>
          <w:rFonts w:ascii="Arial" w:hAnsi="Arial" w:cs="Arial"/>
        </w:rPr>
        <w:t>FHUC(</w:t>
      </w:r>
      <w:proofErr w:type="gramEnd"/>
      <w:r w:rsidRPr="00B01C49">
        <w:rPr>
          <w:rFonts w:ascii="Arial" w:hAnsi="Arial" w:cs="Arial"/>
        </w:rPr>
        <w:t>UNL): Dictado de módulo en Maestría en Políticas Públicas para la Educación.</w:t>
      </w:r>
    </w:p>
    <w:p w:rsidR="00FF104F" w:rsidRPr="00B01C49" w:rsidRDefault="00FF104F" w:rsidP="00FF104F">
      <w:pPr>
        <w:jc w:val="both"/>
        <w:rPr>
          <w:rFonts w:ascii="Arial" w:hAnsi="Arial" w:cs="Arial"/>
          <w:bCs/>
          <w:shd w:val="clear" w:color="auto" w:fill="FFFFFF"/>
        </w:rPr>
      </w:pPr>
      <w:r w:rsidRPr="00B01C49">
        <w:rPr>
          <w:rFonts w:ascii="Arial" w:hAnsi="Arial" w:cs="Arial"/>
          <w:b/>
          <w:bCs/>
          <w:shd w:val="clear" w:color="auto" w:fill="FFFFFF"/>
        </w:rPr>
        <w:t xml:space="preserve">Proyecto de investigación: </w:t>
      </w:r>
      <w:r w:rsidRPr="00B01C49">
        <w:rPr>
          <w:rFonts w:ascii="Arial" w:hAnsi="Arial" w:cs="Arial"/>
          <w:bCs/>
          <w:shd w:val="clear" w:color="auto" w:fill="FFFFFF"/>
        </w:rPr>
        <w:t>Director del programa para el mejoramiento de la enseñanza de la filosofía, UBA, del 01/07/2011 al 30/06/2014.</w:t>
      </w:r>
    </w:p>
    <w:p w:rsidR="00FF104F" w:rsidRPr="00B01C49" w:rsidRDefault="00FF104F" w:rsidP="00FF104F">
      <w:pPr>
        <w:jc w:val="both"/>
        <w:rPr>
          <w:rFonts w:ascii="Arial" w:hAnsi="Arial" w:cs="Arial"/>
          <w:b/>
          <w:bCs/>
        </w:rPr>
      </w:pPr>
      <w:r w:rsidRPr="00B01C49">
        <w:rPr>
          <w:rFonts w:ascii="Arial" w:hAnsi="Arial" w:cs="Arial"/>
          <w:b/>
          <w:bCs/>
        </w:rPr>
        <w:t>Tres publicaciones relevantes</w:t>
      </w:r>
    </w:p>
    <w:p w:rsidR="00FF104F" w:rsidRPr="00B01C49" w:rsidRDefault="00FF104F" w:rsidP="00FF104F">
      <w:pPr>
        <w:jc w:val="both"/>
        <w:rPr>
          <w:rFonts w:ascii="Arial" w:hAnsi="Arial" w:cs="Arial"/>
        </w:rPr>
      </w:pPr>
      <w:r w:rsidRPr="00B01C49">
        <w:rPr>
          <w:rFonts w:ascii="Arial" w:hAnsi="Arial" w:cs="Arial"/>
        </w:rPr>
        <w:t xml:space="preserve">- Cerletti, Alejandro, 2008, </w:t>
      </w:r>
      <w:r w:rsidRPr="00B01C49">
        <w:rPr>
          <w:rFonts w:ascii="Arial" w:hAnsi="Arial" w:cs="Arial"/>
          <w:i/>
        </w:rPr>
        <w:t>Repetición, novedad y sujeto en la educación. Un enfoque filosófico y político</w:t>
      </w:r>
      <w:r w:rsidRPr="00B01C49">
        <w:rPr>
          <w:rFonts w:ascii="Arial" w:hAnsi="Arial" w:cs="Arial"/>
        </w:rPr>
        <w:t>, Del Estante Editorial, Buenos Aires, pp. 197.</w:t>
      </w:r>
    </w:p>
    <w:p w:rsidR="00FF104F" w:rsidRPr="00B01C49" w:rsidRDefault="00FF104F" w:rsidP="00FF104F">
      <w:pPr>
        <w:jc w:val="both"/>
        <w:rPr>
          <w:rFonts w:ascii="Arial" w:hAnsi="Arial" w:cs="Arial"/>
        </w:rPr>
      </w:pPr>
      <w:r w:rsidRPr="00B01C49">
        <w:rPr>
          <w:rFonts w:ascii="Arial" w:hAnsi="Arial" w:cs="Arial"/>
        </w:rPr>
        <w:t xml:space="preserve">- Cerletti, Alejandro, 2009, </w:t>
      </w:r>
      <w:r w:rsidRPr="00B01C49">
        <w:rPr>
          <w:rFonts w:ascii="Arial" w:hAnsi="Arial" w:cs="Arial"/>
          <w:i/>
        </w:rPr>
        <w:t>La enseñanza de la filosofía en perspectiva</w:t>
      </w:r>
      <w:r w:rsidRPr="00B01C49">
        <w:rPr>
          <w:rFonts w:ascii="Arial" w:hAnsi="Arial" w:cs="Arial"/>
        </w:rPr>
        <w:t>, Eudeba, Buenos Aires, pp. 477.</w:t>
      </w:r>
    </w:p>
    <w:p w:rsidR="00FF104F" w:rsidRPr="00B01C49" w:rsidRDefault="00FF104F" w:rsidP="00FF104F">
      <w:pPr>
        <w:jc w:val="both"/>
        <w:rPr>
          <w:rFonts w:ascii="Arial" w:hAnsi="Arial" w:cs="Arial"/>
        </w:rPr>
      </w:pPr>
      <w:r w:rsidRPr="00B01C49">
        <w:rPr>
          <w:rFonts w:ascii="Arial" w:hAnsi="Arial" w:cs="Arial"/>
        </w:rPr>
        <w:t xml:space="preserve">- Cerletti, Alejandro; Ruggiero, Gustavo, 2010, </w:t>
      </w:r>
      <w:r w:rsidRPr="00B01C49">
        <w:rPr>
          <w:rFonts w:ascii="Arial" w:hAnsi="Arial" w:cs="Arial"/>
          <w:i/>
        </w:rPr>
        <w:t>Enseñar filosofía en los límites. Un estudio sobre la enseñanza de la filosofía en el conurbano bonaerense</w:t>
      </w:r>
      <w:r w:rsidRPr="00B01C49">
        <w:rPr>
          <w:rFonts w:ascii="Arial" w:hAnsi="Arial" w:cs="Arial"/>
        </w:rPr>
        <w:t>, Universidad Nacional de General Sarmiento, Los Polvorines, pp. 95.</w:t>
      </w:r>
    </w:p>
    <w:p w:rsidR="00FF104F" w:rsidRPr="00B01C49" w:rsidRDefault="00FF104F" w:rsidP="00FF104F">
      <w:pPr>
        <w:jc w:val="both"/>
        <w:rPr>
          <w:rFonts w:ascii="Arial" w:hAnsi="Arial" w:cs="Arial"/>
        </w:rPr>
      </w:pPr>
    </w:p>
    <w:p w:rsidR="00FF104F" w:rsidRPr="00B01C49" w:rsidRDefault="00FF104F" w:rsidP="00FF104F">
      <w:pPr>
        <w:jc w:val="both"/>
        <w:rPr>
          <w:rFonts w:ascii="Arial" w:hAnsi="Arial" w:cs="Arial"/>
          <w:b/>
          <w:bCs/>
        </w:rPr>
      </w:pPr>
      <w:r w:rsidRPr="00B01C49">
        <w:rPr>
          <w:rFonts w:ascii="Arial" w:hAnsi="Arial" w:cs="Arial"/>
          <w:b/>
          <w:bCs/>
        </w:rPr>
        <w:t>COUDANNES AGUIRRE, Mariela Alejandra</w:t>
      </w:r>
    </w:p>
    <w:p w:rsidR="00FF104F" w:rsidRPr="00B01C49" w:rsidRDefault="00FF104F" w:rsidP="00FF104F">
      <w:pPr>
        <w:jc w:val="both"/>
        <w:rPr>
          <w:rFonts w:ascii="Arial" w:hAnsi="Arial" w:cs="Arial"/>
        </w:rPr>
      </w:pPr>
      <w:r w:rsidRPr="00B01C49">
        <w:rPr>
          <w:rFonts w:ascii="Arial" w:hAnsi="Arial" w:cs="Arial"/>
        </w:rPr>
        <w:t xml:space="preserve">- Profesora en Historia, UNL, 1998. </w:t>
      </w:r>
    </w:p>
    <w:p w:rsidR="00FF104F" w:rsidRPr="00B01C49" w:rsidRDefault="00FF104F" w:rsidP="00FF104F">
      <w:pPr>
        <w:jc w:val="both"/>
        <w:rPr>
          <w:rFonts w:ascii="Arial" w:hAnsi="Arial" w:cs="Arial"/>
        </w:rPr>
      </w:pPr>
      <w:r w:rsidRPr="00B01C49">
        <w:rPr>
          <w:rFonts w:ascii="Arial" w:hAnsi="Arial" w:cs="Arial"/>
        </w:rPr>
        <w:t>- Especialista en Historia, Teoría y Método de las Humanidades y Ciencias Sociales, Facultad de Geografía e Historia, Universidad de Santiago de Compostela, España, 2009.</w:t>
      </w:r>
    </w:p>
    <w:p w:rsidR="00FF104F" w:rsidRPr="00B01C49" w:rsidRDefault="00FF104F" w:rsidP="00FF104F">
      <w:pPr>
        <w:jc w:val="both"/>
        <w:rPr>
          <w:rFonts w:ascii="Arial" w:hAnsi="Arial" w:cs="Arial"/>
        </w:rPr>
      </w:pPr>
      <w:r w:rsidRPr="00B01C49">
        <w:rPr>
          <w:rFonts w:ascii="Arial" w:hAnsi="Arial" w:cs="Arial"/>
        </w:rPr>
        <w:t xml:space="preserve">- Magister en Ciencias Sociales, UNL, 2010. </w:t>
      </w:r>
    </w:p>
    <w:p w:rsidR="00FF104F" w:rsidRPr="00B01C49" w:rsidRDefault="00FF104F" w:rsidP="00FF104F">
      <w:pPr>
        <w:jc w:val="both"/>
        <w:rPr>
          <w:rFonts w:ascii="Arial" w:hAnsi="Arial" w:cs="Arial"/>
        </w:rPr>
      </w:pPr>
      <w:r w:rsidRPr="00B01C49">
        <w:rPr>
          <w:rFonts w:ascii="Arial" w:hAnsi="Arial" w:cs="Arial"/>
        </w:rPr>
        <w:t xml:space="preserve">- Diploma de Estudios Avanzados en Didáctica de las Ciencias Sociales. Suficiencia Investigadora, Departamento de Didáctica de la Lengua y la Literatura, y de las Ciencias Sociales, Universidad Autónoma de Barcelona, España, 2011. </w:t>
      </w:r>
    </w:p>
    <w:p w:rsidR="00FF104F" w:rsidRPr="00B01C49" w:rsidRDefault="00FF104F" w:rsidP="00FF104F">
      <w:pPr>
        <w:jc w:val="both"/>
        <w:rPr>
          <w:rFonts w:ascii="Arial" w:hAnsi="Arial" w:cs="Arial"/>
        </w:rPr>
      </w:pPr>
      <w:r w:rsidRPr="00B01C49">
        <w:rPr>
          <w:rFonts w:ascii="Arial" w:hAnsi="Arial" w:cs="Arial"/>
        </w:rPr>
        <w:t xml:space="preserve">- Master en Didáctica de las Ciencias Sociales, Departamento de Didáctica de la Lengua y la Literatura, y de las Ciencias Sociales, Universidad Autónoma de Barcelona, España, 2011. </w:t>
      </w:r>
    </w:p>
    <w:p w:rsidR="00FF104F" w:rsidRPr="00B01C49" w:rsidRDefault="00FF104F" w:rsidP="00FF104F">
      <w:pPr>
        <w:jc w:val="both"/>
        <w:rPr>
          <w:rFonts w:ascii="Arial" w:hAnsi="Arial" w:cs="Arial"/>
        </w:rPr>
      </w:pPr>
      <w:r w:rsidRPr="00B01C49">
        <w:rPr>
          <w:rFonts w:ascii="Arial" w:hAnsi="Arial" w:cs="Arial"/>
        </w:rPr>
        <w:t xml:space="preserve">- Doctora en Didáctica de la Historia, la Geografía y las Ciencias Sociales, Departamento de Didáctica de la Lengua y la Literatura, y de las Ciencias Sociales, Universidad Autónoma de Barcelona, España, 2013. </w:t>
      </w:r>
    </w:p>
    <w:p w:rsidR="00FF104F" w:rsidRPr="00B01C49" w:rsidRDefault="00FF104F" w:rsidP="00FF104F">
      <w:pPr>
        <w:jc w:val="both"/>
        <w:rPr>
          <w:rFonts w:ascii="Arial" w:hAnsi="Arial" w:cs="Arial"/>
        </w:rPr>
      </w:pPr>
      <w:r w:rsidRPr="00B01C49">
        <w:rPr>
          <w:rFonts w:ascii="Arial" w:hAnsi="Arial" w:cs="Arial"/>
        </w:rPr>
        <w:t>- Programa Incentivo: Categoría IV.</w:t>
      </w:r>
    </w:p>
    <w:p w:rsidR="00FF104F" w:rsidRPr="00B01C49" w:rsidRDefault="00FF104F" w:rsidP="00FF104F">
      <w:pPr>
        <w:jc w:val="both"/>
        <w:rPr>
          <w:rFonts w:ascii="Arial" w:hAnsi="Arial" w:cs="Arial"/>
        </w:rPr>
      </w:pPr>
      <w:r w:rsidRPr="00B01C49">
        <w:rPr>
          <w:rFonts w:ascii="Arial" w:hAnsi="Arial" w:cs="Arial"/>
        </w:rPr>
        <w:t xml:space="preserve">- Profesora Adjunta dedicación semiexclusiva ordinaria, a cargo de las asignaturas Didáctica de la Historia y Práctica Docente (Historia). Profesorado de Historia FHUC, UNL; y, Profesora Asociada dedicación semiexclusiva ordinaria, a cargo de las asignaturas Seminario de la Práctica Docente I y Seminario de la Práctica Docente II. </w:t>
      </w:r>
      <w:r w:rsidRPr="00B01C49">
        <w:rPr>
          <w:rFonts w:ascii="Arial" w:hAnsi="Arial" w:cs="Arial"/>
        </w:rPr>
        <w:lastRenderedPageBreak/>
        <w:t>Profesorado de Historia de la Facultad de Humanidades, Artes y Ciencias Sociales de la UADER, sede Paraná.</w:t>
      </w:r>
    </w:p>
    <w:p w:rsidR="00FF104F" w:rsidRPr="00B01C49" w:rsidRDefault="00FF104F" w:rsidP="00FF104F">
      <w:pPr>
        <w:jc w:val="both"/>
        <w:rPr>
          <w:rFonts w:ascii="Arial" w:hAnsi="Arial" w:cs="Arial"/>
          <w:b/>
          <w:bCs/>
          <w:shd w:val="clear" w:color="auto" w:fill="FFFFFF"/>
        </w:rPr>
      </w:pPr>
      <w:r w:rsidRPr="00B01C49">
        <w:rPr>
          <w:rFonts w:ascii="Arial" w:hAnsi="Arial" w:cs="Arial"/>
          <w:b/>
          <w:bCs/>
          <w:shd w:val="clear" w:color="auto" w:fill="FFFFFF"/>
        </w:rPr>
        <w:t xml:space="preserve">Proyecto de investigación vigente: </w:t>
      </w:r>
      <w:r w:rsidRPr="00B01C49">
        <w:rPr>
          <w:rFonts w:ascii="Arial" w:hAnsi="Arial" w:cs="Arial"/>
          <w:bCs/>
        </w:rPr>
        <w:t xml:space="preserve">Integrante del grupo responsable del Proyecto CAI+D 2011: “Estudio de casos de prácticas de enseñanza de profesores memorables de Geografía e Historia que promueven el pensamiento crítico en la  universidad”. Director: Oscar Lossio. </w:t>
      </w:r>
    </w:p>
    <w:p w:rsidR="00FF104F" w:rsidRPr="00B01C49" w:rsidRDefault="00FF104F" w:rsidP="00FF104F">
      <w:pPr>
        <w:jc w:val="both"/>
        <w:rPr>
          <w:rFonts w:ascii="Arial" w:hAnsi="Arial" w:cs="Arial"/>
        </w:rPr>
      </w:pPr>
      <w:r w:rsidRPr="00B01C49">
        <w:rPr>
          <w:rFonts w:ascii="Arial" w:hAnsi="Arial" w:cs="Arial"/>
          <w:b/>
          <w:bCs/>
        </w:rPr>
        <w:t>Tres publicaciones relevantes</w:t>
      </w:r>
    </w:p>
    <w:p w:rsidR="00FF104F" w:rsidRPr="00B01C49" w:rsidRDefault="00FF104F" w:rsidP="00FF104F">
      <w:pPr>
        <w:widowControl w:val="0"/>
        <w:tabs>
          <w:tab w:val="num" w:pos="0"/>
        </w:tabs>
        <w:snapToGrid w:val="0"/>
        <w:jc w:val="both"/>
        <w:rPr>
          <w:rFonts w:ascii="Arial" w:hAnsi="Arial" w:cs="Arial"/>
          <w:color w:val="000000"/>
        </w:rPr>
      </w:pPr>
      <w:r w:rsidRPr="00B01C49">
        <w:rPr>
          <w:rFonts w:ascii="Arial" w:hAnsi="Arial" w:cs="Arial"/>
        </w:rPr>
        <w:t>-</w:t>
      </w:r>
      <w:r w:rsidRPr="00B01C49">
        <w:rPr>
          <w:rFonts w:ascii="Arial" w:hAnsi="Arial" w:cs="Arial"/>
          <w:color w:val="000000"/>
        </w:rPr>
        <w:t xml:space="preserve"> La temporalidad en la enseñanza de las Ciencias Sociales, en Pacífico, A. y Saccone, J. (comps.), </w:t>
      </w:r>
      <w:r w:rsidRPr="00B01C49">
        <w:rPr>
          <w:rStyle w:val="nfasis"/>
          <w:rFonts w:ascii="Arial" w:hAnsi="Arial" w:cs="Arial"/>
          <w:iCs/>
          <w:color w:val="000000"/>
        </w:rPr>
        <w:t>Habitar la Universidad en su contexto. Sujetos y disciplinas</w:t>
      </w:r>
      <w:r w:rsidRPr="00B01C49">
        <w:rPr>
          <w:rFonts w:ascii="Arial" w:hAnsi="Arial" w:cs="Arial"/>
          <w:color w:val="000000"/>
        </w:rPr>
        <w:t>, Santa Fe, Universidad Nacional del Litoral, pp. 27-37, 2015. ISBN: 978-987-657-976-6 (En coautoría con Lucrecia Alvarez)</w:t>
      </w:r>
    </w:p>
    <w:p w:rsidR="00FF104F" w:rsidRPr="00B01C49" w:rsidRDefault="00FF104F" w:rsidP="00FF104F">
      <w:pPr>
        <w:widowControl w:val="0"/>
        <w:snapToGrid w:val="0"/>
        <w:jc w:val="both"/>
        <w:rPr>
          <w:rFonts w:ascii="Arial" w:hAnsi="Arial" w:cs="Arial"/>
          <w:color w:val="000000"/>
        </w:rPr>
      </w:pPr>
      <w:r w:rsidRPr="00B01C49">
        <w:rPr>
          <w:rFonts w:ascii="Arial" w:hAnsi="Arial" w:cs="Arial"/>
        </w:rPr>
        <w:t>-</w:t>
      </w:r>
      <w:r w:rsidRPr="00B01C49">
        <w:rPr>
          <w:rFonts w:ascii="Arial" w:hAnsi="Arial" w:cs="Arial"/>
          <w:color w:val="000000"/>
        </w:rPr>
        <w:t xml:space="preserve"> Los invisibles/ olvidados en la enseñanza de la historia reciente. Una experiencia en la escuela secundaria argentina, en Hernández Carretero, A. M. - García Ruíz, Carmen Rosa - De la Montaña Conchilla, Juan Luis (eds.),</w:t>
      </w:r>
      <w:r w:rsidRPr="00B01C49">
        <w:rPr>
          <w:rStyle w:val="apple-converted-space"/>
          <w:rFonts w:ascii="Arial" w:hAnsi="Arial" w:cs="Arial"/>
          <w:color w:val="000000"/>
        </w:rPr>
        <w:t> </w:t>
      </w:r>
      <w:r w:rsidRPr="00B01C49">
        <w:rPr>
          <w:rStyle w:val="nfasis"/>
          <w:rFonts w:ascii="Arial" w:hAnsi="Arial" w:cs="Arial"/>
          <w:iCs/>
          <w:color w:val="000000"/>
        </w:rPr>
        <w:t>Una enseñanza de las Ciencias Sociales para el futuro: recursos para trabajar la invisibilidad de personas, lugares y temáticas</w:t>
      </w:r>
      <w:r w:rsidRPr="00B01C49">
        <w:rPr>
          <w:rFonts w:ascii="Arial" w:hAnsi="Arial" w:cs="Arial"/>
          <w:color w:val="000000"/>
        </w:rPr>
        <w:t>, Cáceres, Universidad de Extremadura, 2015. /</w:t>
      </w:r>
      <w:r w:rsidRPr="00B01C49">
        <w:rPr>
          <w:rFonts w:ascii="Arial" w:hAnsi="Arial" w:cs="Arial"/>
        </w:rPr>
        <w:t>AUPDCS</w:t>
      </w:r>
      <w:r w:rsidRPr="00B01C49">
        <w:rPr>
          <w:rFonts w:ascii="Arial" w:hAnsi="Arial" w:cs="Arial"/>
          <w:color w:val="000000"/>
        </w:rPr>
        <w:t>, pp. 135-143. ISBN: 978-84-606-6444-4. Disponible en: http://didactica-ciencias-sociales.org/publicaciones/libros/</w:t>
      </w:r>
    </w:p>
    <w:p w:rsidR="00FF104F" w:rsidRPr="00B01C49" w:rsidRDefault="00FF104F" w:rsidP="00FF104F">
      <w:pPr>
        <w:widowControl w:val="0"/>
        <w:tabs>
          <w:tab w:val="num" w:pos="720"/>
        </w:tabs>
        <w:snapToGrid w:val="0"/>
        <w:jc w:val="both"/>
        <w:rPr>
          <w:rFonts w:ascii="Arial" w:hAnsi="Arial" w:cs="Arial"/>
          <w:color w:val="000000"/>
        </w:rPr>
      </w:pPr>
      <w:r w:rsidRPr="00B01C49">
        <w:rPr>
          <w:rFonts w:ascii="Arial" w:hAnsi="Arial" w:cs="Arial"/>
        </w:rPr>
        <w:t>-Relatos provinciales sobre el pasado argentino. La historiografía santafesina en la década del treinta</w:t>
      </w:r>
      <w:r w:rsidRPr="00B01C49">
        <w:rPr>
          <w:rFonts w:ascii="Arial" w:hAnsi="Arial" w:cs="Arial"/>
          <w:color w:val="000000"/>
        </w:rPr>
        <w:t>, Saarbrücken, Editorial Académica Española, 172 páginas, 2011. ISBN: 978-3-8465-6703-6</w:t>
      </w:r>
    </w:p>
    <w:p w:rsidR="00FF104F" w:rsidRPr="00B01C49" w:rsidRDefault="00FF104F" w:rsidP="00FF104F">
      <w:pPr>
        <w:jc w:val="both"/>
        <w:rPr>
          <w:rFonts w:ascii="Arial" w:hAnsi="Arial" w:cs="Arial"/>
          <w:b/>
          <w:bCs/>
        </w:rPr>
      </w:pPr>
    </w:p>
    <w:p w:rsidR="00FF104F" w:rsidRPr="00B01C49" w:rsidRDefault="00FF104F" w:rsidP="00FF104F">
      <w:pPr>
        <w:jc w:val="both"/>
        <w:rPr>
          <w:rFonts w:ascii="Arial" w:hAnsi="Arial" w:cs="Arial"/>
          <w:b/>
          <w:bCs/>
        </w:rPr>
      </w:pPr>
      <w:r w:rsidRPr="00B01C49">
        <w:rPr>
          <w:rFonts w:ascii="Arial" w:hAnsi="Arial" w:cs="Arial"/>
          <w:b/>
          <w:bCs/>
        </w:rPr>
        <w:t>DIKER, Gabriela</w:t>
      </w:r>
    </w:p>
    <w:p w:rsidR="00FF104F" w:rsidRPr="00B01C49" w:rsidRDefault="00FF104F" w:rsidP="00FF104F">
      <w:pPr>
        <w:jc w:val="both"/>
        <w:rPr>
          <w:rFonts w:ascii="Arial" w:hAnsi="Arial" w:cs="Arial"/>
          <w:bCs/>
        </w:rPr>
      </w:pPr>
      <w:r w:rsidRPr="00B01C49">
        <w:rPr>
          <w:rFonts w:ascii="Arial" w:hAnsi="Arial" w:cs="Arial"/>
          <w:bCs/>
        </w:rPr>
        <w:t>- Licenciada en Ciencias de la Educación, Universidad de Buenos Aires, 1988.</w:t>
      </w:r>
    </w:p>
    <w:p w:rsidR="00FF104F" w:rsidRPr="00B01C49" w:rsidRDefault="00FF104F" w:rsidP="00FF104F">
      <w:pPr>
        <w:jc w:val="both"/>
        <w:rPr>
          <w:rFonts w:ascii="Arial" w:hAnsi="Arial" w:cs="Arial"/>
          <w:bCs/>
        </w:rPr>
      </w:pPr>
      <w:r w:rsidRPr="00B01C49">
        <w:rPr>
          <w:rFonts w:ascii="Arial" w:hAnsi="Arial" w:cs="Arial"/>
          <w:bCs/>
        </w:rPr>
        <w:t>- Doctora en Educación, énfasis Historia de la Educación y la Pedagogía, Universidad del Valle, Cali, Colombia, 2006.</w:t>
      </w:r>
    </w:p>
    <w:p w:rsidR="00FF104F" w:rsidRPr="00B01C49" w:rsidRDefault="00FF104F" w:rsidP="00FF104F">
      <w:pPr>
        <w:jc w:val="both"/>
        <w:rPr>
          <w:rFonts w:ascii="Arial" w:hAnsi="Arial" w:cs="Arial"/>
          <w:bCs/>
        </w:rPr>
      </w:pPr>
      <w:r w:rsidRPr="00B01C49">
        <w:rPr>
          <w:rFonts w:ascii="Arial" w:hAnsi="Arial" w:cs="Arial"/>
          <w:bCs/>
        </w:rPr>
        <w:t>- Estancia post-doctoral Universidad de Valladolid, España. Director: Dr. Agustín Escolano Benito, Director del Grupo de Investigación en Teoría e Historia de la Educación, Universidad de Valladolid. Financiamiento: Fundación Carolina (beca), 2008.</w:t>
      </w:r>
    </w:p>
    <w:p w:rsidR="00FF104F" w:rsidRPr="00B01C49" w:rsidRDefault="00FF104F" w:rsidP="00FF104F">
      <w:pPr>
        <w:jc w:val="both"/>
        <w:rPr>
          <w:rFonts w:ascii="Arial" w:hAnsi="Arial" w:cs="Arial"/>
          <w:bCs/>
        </w:rPr>
      </w:pPr>
      <w:r w:rsidRPr="00B01C49">
        <w:rPr>
          <w:rFonts w:ascii="Arial" w:hAnsi="Arial" w:cs="Arial"/>
          <w:bCs/>
        </w:rPr>
        <w:t>- Categoría I  Programa de Incentivos.</w:t>
      </w:r>
    </w:p>
    <w:p w:rsidR="00FF104F" w:rsidRPr="00B01C49" w:rsidRDefault="00FF104F" w:rsidP="00FF104F">
      <w:pPr>
        <w:jc w:val="both"/>
        <w:rPr>
          <w:rFonts w:ascii="Arial" w:hAnsi="Arial" w:cs="Arial"/>
          <w:bCs/>
        </w:rPr>
      </w:pPr>
      <w:r w:rsidRPr="00B01C49">
        <w:rPr>
          <w:rFonts w:ascii="Arial" w:hAnsi="Arial" w:cs="Arial"/>
          <w:bCs/>
        </w:rPr>
        <w:t>- Investigadora docente regular, categoría Adjunta, Universidad Nacional de General Sarmiento. A cargo de las asignaturas Educación I para las carreras de profesorado e Historia General de la Educación para la Licenciatura en Educación. Desde 2004 y continúa (actualmente en licencia por cargo de mayor jerarquía).</w:t>
      </w:r>
    </w:p>
    <w:p w:rsidR="00FF104F" w:rsidRPr="00B01C49" w:rsidRDefault="00FF104F" w:rsidP="00FF104F">
      <w:pPr>
        <w:jc w:val="both"/>
        <w:rPr>
          <w:rFonts w:ascii="Arial" w:hAnsi="Arial" w:cs="Arial"/>
          <w:bCs/>
        </w:rPr>
      </w:pPr>
      <w:r w:rsidRPr="00B01C49">
        <w:rPr>
          <w:rFonts w:ascii="Arial" w:hAnsi="Arial" w:cs="Arial"/>
          <w:b/>
          <w:bCs/>
          <w:shd w:val="clear" w:color="auto" w:fill="FFFFFF"/>
        </w:rPr>
        <w:lastRenderedPageBreak/>
        <w:t xml:space="preserve">Proyecto de investigación: </w:t>
      </w:r>
      <w:r w:rsidRPr="00B01C49">
        <w:rPr>
          <w:rFonts w:ascii="Arial" w:hAnsi="Arial" w:cs="Arial"/>
          <w:bCs/>
        </w:rPr>
        <w:t>Directora del Proyecto “De estudiantes a profesores. Primeros desempeños profesionales en escuelas secundarias del conurbano bonaerense”, del año 2007 al año 2010, PICTO/MECyT, Universidad Nacional de General Sarmiento, Agencia Nacional de Ciencia y Tecnología.</w:t>
      </w:r>
    </w:p>
    <w:p w:rsidR="00FF104F" w:rsidRPr="00B01C49" w:rsidRDefault="00FF104F" w:rsidP="00FF104F">
      <w:pPr>
        <w:jc w:val="both"/>
        <w:rPr>
          <w:rFonts w:ascii="Arial" w:hAnsi="Arial" w:cs="Arial"/>
          <w:b/>
          <w:bCs/>
        </w:rPr>
      </w:pPr>
      <w:r w:rsidRPr="00B01C49">
        <w:rPr>
          <w:rFonts w:ascii="Arial" w:hAnsi="Arial" w:cs="Arial"/>
          <w:b/>
          <w:bCs/>
        </w:rPr>
        <w:t>Tres publicaciones relevantes</w:t>
      </w:r>
    </w:p>
    <w:p w:rsidR="00FF104F" w:rsidRPr="00B01C49" w:rsidRDefault="00FF104F" w:rsidP="00FF104F">
      <w:pPr>
        <w:jc w:val="both"/>
        <w:rPr>
          <w:rFonts w:ascii="Arial" w:hAnsi="Arial" w:cs="Arial"/>
          <w:bCs/>
        </w:rPr>
      </w:pPr>
      <w:r w:rsidRPr="00B01C49">
        <w:rPr>
          <w:rFonts w:ascii="Arial" w:hAnsi="Arial" w:cs="Arial"/>
          <w:bCs/>
        </w:rPr>
        <w:t xml:space="preserve">- Diker, Gabriela y Frigerio, Graciela (2009). </w:t>
      </w:r>
      <w:r w:rsidRPr="00B01C49">
        <w:rPr>
          <w:rFonts w:ascii="Arial" w:hAnsi="Arial" w:cs="Arial"/>
          <w:bCs/>
          <w:i/>
        </w:rPr>
        <w:t>Tiempos de infancias. Argentina, fragmentos de 200 años</w:t>
      </w:r>
      <w:r w:rsidRPr="00B01C49">
        <w:rPr>
          <w:rFonts w:ascii="Arial" w:hAnsi="Arial" w:cs="Arial"/>
          <w:bCs/>
        </w:rPr>
        <w:t>. Editorial Santillana. Buenos Aires.</w:t>
      </w:r>
    </w:p>
    <w:p w:rsidR="00FF104F" w:rsidRPr="00B01C49" w:rsidRDefault="00FF104F" w:rsidP="00FF104F">
      <w:pPr>
        <w:jc w:val="both"/>
        <w:rPr>
          <w:rFonts w:ascii="Arial" w:hAnsi="Arial" w:cs="Arial"/>
          <w:bCs/>
        </w:rPr>
      </w:pPr>
      <w:r w:rsidRPr="00B01C49">
        <w:rPr>
          <w:rFonts w:ascii="Arial" w:hAnsi="Arial" w:cs="Arial"/>
          <w:bCs/>
        </w:rPr>
        <w:t xml:space="preserve">- Diker, Gabriela (2009). </w:t>
      </w:r>
      <w:r w:rsidRPr="00B01C49">
        <w:rPr>
          <w:rFonts w:ascii="Arial" w:hAnsi="Arial" w:cs="Arial"/>
          <w:bCs/>
          <w:i/>
        </w:rPr>
        <w:t>¿Qué hay de nuevo en las nuevas infancias?</w:t>
      </w:r>
      <w:r w:rsidRPr="00B01C49">
        <w:rPr>
          <w:rFonts w:ascii="Arial" w:hAnsi="Arial" w:cs="Arial"/>
          <w:bCs/>
        </w:rPr>
        <w:t xml:space="preserve"> Colección 25 x 25. Universidad Nacional de General Sarmiento/ Biblioteca Nacional. Buenos Aires.</w:t>
      </w:r>
    </w:p>
    <w:p w:rsidR="00FF104F" w:rsidRPr="00B01C49" w:rsidRDefault="00FF104F" w:rsidP="00FF104F">
      <w:pPr>
        <w:jc w:val="both"/>
        <w:rPr>
          <w:rFonts w:ascii="Arial" w:hAnsi="Arial" w:cs="Arial"/>
          <w:bCs/>
        </w:rPr>
      </w:pPr>
      <w:r w:rsidRPr="00B01C49">
        <w:rPr>
          <w:rFonts w:ascii="Arial" w:hAnsi="Arial" w:cs="Arial"/>
          <w:bCs/>
        </w:rPr>
        <w:t xml:space="preserve">- Diker, Gabriela y Frigerio, Graciela (comps) (2010). </w:t>
      </w:r>
      <w:r w:rsidRPr="00B01C49">
        <w:rPr>
          <w:rFonts w:ascii="Arial" w:hAnsi="Arial" w:cs="Arial"/>
          <w:bCs/>
          <w:i/>
        </w:rPr>
        <w:t>Educar: saberes alterados.</w:t>
      </w:r>
      <w:r w:rsidRPr="00B01C49">
        <w:rPr>
          <w:rFonts w:ascii="Arial" w:hAnsi="Arial" w:cs="Arial"/>
          <w:bCs/>
        </w:rPr>
        <w:t xml:space="preserve"> Del estante editorial. Buenos Aires.</w:t>
      </w:r>
    </w:p>
    <w:p w:rsidR="00FF104F" w:rsidRPr="00B01C49" w:rsidRDefault="00FF104F" w:rsidP="00FF104F">
      <w:pPr>
        <w:jc w:val="both"/>
        <w:rPr>
          <w:rFonts w:ascii="Arial" w:hAnsi="Arial" w:cs="Arial"/>
        </w:rPr>
      </w:pPr>
    </w:p>
    <w:p w:rsidR="00FF104F" w:rsidRPr="00B01C49" w:rsidRDefault="00FF104F" w:rsidP="00FF104F">
      <w:pPr>
        <w:jc w:val="both"/>
        <w:rPr>
          <w:rFonts w:ascii="Arial" w:hAnsi="Arial" w:cs="Arial"/>
          <w:b/>
          <w:bCs/>
        </w:rPr>
      </w:pPr>
      <w:r w:rsidRPr="00B01C49">
        <w:rPr>
          <w:rFonts w:ascii="Arial" w:hAnsi="Arial" w:cs="Arial"/>
          <w:b/>
          <w:bCs/>
        </w:rPr>
        <w:t>EDELSTEIN, Gloria Esther</w:t>
      </w:r>
    </w:p>
    <w:p w:rsidR="00FF104F" w:rsidRPr="00B01C49" w:rsidRDefault="00FF104F" w:rsidP="00FF104F">
      <w:pPr>
        <w:jc w:val="both"/>
        <w:rPr>
          <w:rFonts w:ascii="Arial" w:hAnsi="Arial" w:cs="Arial"/>
          <w:bCs/>
        </w:rPr>
      </w:pPr>
      <w:r w:rsidRPr="00B01C49">
        <w:rPr>
          <w:rFonts w:ascii="Arial" w:hAnsi="Arial" w:cs="Arial"/>
          <w:bCs/>
        </w:rPr>
        <w:t>- Profesora en Pedagogía y Psicopedagogía, Universidad Nacional de Córdoba, 1969.</w:t>
      </w:r>
    </w:p>
    <w:p w:rsidR="00FF104F" w:rsidRPr="00B01C49" w:rsidRDefault="00FF104F" w:rsidP="00FF104F">
      <w:pPr>
        <w:jc w:val="both"/>
        <w:rPr>
          <w:rFonts w:ascii="Arial" w:hAnsi="Arial" w:cs="Arial"/>
          <w:bCs/>
        </w:rPr>
      </w:pPr>
      <w:r w:rsidRPr="00B01C49">
        <w:rPr>
          <w:rFonts w:ascii="Arial" w:hAnsi="Arial" w:cs="Arial"/>
          <w:bCs/>
        </w:rPr>
        <w:t xml:space="preserve">- Licenciada en Pedagogía y Psicopedagogía, Universidad Nacional de Córdoba, 1968. </w:t>
      </w:r>
    </w:p>
    <w:p w:rsidR="00FF104F" w:rsidRPr="00B01C49" w:rsidRDefault="00FF104F" w:rsidP="00FF104F">
      <w:pPr>
        <w:jc w:val="both"/>
        <w:rPr>
          <w:rFonts w:ascii="Arial" w:hAnsi="Arial" w:cs="Arial"/>
          <w:bCs/>
        </w:rPr>
      </w:pPr>
      <w:r w:rsidRPr="00B01C49">
        <w:rPr>
          <w:rFonts w:ascii="Arial" w:hAnsi="Arial" w:cs="Arial"/>
          <w:bCs/>
        </w:rPr>
        <w:t xml:space="preserve">- Doctora en Educación, Universidad de Buenos Aires, 2007. </w:t>
      </w:r>
    </w:p>
    <w:p w:rsidR="00FF104F" w:rsidRPr="00B01C49" w:rsidRDefault="00FF104F" w:rsidP="00FF104F">
      <w:pPr>
        <w:jc w:val="both"/>
        <w:rPr>
          <w:rFonts w:ascii="Arial" w:hAnsi="Arial" w:cs="Arial"/>
          <w:bCs/>
        </w:rPr>
      </w:pPr>
      <w:r w:rsidRPr="00B01C49">
        <w:rPr>
          <w:rFonts w:ascii="Arial" w:hAnsi="Arial" w:cs="Arial"/>
          <w:bCs/>
        </w:rPr>
        <w:t xml:space="preserve">- Categoría I Programa de Incentivos  </w:t>
      </w:r>
    </w:p>
    <w:p w:rsidR="00FF104F" w:rsidRPr="00B01C49" w:rsidRDefault="00FF104F" w:rsidP="00FF104F">
      <w:pPr>
        <w:jc w:val="both"/>
        <w:rPr>
          <w:rFonts w:ascii="Arial" w:hAnsi="Arial" w:cs="Arial"/>
        </w:rPr>
      </w:pPr>
      <w:r w:rsidRPr="00B01C49">
        <w:rPr>
          <w:rFonts w:ascii="Arial" w:hAnsi="Arial" w:cs="Arial"/>
        </w:rPr>
        <w:t xml:space="preserve">- </w:t>
      </w:r>
      <w:proofErr w:type="gramStart"/>
      <w:r w:rsidRPr="00B01C49">
        <w:rPr>
          <w:rFonts w:ascii="Arial" w:hAnsi="Arial" w:cs="Arial"/>
        </w:rPr>
        <w:t>FHUC(</w:t>
      </w:r>
      <w:proofErr w:type="gramEnd"/>
      <w:r w:rsidRPr="00B01C49">
        <w:rPr>
          <w:rFonts w:ascii="Arial" w:hAnsi="Arial" w:cs="Arial"/>
        </w:rPr>
        <w:t xml:space="preserve">UNL): Dictado de seminarios en Maestría en Didácticas Específicas y Maestría en Docencia Universitaria. </w:t>
      </w:r>
    </w:p>
    <w:p w:rsidR="00FF104F" w:rsidRPr="00B01C49" w:rsidRDefault="00FF104F" w:rsidP="00FF104F">
      <w:pPr>
        <w:jc w:val="both"/>
        <w:rPr>
          <w:rFonts w:ascii="Arial" w:hAnsi="Arial" w:cs="Arial"/>
          <w:bCs/>
        </w:rPr>
      </w:pPr>
      <w:r w:rsidRPr="00B01C49">
        <w:rPr>
          <w:rFonts w:ascii="Arial" w:hAnsi="Arial" w:cs="Arial"/>
          <w:bCs/>
        </w:rPr>
        <w:t xml:space="preserve">- Profesora emérita UNC. </w:t>
      </w:r>
    </w:p>
    <w:p w:rsidR="00FF104F" w:rsidRPr="00B01C49" w:rsidRDefault="00FF104F" w:rsidP="00FF104F">
      <w:pPr>
        <w:jc w:val="both"/>
        <w:rPr>
          <w:rFonts w:ascii="Arial" w:hAnsi="Arial" w:cs="Arial"/>
          <w:bCs/>
          <w:shd w:val="clear" w:color="auto" w:fill="FFFFFF"/>
        </w:rPr>
      </w:pPr>
      <w:r w:rsidRPr="00B01C49">
        <w:rPr>
          <w:rFonts w:ascii="Arial" w:hAnsi="Arial" w:cs="Arial"/>
          <w:b/>
          <w:bCs/>
          <w:shd w:val="clear" w:color="auto" w:fill="FFFFFF"/>
        </w:rPr>
        <w:t>Proyecto de investigación:</w:t>
      </w:r>
      <w:r w:rsidRPr="00B01C49">
        <w:rPr>
          <w:rFonts w:ascii="Arial" w:hAnsi="Arial" w:cs="Arial"/>
          <w:bCs/>
          <w:shd w:val="clear" w:color="auto" w:fill="FFFFFF"/>
        </w:rPr>
        <w:t xml:space="preserve"> Nuevas regulaciones en materia curricular  para la formación Inicial de Docentes, Secyt, UNC, (2012-2013).</w:t>
      </w:r>
    </w:p>
    <w:p w:rsidR="00FF104F" w:rsidRPr="00B01C49" w:rsidRDefault="00FF104F" w:rsidP="00FF104F">
      <w:pPr>
        <w:jc w:val="both"/>
        <w:rPr>
          <w:rFonts w:ascii="Arial" w:hAnsi="Arial" w:cs="Arial"/>
          <w:b/>
          <w:bCs/>
        </w:rPr>
      </w:pPr>
      <w:r w:rsidRPr="00B01C49">
        <w:rPr>
          <w:rFonts w:ascii="Arial" w:hAnsi="Arial" w:cs="Arial"/>
          <w:b/>
          <w:bCs/>
        </w:rPr>
        <w:t>Tres publicaciones relevantes</w:t>
      </w:r>
    </w:p>
    <w:p w:rsidR="00FF104F" w:rsidRPr="00B01C49" w:rsidRDefault="00FF104F" w:rsidP="00FF104F">
      <w:pPr>
        <w:jc w:val="both"/>
        <w:rPr>
          <w:rFonts w:ascii="Arial" w:hAnsi="Arial" w:cs="Arial"/>
          <w:bCs/>
        </w:rPr>
      </w:pPr>
      <w:r w:rsidRPr="00B01C49">
        <w:rPr>
          <w:rFonts w:ascii="Arial" w:hAnsi="Arial" w:cs="Arial"/>
          <w:bCs/>
        </w:rPr>
        <w:t xml:space="preserve">- Edelstein, Gloria y Aguiar, Liliana, 2004, </w:t>
      </w:r>
      <w:r w:rsidRPr="00B01C49">
        <w:rPr>
          <w:rFonts w:ascii="Arial" w:hAnsi="Arial" w:cs="Arial"/>
          <w:bCs/>
          <w:i/>
        </w:rPr>
        <w:t>Formación docente y Reforma. Un análisis de caso en la jurisdicción Córdoba</w:t>
      </w:r>
      <w:r w:rsidRPr="00B01C49">
        <w:rPr>
          <w:rFonts w:ascii="Arial" w:hAnsi="Arial" w:cs="Arial"/>
          <w:bCs/>
        </w:rPr>
        <w:t xml:space="preserve">, Editorial Brujas Córdoba. </w:t>
      </w:r>
    </w:p>
    <w:p w:rsidR="00FF104F" w:rsidRPr="00B01C49" w:rsidRDefault="00FF104F" w:rsidP="00FF104F">
      <w:pPr>
        <w:jc w:val="both"/>
        <w:rPr>
          <w:rFonts w:ascii="Arial" w:hAnsi="Arial" w:cs="Arial"/>
          <w:bCs/>
        </w:rPr>
      </w:pPr>
      <w:r w:rsidRPr="00B01C49">
        <w:rPr>
          <w:rFonts w:ascii="Arial" w:hAnsi="Arial" w:cs="Arial"/>
          <w:bCs/>
        </w:rPr>
        <w:t xml:space="preserve">- Edelstein, Gloria, 2008, </w:t>
      </w:r>
      <w:r w:rsidRPr="00B01C49">
        <w:rPr>
          <w:rFonts w:ascii="Arial" w:hAnsi="Arial" w:cs="Arial"/>
          <w:bCs/>
          <w:i/>
        </w:rPr>
        <w:t>Prácticas y Residencias. Memoria, Experiencias, Horizontes II</w:t>
      </w:r>
      <w:r w:rsidRPr="00B01C49">
        <w:rPr>
          <w:rFonts w:ascii="Arial" w:hAnsi="Arial" w:cs="Arial"/>
          <w:bCs/>
        </w:rPr>
        <w:t>, Editorial Brujas, Córdoba.</w:t>
      </w:r>
    </w:p>
    <w:p w:rsidR="00FF104F" w:rsidRPr="00B01C49" w:rsidRDefault="00FF104F" w:rsidP="00FF104F">
      <w:pPr>
        <w:jc w:val="both"/>
        <w:rPr>
          <w:rFonts w:ascii="Arial" w:hAnsi="Arial" w:cs="Arial"/>
          <w:bCs/>
        </w:rPr>
      </w:pPr>
      <w:r w:rsidRPr="00B01C49">
        <w:rPr>
          <w:rFonts w:ascii="Arial" w:hAnsi="Arial" w:cs="Arial"/>
          <w:bCs/>
        </w:rPr>
        <w:t xml:space="preserve">- Edelstein, Gloria, 2011, </w:t>
      </w:r>
      <w:r w:rsidRPr="00B01C49">
        <w:rPr>
          <w:rFonts w:ascii="Arial" w:hAnsi="Arial" w:cs="Arial"/>
          <w:bCs/>
          <w:i/>
        </w:rPr>
        <w:t>Formar y formarse en la enseñanza</w:t>
      </w:r>
      <w:r w:rsidRPr="00B01C49">
        <w:rPr>
          <w:rFonts w:ascii="Arial" w:hAnsi="Arial" w:cs="Arial"/>
          <w:bCs/>
        </w:rPr>
        <w:t>, Paidós, Bs. As.</w:t>
      </w:r>
    </w:p>
    <w:p w:rsidR="00FF104F" w:rsidRPr="00B01C49" w:rsidRDefault="00FF104F" w:rsidP="00FF104F">
      <w:pPr>
        <w:jc w:val="both"/>
        <w:rPr>
          <w:rFonts w:ascii="Arial" w:hAnsi="Arial" w:cs="Arial"/>
          <w:b/>
          <w:bCs/>
        </w:rPr>
      </w:pPr>
    </w:p>
    <w:p w:rsidR="00FF104F" w:rsidRPr="00B01C49" w:rsidRDefault="00FF104F" w:rsidP="00FF104F">
      <w:pPr>
        <w:jc w:val="both"/>
        <w:rPr>
          <w:rFonts w:ascii="Arial" w:hAnsi="Arial" w:cs="Arial"/>
          <w:b/>
          <w:bCs/>
        </w:rPr>
      </w:pPr>
    </w:p>
    <w:p w:rsidR="00FF104F" w:rsidRPr="00B01C49" w:rsidRDefault="00FF104F" w:rsidP="00FF104F">
      <w:pPr>
        <w:jc w:val="both"/>
        <w:rPr>
          <w:rFonts w:ascii="Arial" w:hAnsi="Arial" w:cs="Arial"/>
          <w:b/>
          <w:bCs/>
        </w:rPr>
      </w:pPr>
      <w:r w:rsidRPr="00B01C49">
        <w:rPr>
          <w:rFonts w:ascii="Arial" w:hAnsi="Arial" w:cs="Arial"/>
          <w:b/>
          <w:bCs/>
        </w:rPr>
        <w:lastRenderedPageBreak/>
        <w:t xml:space="preserve">FARNEDA, Pablo </w:t>
      </w:r>
    </w:p>
    <w:p w:rsidR="00FF104F" w:rsidRPr="00B01C49" w:rsidRDefault="00FF104F" w:rsidP="00FF104F">
      <w:pPr>
        <w:jc w:val="both"/>
        <w:rPr>
          <w:rFonts w:ascii="Arial" w:hAnsi="Arial" w:cs="Arial"/>
          <w:b/>
          <w:bCs/>
        </w:rPr>
      </w:pPr>
      <w:r w:rsidRPr="00B01C49">
        <w:rPr>
          <w:rFonts w:ascii="Arial" w:hAnsi="Arial" w:cs="Arial"/>
          <w:bCs/>
        </w:rPr>
        <w:t>- Licenciado en Comunicación Social con Orientación en Procesos Culturales.</w:t>
      </w:r>
    </w:p>
    <w:p w:rsidR="00FF104F" w:rsidRPr="00B01C49" w:rsidRDefault="00FF104F" w:rsidP="00FF104F">
      <w:pPr>
        <w:jc w:val="both"/>
        <w:rPr>
          <w:rFonts w:ascii="Arial" w:hAnsi="Arial" w:cs="Arial"/>
          <w:bCs/>
        </w:rPr>
      </w:pPr>
      <w:r w:rsidRPr="00B01C49">
        <w:rPr>
          <w:rFonts w:ascii="Arial" w:hAnsi="Arial" w:cs="Arial"/>
          <w:bCs/>
        </w:rPr>
        <w:t xml:space="preserve">-Doctor de la Universidad de Buenos Aires con mención en el Área Historia y Teoría de las Artes. </w:t>
      </w:r>
    </w:p>
    <w:p w:rsidR="00FF104F" w:rsidRPr="00B01C49" w:rsidRDefault="00FF104F" w:rsidP="00FF104F">
      <w:pPr>
        <w:jc w:val="both"/>
        <w:rPr>
          <w:rFonts w:ascii="Arial" w:hAnsi="Arial" w:cs="Arial"/>
          <w:bCs/>
        </w:rPr>
      </w:pPr>
      <w:r w:rsidRPr="00B01C49">
        <w:rPr>
          <w:rFonts w:ascii="Arial" w:hAnsi="Arial" w:cs="Arial"/>
          <w:bCs/>
        </w:rPr>
        <w:t>- Se desempeña en actividades docentes en la UNER y en otras instituciones académicas además de colaborar con posgrados en las carreras que brinda el Hospital italiano.</w:t>
      </w:r>
    </w:p>
    <w:p w:rsidR="00FF104F" w:rsidRPr="00B01C49" w:rsidRDefault="00FF104F" w:rsidP="00FF104F">
      <w:pPr>
        <w:jc w:val="both"/>
        <w:rPr>
          <w:rFonts w:ascii="Arial" w:hAnsi="Arial" w:cs="Arial"/>
          <w:bCs/>
        </w:rPr>
      </w:pPr>
      <w:r w:rsidRPr="00B01C49">
        <w:rPr>
          <w:rFonts w:ascii="Arial" w:hAnsi="Arial" w:cs="Arial"/>
          <w:b/>
          <w:bCs/>
          <w:shd w:val="clear" w:color="auto" w:fill="FFFFFF"/>
        </w:rPr>
        <w:t xml:space="preserve">Proyecto de investigación vigente: </w:t>
      </w:r>
      <w:r w:rsidRPr="00B01C49">
        <w:rPr>
          <w:rFonts w:ascii="Arial" w:hAnsi="Arial" w:cs="Arial"/>
          <w:bCs/>
          <w:shd w:val="clear" w:color="auto" w:fill="FFFFFF"/>
        </w:rPr>
        <w:t>Su</w:t>
      </w:r>
      <w:r w:rsidRPr="00B01C49">
        <w:rPr>
          <w:rFonts w:ascii="Arial" w:hAnsi="Arial" w:cs="Arial"/>
          <w:bCs/>
        </w:rPr>
        <w:t xml:space="preserve"> campo de investigación y docencia es el cruce entre Ciencia y cultura-Cultura- Educación. Actualmente uno de sus temas de indagación es: Imaginarios tecnológicos en performances contemporáneas: experiencias alquímicas en las tecno-poéticas latinoamericanas actuales. Desarrolla su actividad en el [CIFPE] Centro De Invest. </w:t>
      </w:r>
      <w:proofErr w:type="gramStart"/>
      <w:r w:rsidRPr="00B01C49">
        <w:rPr>
          <w:rFonts w:ascii="Arial" w:hAnsi="Arial" w:cs="Arial"/>
          <w:bCs/>
        </w:rPr>
        <w:t>en</w:t>
      </w:r>
      <w:proofErr w:type="gramEnd"/>
      <w:r w:rsidRPr="00B01C49">
        <w:rPr>
          <w:rFonts w:ascii="Arial" w:hAnsi="Arial" w:cs="Arial"/>
          <w:bCs/>
        </w:rPr>
        <w:t xml:space="preserve"> Filosofía Polt. Y Epistemología – UNER.</w:t>
      </w:r>
    </w:p>
    <w:p w:rsidR="00FF104F" w:rsidRPr="00B01C49" w:rsidRDefault="00FF104F" w:rsidP="00FF104F">
      <w:pPr>
        <w:jc w:val="both"/>
        <w:rPr>
          <w:rFonts w:ascii="Arial" w:hAnsi="Arial" w:cs="Arial"/>
          <w:b/>
          <w:bCs/>
        </w:rPr>
      </w:pPr>
      <w:r w:rsidRPr="00B01C49">
        <w:rPr>
          <w:rFonts w:ascii="Arial" w:hAnsi="Arial" w:cs="Arial"/>
          <w:b/>
          <w:bCs/>
        </w:rPr>
        <w:t>Publicaciones relevantes</w:t>
      </w:r>
    </w:p>
    <w:p w:rsidR="00FF104F" w:rsidRPr="00B01C49" w:rsidRDefault="00FF104F" w:rsidP="00FF104F">
      <w:pPr>
        <w:jc w:val="both"/>
        <w:rPr>
          <w:rFonts w:ascii="Arial" w:hAnsi="Arial" w:cs="Arial"/>
          <w:bCs/>
        </w:rPr>
      </w:pPr>
      <w:r w:rsidRPr="00B01C49">
        <w:rPr>
          <w:rFonts w:ascii="Arial" w:hAnsi="Arial" w:cs="Arial"/>
          <w:bCs/>
        </w:rPr>
        <w:t xml:space="preserve">- </w:t>
      </w:r>
      <w:r w:rsidRPr="00B01C49">
        <w:rPr>
          <w:rFonts w:ascii="Arial" w:hAnsi="Arial" w:cs="Arial"/>
          <w:bCs/>
          <w:i/>
        </w:rPr>
        <w:t>Prácticas artísticas trans: estrategias ex-céntricas para hacerse un cuerpo propio.</w:t>
      </w:r>
      <w:r w:rsidRPr="00B01C49">
        <w:rPr>
          <w:rFonts w:ascii="Arial" w:hAnsi="Arial" w:cs="Arial"/>
          <w:bCs/>
        </w:rPr>
        <w:t xml:space="preserve"> Estudios de comunicación y política; México D. F.; 2016, Mirta Giaccaglia; María Laura Méndez; Alejandro Ramírez; Patricia Cabrera; Paola Barzola; Martín Maldonado; Pablo Oscar Farneda.</w:t>
      </w:r>
    </w:p>
    <w:p w:rsidR="00FF104F" w:rsidRPr="00B01C49" w:rsidRDefault="00FF104F" w:rsidP="00FF104F">
      <w:pPr>
        <w:jc w:val="both"/>
        <w:rPr>
          <w:rFonts w:ascii="Arial" w:hAnsi="Arial" w:cs="Arial"/>
          <w:bCs/>
        </w:rPr>
      </w:pPr>
      <w:r w:rsidRPr="00B01C49">
        <w:rPr>
          <w:rFonts w:ascii="Arial" w:hAnsi="Arial" w:cs="Arial"/>
          <w:bCs/>
        </w:rPr>
        <w:t xml:space="preserve">- </w:t>
      </w:r>
      <w:r w:rsidRPr="00B01C49">
        <w:rPr>
          <w:rFonts w:ascii="Arial" w:hAnsi="Arial" w:cs="Arial"/>
          <w:bCs/>
          <w:i/>
        </w:rPr>
        <w:t>Razón moderna y otredad: La interculturalidad como respuesta</w:t>
      </w:r>
      <w:r w:rsidRPr="00B01C49">
        <w:rPr>
          <w:rFonts w:ascii="Arial" w:hAnsi="Arial" w:cs="Arial"/>
          <w:bCs/>
        </w:rPr>
        <w:t>, Ciencia, Docencia y Tecnología; Concepción del Uruguay; 2012 p. 111 – 135.</w:t>
      </w:r>
    </w:p>
    <w:p w:rsidR="00FF104F" w:rsidRPr="00B01C49" w:rsidRDefault="00FF104F" w:rsidP="00FF104F">
      <w:pPr>
        <w:jc w:val="both"/>
        <w:rPr>
          <w:rFonts w:ascii="Arial" w:hAnsi="Arial" w:cs="Arial"/>
          <w:b/>
          <w:bCs/>
        </w:rPr>
      </w:pPr>
    </w:p>
    <w:p w:rsidR="00FF104F" w:rsidRPr="00B01C49" w:rsidRDefault="00FF104F" w:rsidP="00FF104F">
      <w:pPr>
        <w:jc w:val="both"/>
        <w:rPr>
          <w:rFonts w:ascii="Arial" w:hAnsi="Arial" w:cs="Arial"/>
          <w:b/>
          <w:bCs/>
        </w:rPr>
      </w:pPr>
    </w:p>
    <w:p w:rsidR="00FF104F" w:rsidRPr="00B01C49" w:rsidRDefault="00FF104F" w:rsidP="00FF104F">
      <w:pPr>
        <w:jc w:val="both"/>
        <w:rPr>
          <w:rFonts w:ascii="Arial" w:hAnsi="Arial" w:cs="Arial"/>
          <w:b/>
          <w:bCs/>
        </w:rPr>
      </w:pPr>
      <w:r w:rsidRPr="00B01C49">
        <w:rPr>
          <w:rFonts w:ascii="Arial" w:hAnsi="Arial" w:cs="Arial"/>
          <w:b/>
          <w:bCs/>
        </w:rPr>
        <w:t xml:space="preserve">FRIGERIO, Graciela </w:t>
      </w:r>
    </w:p>
    <w:p w:rsidR="00FF104F" w:rsidRPr="00B01C49" w:rsidRDefault="00FF104F" w:rsidP="00FF104F">
      <w:pPr>
        <w:jc w:val="both"/>
        <w:rPr>
          <w:rFonts w:ascii="Arial" w:hAnsi="Arial" w:cs="Arial"/>
          <w:bCs/>
        </w:rPr>
      </w:pPr>
      <w:r w:rsidRPr="00B01C49">
        <w:rPr>
          <w:rFonts w:ascii="Arial" w:hAnsi="Arial" w:cs="Arial"/>
          <w:bCs/>
        </w:rPr>
        <w:t>- Profesorado en Ciencias de la Educación. Universidad de Buenos Aires, 1975.</w:t>
      </w:r>
    </w:p>
    <w:p w:rsidR="00FF104F" w:rsidRPr="00B01C49" w:rsidRDefault="00FF104F" w:rsidP="00FF104F">
      <w:pPr>
        <w:jc w:val="both"/>
        <w:rPr>
          <w:rFonts w:ascii="Arial" w:hAnsi="Arial" w:cs="Arial"/>
          <w:bCs/>
          <w:lang w:val="fr-FR"/>
        </w:rPr>
      </w:pPr>
      <w:r w:rsidRPr="00B01C49">
        <w:rPr>
          <w:rFonts w:ascii="Arial" w:hAnsi="Arial" w:cs="Arial"/>
          <w:bCs/>
          <w:lang w:val="fr-FR"/>
        </w:rPr>
        <w:t>- Diplôme d'Etudes Approfondies en Sciences de l'Education. Option: Sociologie. Université   de Paris V. Sorbonne, 1976.</w:t>
      </w:r>
    </w:p>
    <w:p w:rsidR="00FF104F" w:rsidRPr="00B01C49" w:rsidRDefault="00FF104F" w:rsidP="00FF104F">
      <w:pPr>
        <w:jc w:val="both"/>
        <w:rPr>
          <w:rFonts w:ascii="Arial" w:hAnsi="Arial" w:cs="Arial"/>
          <w:bCs/>
          <w:lang w:val="fr-FR"/>
        </w:rPr>
      </w:pPr>
      <w:r w:rsidRPr="00B01C49">
        <w:rPr>
          <w:rFonts w:ascii="Arial" w:hAnsi="Arial" w:cs="Arial"/>
          <w:bCs/>
          <w:lang w:val="fr-FR"/>
        </w:rPr>
        <w:t>- Doctorat en Sciences de l´ Education. Université de Paris V. Sorbonne, 1981.</w:t>
      </w:r>
    </w:p>
    <w:p w:rsidR="00FF104F" w:rsidRPr="00B01C49" w:rsidRDefault="00FF104F" w:rsidP="00FF104F">
      <w:pPr>
        <w:jc w:val="both"/>
        <w:rPr>
          <w:rFonts w:ascii="Arial" w:hAnsi="Arial" w:cs="Arial"/>
          <w:b/>
          <w:bCs/>
          <w:shd w:val="clear" w:color="auto" w:fill="FFFFFF"/>
        </w:rPr>
      </w:pPr>
      <w:r w:rsidRPr="00B01C49">
        <w:rPr>
          <w:rFonts w:ascii="Arial" w:hAnsi="Arial" w:cs="Arial"/>
          <w:bCs/>
          <w:lang w:val="en-US"/>
        </w:rPr>
        <w:t xml:space="preserve">- Diplôme d'Etudes Approfondies, Specialité Psychologie </w:t>
      </w:r>
      <w:proofErr w:type="gramStart"/>
      <w:r w:rsidRPr="00B01C49">
        <w:rPr>
          <w:rFonts w:ascii="Arial" w:hAnsi="Arial" w:cs="Arial"/>
          <w:bCs/>
          <w:lang w:val="en-US"/>
        </w:rPr>
        <w:t>et</w:t>
      </w:r>
      <w:proofErr w:type="gramEnd"/>
      <w:r w:rsidRPr="00B01C49">
        <w:rPr>
          <w:rFonts w:ascii="Arial" w:hAnsi="Arial" w:cs="Arial"/>
          <w:bCs/>
          <w:lang w:val="en-US"/>
        </w:rPr>
        <w:t xml:space="preserve"> Sciences de l'Education. Option Pédagogie </w:t>
      </w:r>
      <w:proofErr w:type="gramStart"/>
      <w:r w:rsidRPr="00B01C49">
        <w:rPr>
          <w:rFonts w:ascii="Arial" w:hAnsi="Arial" w:cs="Arial"/>
          <w:bCs/>
          <w:lang w:val="en-US"/>
        </w:rPr>
        <w:t>et</w:t>
      </w:r>
      <w:proofErr w:type="gramEnd"/>
      <w:r w:rsidRPr="00B01C49">
        <w:rPr>
          <w:rFonts w:ascii="Arial" w:hAnsi="Arial" w:cs="Arial"/>
          <w:bCs/>
          <w:lang w:val="en-US"/>
        </w:rPr>
        <w:t xml:space="preserve"> Psychanalyse. </w:t>
      </w:r>
      <w:r w:rsidRPr="00B01C49">
        <w:rPr>
          <w:rFonts w:ascii="Arial" w:hAnsi="Arial" w:cs="Arial"/>
          <w:bCs/>
        </w:rPr>
        <w:t>Université de Paris X, 1983.</w:t>
      </w:r>
    </w:p>
    <w:p w:rsidR="00FF104F" w:rsidRPr="00B01C49" w:rsidRDefault="00FF104F" w:rsidP="00FF104F">
      <w:pPr>
        <w:jc w:val="both"/>
        <w:rPr>
          <w:rFonts w:ascii="Arial" w:hAnsi="Arial" w:cs="Arial"/>
          <w:bCs/>
          <w:shd w:val="clear" w:color="auto" w:fill="FFFFFF"/>
        </w:rPr>
      </w:pPr>
      <w:r w:rsidRPr="00B01C49">
        <w:rPr>
          <w:rFonts w:ascii="Arial" w:hAnsi="Arial" w:cs="Arial"/>
          <w:bCs/>
          <w:shd w:val="clear" w:color="auto" w:fill="FFFFFF"/>
        </w:rPr>
        <w:t xml:space="preserve">- Profesora asociada FHUC, UNL. </w:t>
      </w:r>
    </w:p>
    <w:p w:rsidR="00FF104F" w:rsidRPr="00B01C49" w:rsidRDefault="00FF104F" w:rsidP="00FF104F">
      <w:pPr>
        <w:jc w:val="both"/>
        <w:rPr>
          <w:rFonts w:ascii="Arial" w:hAnsi="Arial" w:cs="Arial"/>
          <w:bCs/>
          <w:shd w:val="clear" w:color="auto" w:fill="FFFFFF"/>
        </w:rPr>
      </w:pPr>
      <w:r w:rsidRPr="00B01C49">
        <w:rPr>
          <w:rFonts w:ascii="Arial" w:hAnsi="Arial" w:cs="Arial"/>
          <w:bCs/>
          <w:shd w:val="clear" w:color="auto" w:fill="FFFFFF"/>
        </w:rPr>
        <w:t>- Dirección del Doctorado en Educación de la UNER (hasta junio 2016).</w:t>
      </w:r>
    </w:p>
    <w:p w:rsidR="00FF104F" w:rsidRPr="00B01C49" w:rsidRDefault="00FF104F" w:rsidP="00FF104F">
      <w:pPr>
        <w:jc w:val="both"/>
        <w:rPr>
          <w:rFonts w:ascii="Arial" w:hAnsi="Arial" w:cs="Arial"/>
          <w:bCs/>
          <w:shd w:val="clear" w:color="auto" w:fill="FFFFFF"/>
        </w:rPr>
      </w:pPr>
      <w:r w:rsidRPr="00B01C49">
        <w:rPr>
          <w:rFonts w:ascii="Arial" w:hAnsi="Arial" w:cs="Arial"/>
          <w:bCs/>
          <w:shd w:val="clear" w:color="auto" w:fill="FFFFFF"/>
        </w:rPr>
        <w:t>- Dirección de la primera Cohorte de la Maestría en Políticas Públicas para la Educación de la FHUC (UNL).</w:t>
      </w:r>
    </w:p>
    <w:p w:rsidR="00FF104F" w:rsidRPr="00B01C49" w:rsidRDefault="00FF104F" w:rsidP="00FF104F">
      <w:pPr>
        <w:jc w:val="both"/>
        <w:rPr>
          <w:rFonts w:ascii="Arial" w:hAnsi="Arial" w:cs="Arial"/>
          <w:bCs/>
          <w:shd w:val="clear" w:color="auto" w:fill="FFFFFF"/>
        </w:rPr>
      </w:pPr>
      <w:r w:rsidRPr="00B01C49">
        <w:rPr>
          <w:rFonts w:ascii="Arial" w:hAnsi="Arial" w:cs="Arial"/>
          <w:bCs/>
          <w:shd w:val="clear" w:color="auto" w:fill="FFFFFF"/>
        </w:rPr>
        <w:lastRenderedPageBreak/>
        <w:t>- Presidió la Fundación Centro de Estudios Multidisciplinarios (Cem) entre 1995 y 2010, de la que ha sido miembro fundador.</w:t>
      </w:r>
    </w:p>
    <w:p w:rsidR="00FF104F" w:rsidRPr="00B01C49" w:rsidRDefault="00FF104F" w:rsidP="00FF104F">
      <w:pPr>
        <w:jc w:val="both"/>
        <w:rPr>
          <w:rFonts w:ascii="Arial" w:hAnsi="Arial" w:cs="Arial"/>
          <w:b/>
          <w:bCs/>
          <w:shd w:val="clear" w:color="auto" w:fill="FFFFFF"/>
        </w:rPr>
      </w:pPr>
      <w:r w:rsidRPr="00B01C49">
        <w:rPr>
          <w:rFonts w:ascii="Arial" w:hAnsi="Arial" w:cs="Arial"/>
          <w:b/>
          <w:bCs/>
          <w:shd w:val="clear" w:color="auto" w:fill="FFFFFF"/>
        </w:rPr>
        <w:t>Proyectos de investigación</w:t>
      </w:r>
    </w:p>
    <w:p w:rsidR="00FF104F" w:rsidRPr="00B01C49" w:rsidRDefault="00FF104F" w:rsidP="00FF104F">
      <w:pPr>
        <w:jc w:val="both"/>
        <w:rPr>
          <w:rFonts w:ascii="Arial" w:hAnsi="Arial" w:cs="Arial"/>
          <w:bCs/>
          <w:shd w:val="clear" w:color="auto" w:fill="FFFFFF"/>
        </w:rPr>
      </w:pPr>
      <w:r w:rsidRPr="00B01C49">
        <w:rPr>
          <w:rFonts w:ascii="Arial" w:hAnsi="Arial" w:cs="Arial"/>
          <w:bCs/>
          <w:shd w:val="clear" w:color="auto" w:fill="FFFFFF"/>
        </w:rPr>
        <w:t xml:space="preserve">Asesora internacional proyecto: </w:t>
      </w:r>
      <w:r w:rsidRPr="00B01C49">
        <w:rPr>
          <w:rFonts w:ascii="Arial" w:hAnsi="Arial" w:cs="Arial"/>
        </w:rPr>
        <w:t>Hacia una historia de las relaciones entre la pedagogía y el psicoanálisis en Colombia: 1970-2010, dirigido por Sarah Flórez. Universidad de Antioquia y Conciencias (Colombia)</w:t>
      </w:r>
    </w:p>
    <w:p w:rsidR="00FF104F" w:rsidRPr="00B01C49" w:rsidRDefault="00FF104F" w:rsidP="00FF104F">
      <w:pPr>
        <w:jc w:val="both"/>
        <w:rPr>
          <w:rFonts w:ascii="Arial" w:hAnsi="Arial" w:cs="Arial"/>
          <w:bCs/>
          <w:shd w:val="clear" w:color="auto" w:fill="FFFFFF"/>
        </w:rPr>
      </w:pPr>
      <w:r w:rsidRPr="00B01C49">
        <w:rPr>
          <w:rFonts w:ascii="Arial" w:hAnsi="Arial" w:cs="Arial"/>
          <w:bCs/>
          <w:shd w:val="clear" w:color="auto" w:fill="FFFFFF"/>
        </w:rPr>
        <w:t xml:space="preserve">Asesora internacional proyecto: La educación de la primera infancia: Trayectorias y desafíos en la implementación de la política pública, dirigido por Elida Giraldo. </w:t>
      </w:r>
      <w:r w:rsidRPr="00B01C49">
        <w:rPr>
          <w:rFonts w:ascii="Arial" w:hAnsi="Arial" w:cs="Arial"/>
        </w:rPr>
        <w:t>Universidad de Antioquia (Colombia)</w:t>
      </w:r>
    </w:p>
    <w:p w:rsidR="00FF104F" w:rsidRPr="00B01C49" w:rsidRDefault="00FF104F" w:rsidP="00FF104F">
      <w:pPr>
        <w:jc w:val="both"/>
        <w:rPr>
          <w:rFonts w:ascii="Arial" w:hAnsi="Arial" w:cs="Arial"/>
          <w:bCs/>
          <w:shd w:val="clear" w:color="auto" w:fill="FFFFFF"/>
        </w:rPr>
      </w:pPr>
      <w:r w:rsidRPr="00B01C49">
        <w:rPr>
          <w:rFonts w:ascii="Arial" w:hAnsi="Arial" w:cs="Arial"/>
          <w:bCs/>
          <w:shd w:val="clear" w:color="auto" w:fill="FFFFFF"/>
        </w:rPr>
        <w:t>Distinción de la Guggemhein Foundation (2006) por su trabajo de investigación sobre la división de las infancias.</w:t>
      </w:r>
    </w:p>
    <w:p w:rsidR="00FF104F" w:rsidRPr="00B01C49" w:rsidRDefault="00FF104F" w:rsidP="00FF104F">
      <w:pPr>
        <w:jc w:val="both"/>
        <w:rPr>
          <w:rFonts w:ascii="Arial" w:hAnsi="Arial" w:cs="Arial"/>
          <w:b/>
          <w:bCs/>
        </w:rPr>
      </w:pPr>
      <w:r w:rsidRPr="00B01C49">
        <w:rPr>
          <w:rFonts w:ascii="Arial" w:hAnsi="Arial" w:cs="Arial"/>
          <w:b/>
          <w:bCs/>
        </w:rPr>
        <w:t>Tres publicaciones relevantes</w:t>
      </w:r>
    </w:p>
    <w:p w:rsidR="00FF104F" w:rsidRPr="00B01C49" w:rsidRDefault="00FF104F" w:rsidP="00FF104F">
      <w:pPr>
        <w:jc w:val="both"/>
        <w:rPr>
          <w:rFonts w:ascii="Arial" w:hAnsi="Arial" w:cs="Arial"/>
          <w:lang w:eastAsia="es-AR"/>
        </w:rPr>
      </w:pPr>
      <w:r w:rsidRPr="00B01C49">
        <w:rPr>
          <w:rFonts w:ascii="Arial" w:hAnsi="Arial" w:cs="Arial"/>
          <w:lang w:eastAsia="es-AR"/>
        </w:rPr>
        <w:t xml:space="preserve">- Escritos de maestras/os santafecinas/os junto a Graciela Frigerio: </w:t>
      </w:r>
      <w:r w:rsidRPr="00B01C49">
        <w:rPr>
          <w:rFonts w:ascii="Arial" w:hAnsi="Arial" w:cs="Arial"/>
          <w:i/>
          <w:lang w:eastAsia="es-AR"/>
        </w:rPr>
        <w:t>Huellas, trazas y trazos para pensar con otros</w:t>
      </w:r>
      <w:r w:rsidRPr="00B01C49">
        <w:rPr>
          <w:rFonts w:ascii="Arial" w:hAnsi="Arial" w:cs="Arial"/>
          <w:lang w:eastAsia="es-AR"/>
        </w:rPr>
        <w:t>. Homo Sapiens /Ministerio de educación de Santa Fe, diciembre, 2011. Prologo pág: 11 a 14</w:t>
      </w:r>
    </w:p>
    <w:p w:rsidR="00FF104F" w:rsidRPr="00B01C49" w:rsidRDefault="00FF104F" w:rsidP="00FF104F">
      <w:pPr>
        <w:jc w:val="both"/>
        <w:rPr>
          <w:rFonts w:ascii="Arial" w:hAnsi="Arial" w:cs="Arial"/>
          <w:lang w:eastAsia="es-AR"/>
        </w:rPr>
      </w:pPr>
      <w:r w:rsidRPr="00B01C49">
        <w:rPr>
          <w:rFonts w:ascii="Arial" w:hAnsi="Arial" w:cs="Arial"/>
          <w:lang w:eastAsia="es-AR"/>
        </w:rPr>
        <w:t xml:space="preserve">- Frigerio Graciela y Diker, Gabriela: </w:t>
      </w:r>
      <w:r w:rsidRPr="00B01C49">
        <w:rPr>
          <w:rFonts w:ascii="Arial" w:hAnsi="Arial" w:cs="Arial"/>
          <w:i/>
          <w:lang w:eastAsia="es-AR"/>
        </w:rPr>
        <w:t>Educar: saberes alterados</w:t>
      </w:r>
      <w:r w:rsidRPr="00B01C49">
        <w:rPr>
          <w:rFonts w:ascii="Arial" w:hAnsi="Arial" w:cs="Arial"/>
          <w:lang w:eastAsia="es-AR"/>
        </w:rPr>
        <w:t xml:space="preserve">. Del estante editorial. Buenos Aires, abril 2010. </w:t>
      </w:r>
    </w:p>
    <w:p w:rsidR="00FF104F" w:rsidRPr="00B01C49" w:rsidRDefault="00FF104F" w:rsidP="00FF104F">
      <w:pPr>
        <w:jc w:val="both"/>
        <w:rPr>
          <w:rFonts w:ascii="Arial" w:hAnsi="Arial" w:cs="Arial"/>
          <w:lang w:eastAsia="es-AR"/>
        </w:rPr>
      </w:pPr>
      <w:r w:rsidRPr="00B01C49">
        <w:rPr>
          <w:rFonts w:ascii="Arial" w:hAnsi="Arial" w:cs="Arial"/>
          <w:lang w:eastAsia="es-AR"/>
        </w:rPr>
        <w:t xml:space="preserve">- Diker, Gabriela y Frigerio, Graciela: </w:t>
      </w:r>
      <w:r w:rsidRPr="00B01C49">
        <w:rPr>
          <w:rFonts w:ascii="Arial" w:hAnsi="Arial" w:cs="Arial"/>
          <w:i/>
          <w:lang w:eastAsia="es-AR"/>
        </w:rPr>
        <w:t>Tiempos de infancia. Argentina, Fragmentos de 200 años</w:t>
      </w:r>
      <w:r w:rsidRPr="00B01C49">
        <w:rPr>
          <w:rFonts w:ascii="Arial" w:hAnsi="Arial" w:cs="Arial"/>
          <w:lang w:eastAsia="es-AR"/>
        </w:rPr>
        <w:t>. Ed. Santillana. Buenos Aires, 2009. (202 páginas)</w:t>
      </w:r>
    </w:p>
    <w:p w:rsidR="00FF104F" w:rsidRPr="00B01C49" w:rsidRDefault="00FF104F" w:rsidP="00FF104F">
      <w:pPr>
        <w:jc w:val="both"/>
        <w:rPr>
          <w:rFonts w:ascii="Arial" w:hAnsi="Arial" w:cs="Arial"/>
          <w:lang w:eastAsia="es-AR"/>
        </w:rPr>
      </w:pPr>
    </w:p>
    <w:p w:rsidR="00FF104F" w:rsidRPr="00B01C49" w:rsidRDefault="00FF104F" w:rsidP="00FF104F">
      <w:pPr>
        <w:jc w:val="both"/>
        <w:rPr>
          <w:rFonts w:ascii="Arial" w:hAnsi="Arial" w:cs="Arial"/>
          <w:b/>
          <w:bCs/>
        </w:rPr>
      </w:pPr>
      <w:r w:rsidRPr="00B01C49">
        <w:rPr>
          <w:rFonts w:ascii="Arial" w:hAnsi="Arial" w:cs="Arial"/>
          <w:b/>
          <w:bCs/>
        </w:rPr>
        <w:t>GERBAUDO, Analía Isabel</w:t>
      </w:r>
    </w:p>
    <w:p w:rsidR="00FF104F" w:rsidRPr="00B01C49" w:rsidRDefault="00FF104F" w:rsidP="00FF104F">
      <w:pPr>
        <w:jc w:val="both"/>
        <w:rPr>
          <w:rFonts w:ascii="Arial" w:hAnsi="Arial" w:cs="Arial"/>
        </w:rPr>
      </w:pPr>
      <w:r w:rsidRPr="00B01C49">
        <w:rPr>
          <w:rFonts w:ascii="Arial" w:hAnsi="Arial" w:cs="Arial"/>
        </w:rPr>
        <w:t xml:space="preserve">- Profesora de Enseñanza Primaria, Instituto “San José Adoratrices” (Santa Fe), 1991. </w:t>
      </w:r>
    </w:p>
    <w:p w:rsidR="00FF104F" w:rsidRPr="00B01C49" w:rsidRDefault="00FF104F" w:rsidP="00FF104F">
      <w:pPr>
        <w:jc w:val="both"/>
        <w:rPr>
          <w:rFonts w:ascii="Arial" w:hAnsi="Arial" w:cs="Arial"/>
        </w:rPr>
      </w:pPr>
      <w:r w:rsidRPr="00B01C49">
        <w:rPr>
          <w:rFonts w:ascii="Arial" w:hAnsi="Arial" w:cs="Arial"/>
        </w:rPr>
        <w:t xml:space="preserve">- Profesor en Letras, UNL, 1995. </w:t>
      </w:r>
    </w:p>
    <w:p w:rsidR="00FF104F" w:rsidRPr="00B01C49" w:rsidRDefault="00FF104F" w:rsidP="00FF104F">
      <w:pPr>
        <w:jc w:val="both"/>
        <w:rPr>
          <w:rFonts w:ascii="Arial" w:hAnsi="Arial" w:cs="Arial"/>
        </w:rPr>
      </w:pPr>
      <w:r w:rsidRPr="00B01C49">
        <w:rPr>
          <w:rFonts w:ascii="Arial" w:hAnsi="Arial" w:cs="Arial"/>
        </w:rPr>
        <w:t xml:space="preserve">- Licenciada en Letras, UNL, 1998. </w:t>
      </w:r>
    </w:p>
    <w:p w:rsidR="00FF104F" w:rsidRPr="00B01C49" w:rsidRDefault="00FF104F" w:rsidP="00FF104F">
      <w:pPr>
        <w:jc w:val="both"/>
        <w:rPr>
          <w:rFonts w:ascii="Arial" w:hAnsi="Arial" w:cs="Arial"/>
        </w:rPr>
      </w:pPr>
      <w:r w:rsidRPr="00B01C49">
        <w:rPr>
          <w:rFonts w:ascii="Arial" w:hAnsi="Arial" w:cs="Arial"/>
        </w:rPr>
        <w:t xml:space="preserve">- Magíster en Didácticas Específicas (con mención en Letras), UNL, 2001. </w:t>
      </w:r>
    </w:p>
    <w:p w:rsidR="00FF104F" w:rsidRPr="00B01C49" w:rsidRDefault="00FF104F" w:rsidP="00FF104F">
      <w:pPr>
        <w:jc w:val="both"/>
        <w:rPr>
          <w:rFonts w:ascii="Arial" w:hAnsi="Arial" w:cs="Arial"/>
        </w:rPr>
      </w:pPr>
      <w:r w:rsidRPr="00B01C49">
        <w:rPr>
          <w:rFonts w:ascii="Arial" w:hAnsi="Arial" w:cs="Arial"/>
        </w:rPr>
        <w:t xml:space="preserve">- Doctor en Letras Modernas, UNC, 2005. </w:t>
      </w:r>
    </w:p>
    <w:p w:rsidR="00FF104F" w:rsidRPr="00B01C49" w:rsidRDefault="00FF104F" w:rsidP="00FF104F">
      <w:pPr>
        <w:jc w:val="both"/>
        <w:rPr>
          <w:rFonts w:ascii="Arial" w:hAnsi="Arial" w:cs="Arial"/>
        </w:rPr>
      </w:pPr>
      <w:r w:rsidRPr="00B01C49">
        <w:rPr>
          <w:rFonts w:ascii="Arial" w:hAnsi="Arial" w:cs="Arial"/>
        </w:rPr>
        <w:t xml:space="preserve">- Formación Posdoctoral: Posdoctorado en Literatura / Semiótica / Análisis del Discurso del Centro de Estudios Avanzados, UNC, 2007. </w:t>
      </w:r>
    </w:p>
    <w:p w:rsidR="00FF104F" w:rsidRPr="00B01C49" w:rsidRDefault="00FF104F" w:rsidP="00FF104F">
      <w:pPr>
        <w:jc w:val="both"/>
        <w:rPr>
          <w:rFonts w:ascii="Arial" w:hAnsi="Arial" w:cs="Arial"/>
        </w:rPr>
      </w:pPr>
      <w:r w:rsidRPr="00B01C49">
        <w:rPr>
          <w:rFonts w:ascii="Arial" w:hAnsi="Arial" w:cs="Arial"/>
        </w:rPr>
        <w:t>- Investigadora Asistente CONICET</w:t>
      </w:r>
    </w:p>
    <w:p w:rsidR="00FF104F" w:rsidRPr="00B01C49" w:rsidRDefault="00FF104F" w:rsidP="00FF104F">
      <w:pPr>
        <w:jc w:val="both"/>
        <w:rPr>
          <w:rFonts w:ascii="Arial" w:hAnsi="Arial" w:cs="Arial"/>
        </w:rPr>
      </w:pPr>
      <w:r w:rsidRPr="00B01C49">
        <w:rPr>
          <w:rFonts w:ascii="Arial" w:hAnsi="Arial" w:cs="Arial"/>
        </w:rPr>
        <w:lastRenderedPageBreak/>
        <w:t xml:space="preserve">- Adjunto Interino a cargo Dedicación Simple en Metodología y Análisis del Texto Literario, UNL; y, Profesor Titular Ordinario Dedicación Simple en Didáctica con orientación en Letras, UNL. </w:t>
      </w:r>
    </w:p>
    <w:p w:rsidR="00FF104F" w:rsidRPr="00B01C49" w:rsidRDefault="00FF104F" w:rsidP="00FF104F">
      <w:pPr>
        <w:jc w:val="both"/>
        <w:rPr>
          <w:rFonts w:ascii="Arial" w:hAnsi="Arial" w:cs="Arial"/>
          <w:b/>
          <w:bCs/>
          <w:shd w:val="clear" w:color="auto" w:fill="FFFFFF"/>
        </w:rPr>
      </w:pPr>
      <w:r w:rsidRPr="00B01C49">
        <w:rPr>
          <w:rFonts w:ascii="Arial" w:hAnsi="Arial" w:cs="Arial"/>
          <w:b/>
          <w:bCs/>
          <w:shd w:val="clear" w:color="auto" w:fill="FFFFFF"/>
        </w:rPr>
        <w:t xml:space="preserve">Proyecto de investigación vigente: </w:t>
      </w:r>
    </w:p>
    <w:p w:rsidR="00FF104F" w:rsidRPr="00B01C49" w:rsidRDefault="00FF104F" w:rsidP="00FF104F">
      <w:pPr>
        <w:jc w:val="both"/>
        <w:rPr>
          <w:rFonts w:ascii="Arial" w:hAnsi="Arial" w:cs="Arial"/>
          <w:bCs/>
          <w:shd w:val="clear" w:color="auto" w:fill="FFFFFF"/>
        </w:rPr>
      </w:pPr>
      <w:r w:rsidRPr="00B01C49">
        <w:rPr>
          <w:rFonts w:ascii="Arial" w:hAnsi="Arial" w:cs="Arial"/>
        </w:rPr>
        <w:t>CAI+D 2011: “Las teorías en la formación del profesor en Letras durante la posdictadura (1984 2003)”. Directora: Analía Gerbaudo.</w:t>
      </w:r>
    </w:p>
    <w:p w:rsidR="00FF104F" w:rsidRPr="00B01C49" w:rsidRDefault="00FF104F" w:rsidP="00FF104F">
      <w:pPr>
        <w:jc w:val="both"/>
        <w:rPr>
          <w:rFonts w:ascii="Arial" w:hAnsi="Arial" w:cs="Arial"/>
        </w:rPr>
      </w:pPr>
      <w:r w:rsidRPr="00B01C49">
        <w:rPr>
          <w:rFonts w:ascii="Arial" w:hAnsi="Arial" w:cs="Arial"/>
          <w:b/>
          <w:bCs/>
        </w:rPr>
        <w:t>Tres publicaciones relevantes</w:t>
      </w:r>
    </w:p>
    <w:p w:rsidR="00FF104F" w:rsidRPr="00B01C49" w:rsidRDefault="00FF104F" w:rsidP="00FF104F">
      <w:pPr>
        <w:jc w:val="both"/>
        <w:rPr>
          <w:rFonts w:ascii="Arial" w:hAnsi="Arial" w:cs="Arial"/>
        </w:rPr>
      </w:pPr>
      <w:r w:rsidRPr="00B01C49">
        <w:rPr>
          <w:rFonts w:ascii="Arial" w:hAnsi="Arial" w:cs="Arial"/>
        </w:rPr>
        <w:t xml:space="preserve">- </w:t>
      </w:r>
      <w:r w:rsidRPr="00B01C49">
        <w:rPr>
          <w:rFonts w:ascii="Arial" w:hAnsi="Arial" w:cs="Arial"/>
          <w:i/>
        </w:rPr>
        <w:t>Taller de lectura y escritura sobre textos filosóficos</w:t>
      </w:r>
      <w:r w:rsidRPr="00B01C49">
        <w:rPr>
          <w:rFonts w:ascii="Arial" w:hAnsi="Arial" w:cs="Arial"/>
        </w:rPr>
        <w:t xml:space="preserve"> (textos y actividades) (Colección Cátedra -con referato externo-. Santa Fe. UNL. 2002. ISBN: 987–508–178–7. 118 páginas)</w:t>
      </w:r>
    </w:p>
    <w:p w:rsidR="00FF104F" w:rsidRPr="00B01C49" w:rsidRDefault="00FF104F" w:rsidP="00FF104F">
      <w:pPr>
        <w:jc w:val="both"/>
        <w:rPr>
          <w:rFonts w:ascii="Arial" w:hAnsi="Arial" w:cs="Arial"/>
        </w:rPr>
      </w:pPr>
      <w:r w:rsidRPr="00B01C49">
        <w:rPr>
          <w:rFonts w:ascii="Arial" w:hAnsi="Arial" w:cs="Arial"/>
        </w:rPr>
        <w:t xml:space="preserve">- </w:t>
      </w:r>
      <w:r w:rsidRPr="00B01C49">
        <w:rPr>
          <w:rFonts w:ascii="Arial" w:hAnsi="Arial" w:cs="Arial"/>
          <w:i/>
        </w:rPr>
        <w:t>Ni dioses ni bichos. Profesores de literatura, curriculum y mercado</w:t>
      </w:r>
      <w:r w:rsidRPr="00B01C49">
        <w:rPr>
          <w:rFonts w:ascii="Arial" w:hAnsi="Arial" w:cs="Arial"/>
        </w:rPr>
        <w:t xml:space="preserve"> (Santa Fe. UNL. 2006. Colección Ciencia y Técnica -con referato externo-. ISBN 987-508- 618-5. 189 páginas)</w:t>
      </w:r>
    </w:p>
    <w:p w:rsidR="00FF104F" w:rsidRPr="00B01C49" w:rsidRDefault="00FF104F" w:rsidP="00FF104F">
      <w:pPr>
        <w:jc w:val="both"/>
        <w:rPr>
          <w:rFonts w:ascii="Arial" w:hAnsi="Arial" w:cs="Arial"/>
        </w:rPr>
      </w:pPr>
      <w:r w:rsidRPr="00B01C49">
        <w:rPr>
          <w:rFonts w:ascii="Arial" w:hAnsi="Arial" w:cs="Arial"/>
        </w:rPr>
        <w:t xml:space="preserve">- </w:t>
      </w:r>
      <w:r w:rsidRPr="00B01C49">
        <w:rPr>
          <w:rFonts w:ascii="Arial" w:hAnsi="Arial" w:cs="Arial"/>
          <w:i/>
        </w:rPr>
        <w:t>Derrida y la construcción de un nuevo canon crítico para las obras literarias</w:t>
      </w:r>
      <w:r w:rsidRPr="00B01C49">
        <w:rPr>
          <w:rFonts w:ascii="Arial" w:hAnsi="Arial" w:cs="Arial"/>
        </w:rPr>
        <w:t xml:space="preserve"> (Córdoba. Universitas libros y Sarmiento Editor. 2007. Serie Tesis de Posgrado. ISBN 987-572- 097-6. 830 páginas)</w:t>
      </w:r>
    </w:p>
    <w:p w:rsidR="00FF104F" w:rsidRPr="00B01C49" w:rsidRDefault="00FF104F" w:rsidP="00FF104F">
      <w:pPr>
        <w:jc w:val="both"/>
        <w:rPr>
          <w:rFonts w:ascii="Arial" w:hAnsi="Arial" w:cs="Arial"/>
          <w:b/>
          <w:bCs/>
        </w:rPr>
      </w:pPr>
    </w:p>
    <w:p w:rsidR="00FF104F" w:rsidRPr="00B01C49" w:rsidRDefault="00FF104F" w:rsidP="00FF104F">
      <w:pPr>
        <w:jc w:val="both"/>
        <w:rPr>
          <w:rFonts w:ascii="Arial" w:hAnsi="Arial" w:cs="Arial"/>
          <w:b/>
          <w:bCs/>
        </w:rPr>
      </w:pPr>
      <w:r w:rsidRPr="00B01C49">
        <w:rPr>
          <w:rFonts w:ascii="Arial" w:hAnsi="Arial" w:cs="Arial"/>
          <w:b/>
          <w:bCs/>
        </w:rPr>
        <w:t xml:space="preserve">GRAIZER, Oscar </w:t>
      </w:r>
    </w:p>
    <w:p w:rsidR="00FF104F" w:rsidRPr="00B01C49" w:rsidRDefault="00FF104F" w:rsidP="00FF104F">
      <w:pPr>
        <w:jc w:val="both"/>
        <w:rPr>
          <w:rFonts w:ascii="Arial" w:hAnsi="Arial" w:cs="Arial"/>
        </w:rPr>
      </w:pPr>
      <w:r w:rsidRPr="00B01C49">
        <w:rPr>
          <w:rFonts w:ascii="Arial" w:hAnsi="Arial" w:cs="Arial"/>
        </w:rPr>
        <w:t>- Licenciado en Ciencias de la Educación, UBA.</w:t>
      </w:r>
    </w:p>
    <w:p w:rsidR="00FF104F" w:rsidRPr="00B01C49" w:rsidRDefault="00FF104F" w:rsidP="00FF104F">
      <w:pPr>
        <w:jc w:val="both"/>
        <w:rPr>
          <w:rFonts w:ascii="Arial" w:hAnsi="Arial" w:cs="Arial"/>
          <w:lang w:val="en-US"/>
        </w:rPr>
      </w:pPr>
      <w:r w:rsidRPr="00B01C49">
        <w:rPr>
          <w:rFonts w:ascii="Arial" w:hAnsi="Arial" w:cs="Arial"/>
          <w:lang w:val="en-US"/>
        </w:rPr>
        <w:t xml:space="preserve">- Master in Philosophy (M. Phil.) </w:t>
      </w:r>
      <w:proofErr w:type="gramStart"/>
      <w:r w:rsidRPr="00B01C49">
        <w:rPr>
          <w:rFonts w:ascii="Arial" w:hAnsi="Arial" w:cs="Arial"/>
          <w:lang w:val="en-US"/>
        </w:rPr>
        <w:t>Institute of Education, University of London.</w:t>
      </w:r>
      <w:proofErr w:type="gramEnd"/>
    </w:p>
    <w:p w:rsidR="00FF104F" w:rsidRPr="00B01C49" w:rsidRDefault="00FF104F" w:rsidP="00FF104F">
      <w:pPr>
        <w:jc w:val="both"/>
        <w:rPr>
          <w:rFonts w:ascii="Arial" w:hAnsi="Arial" w:cs="Arial"/>
        </w:rPr>
      </w:pPr>
      <w:r w:rsidRPr="00B01C49">
        <w:rPr>
          <w:rFonts w:ascii="Arial" w:hAnsi="Arial" w:cs="Arial"/>
        </w:rPr>
        <w:t>- Diploma de Estudios Avanzados, Universidad de Valencia.</w:t>
      </w:r>
    </w:p>
    <w:p w:rsidR="00FF104F" w:rsidRPr="00B01C49" w:rsidRDefault="00FF104F" w:rsidP="00FF104F">
      <w:pPr>
        <w:jc w:val="both"/>
        <w:rPr>
          <w:rFonts w:ascii="Arial" w:hAnsi="Arial" w:cs="Arial"/>
        </w:rPr>
      </w:pPr>
      <w:r w:rsidRPr="00B01C49">
        <w:rPr>
          <w:rFonts w:ascii="Arial" w:hAnsi="Arial" w:cs="Arial"/>
        </w:rPr>
        <w:t>- Doctor (PhD) en Sociología, Mención Europea, por la Universidad de Valencia y University of London.</w:t>
      </w:r>
    </w:p>
    <w:p w:rsidR="00FF104F" w:rsidRPr="00B01C49" w:rsidRDefault="00FF104F" w:rsidP="00FF104F">
      <w:pPr>
        <w:jc w:val="both"/>
        <w:rPr>
          <w:rFonts w:ascii="Arial" w:hAnsi="Arial" w:cs="Arial"/>
        </w:rPr>
      </w:pPr>
      <w:r w:rsidRPr="00B01C49">
        <w:rPr>
          <w:rFonts w:ascii="Arial" w:hAnsi="Arial" w:cs="Arial"/>
        </w:rPr>
        <w:t>- Investigador Formado del Instituto de Investigaciones en Ciencias de la Educación de la Universidad de Buenos Aires.</w:t>
      </w:r>
    </w:p>
    <w:p w:rsidR="00FF104F" w:rsidRPr="00B01C49" w:rsidRDefault="00FF104F" w:rsidP="00FF104F">
      <w:pPr>
        <w:jc w:val="both"/>
        <w:rPr>
          <w:rFonts w:ascii="Arial" w:hAnsi="Arial" w:cs="Arial"/>
        </w:rPr>
      </w:pPr>
      <w:r w:rsidRPr="00B01C49">
        <w:rPr>
          <w:rFonts w:ascii="Arial" w:hAnsi="Arial" w:cs="Arial"/>
        </w:rPr>
        <w:t>- Docente de grado y posgrado en diversas universidades: Universidad de Buenos Aires, Universidad del Salvador, Facultad Latino Americana en Ciencias Sociales Argentina, Universidad de Valencia, entre otras.</w:t>
      </w:r>
    </w:p>
    <w:p w:rsidR="00FF104F" w:rsidRPr="00B01C49" w:rsidRDefault="00FF104F" w:rsidP="00FF104F">
      <w:pPr>
        <w:jc w:val="both"/>
        <w:rPr>
          <w:rFonts w:ascii="Arial" w:hAnsi="Arial" w:cs="Arial"/>
          <w:b/>
          <w:bCs/>
          <w:shd w:val="clear" w:color="auto" w:fill="FFFFFF"/>
        </w:rPr>
      </w:pPr>
      <w:r w:rsidRPr="00B01C49">
        <w:rPr>
          <w:rFonts w:ascii="Arial" w:hAnsi="Arial" w:cs="Arial"/>
        </w:rPr>
        <w:t xml:space="preserve">- </w:t>
      </w:r>
      <w:proofErr w:type="gramStart"/>
      <w:r w:rsidRPr="00B01C49">
        <w:rPr>
          <w:rFonts w:ascii="Arial" w:hAnsi="Arial" w:cs="Arial"/>
        </w:rPr>
        <w:t>FHUC(</w:t>
      </w:r>
      <w:proofErr w:type="gramEnd"/>
      <w:r w:rsidRPr="00B01C49">
        <w:rPr>
          <w:rFonts w:ascii="Arial" w:hAnsi="Arial" w:cs="Arial"/>
        </w:rPr>
        <w:t>UNL): Dictado de módulo en Maestría en Políticas Públicas para la Educación.</w:t>
      </w:r>
    </w:p>
    <w:p w:rsidR="00FF104F" w:rsidRPr="00B01C49" w:rsidRDefault="00FF104F" w:rsidP="00FF104F">
      <w:pPr>
        <w:jc w:val="both"/>
        <w:rPr>
          <w:rFonts w:ascii="Arial" w:hAnsi="Arial" w:cs="Arial"/>
        </w:rPr>
      </w:pPr>
      <w:r w:rsidRPr="00B01C49">
        <w:rPr>
          <w:rFonts w:ascii="Arial" w:hAnsi="Arial" w:cs="Arial"/>
        </w:rPr>
        <w:t>- Se ha desempeñado profesionalmente en el área de educación de jóvenes y adultos y de formación profesional a nivel nacional y provincial.</w:t>
      </w:r>
    </w:p>
    <w:p w:rsidR="00FF104F" w:rsidRPr="00B01C49" w:rsidRDefault="00FF104F" w:rsidP="00FF104F">
      <w:pPr>
        <w:jc w:val="both"/>
        <w:rPr>
          <w:rFonts w:ascii="Arial" w:hAnsi="Arial" w:cs="Arial"/>
        </w:rPr>
      </w:pPr>
      <w:r w:rsidRPr="00B01C49">
        <w:rPr>
          <w:rFonts w:ascii="Arial" w:hAnsi="Arial" w:cs="Arial"/>
        </w:rPr>
        <w:t>- Posee publicaciones a nivel nacional e internacional.</w:t>
      </w:r>
    </w:p>
    <w:p w:rsidR="00FF104F" w:rsidRPr="00B01C49" w:rsidRDefault="00FF104F" w:rsidP="00FF104F">
      <w:pPr>
        <w:jc w:val="both"/>
        <w:rPr>
          <w:rFonts w:ascii="Arial" w:hAnsi="Arial" w:cs="Arial"/>
        </w:rPr>
      </w:pPr>
      <w:r w:rsidRPr="00B01C49">
        <w:rPr>
          <w:rFonts w:ascii="Arial" w:hAnsi="Arial" w:cs="Arial"/>
        </w:rPr>
        <w:lastRenderedPageBreak/>
        <w:t>- Áreas de interés académico: sociología de la educación, sociología de las organizaciones educativas, educación técnico profesional, educación de adultos.</w:t>
      </w:r>
    </w:p>
    <w:p w:rsidR="00FF104F" w:rsidRPr="00B01C49" w:rsidRDefault="00FF104F" w:rsidP="00FF104F">
      <w:pPr>
        <w:jc w:val="both"/>
        <w:rPr>
          <w:rFonts w:ascii="Arial" w:hAnsi="Arial" w:cs="Arial"/>
          <w:b/>
          <w:bCs/>
        </w:rPr>
      </w:pPr>
    </w:p>
    <w:p w:rsidR="00FF104F" w:rsidRPr="00B01C49" w:rsidRDefault="00FF104F" w:rsidP="00FF104F">
      <w:pPr>
        <w:jc w:val="both"/>
        <w:rPr>
          <w:rFonts w:ascii="Arial" w:hAnsi="Arial" w:cs="Arial"/>
          <w:b/>
          <w:bCs/>
        </w:rPr>
      </w:pPr>
      <w:r w:rsidRPr="00B01C49">
        <w:rPr>
          <w:rFonts w:ascii="Arial" w:hAnsi="Arial" w:cs="Arial"/>
          <w:b/>
          <w:bCs/>
        </w:rPr>
        <w:t>GUYOT, Violeta</w:t>
      </w:r>
    </w:p>
    <w:p w:rsidR="00FF104F" w:rsidRPr="00B01C49" w:rsidRDefault="00FF104F" w:rsidP="00FF104F">
      <w:pPr>
        <w:jc w:val="both"/>
        <w:rPr>
          <w:rFonts w:ascii="Arial" w:hAnsi="Arial" w:cs="Arial"/>
        </w:rPr>
      </w:pPr>
      <w:r w:rsidRPr="00B01C49">
        <w:rPr>
          <w:rFonts w:ascii="Arial" w:hAnsi="Arial" w:cs="Arial"/>
        </w:rPr>
        <w:t>- Profesora en Filosofía por la Universidad Nacional de La Plata, 1968.</w:t>
      </w:r>
    </w:p>
    <w:p w:rsidR="00FF104F" w:rsidRPr="00B01C49" w:rsidRDefault="00FF104F" w:rsidP="00FF104F">
      <w:pPr>
        <w:jc w:val="both"/>
        <w:rPr>
          <w:rFonts w:ascii="Arial" w:hAnsi="Arial" w:cs="Arial"/>
        </w:rPr>
      </w:pPr>
      <w:r w:rsidRPr="00B01C49">
        <w:rPr>
          <w:rFonts w:ascii="Arial" w:hAnsi="Arial" w:cs="Arial"/>
        </w:rPr>
        <w:t>- Directora de Proyecto de Investigación del Programa de Incentivos. Categoría: I.</w:t>
      </w:r>
    </w:p>
    <w:p w:rsidR="00FF104F" w:rsidRPr="00B01C49" w:rsidRDefault="00FF104F" w:rsidP="00FF104F">
      <w:pPr>
        <w:jc w:val="both"/>
        <w:rPr>
          <w:rFonts w:ascii="Arial" w:hAnsi="Arial" w:cs="Arial"/>
        </w:rPr>
      </w:pPr>
      <w:r w:rsidRPr="00B01C49">
        <w:rPr>
          <w:rFonts w:ascii="Arial" w:hAnsi="Arial" w:cs="Arial"/>
        </w:rPr>
        <w:t xml:space="preserve">- Profesor Titular por Concurso dedicación exclusiva en: Carreras de Grado: Introducción a la Filosofía en Carreras de Psicología, Ciencias de la Educación, Educación Especial, UNSL; y, Epistemología en Carreras de Licenciatura y Profesorado en Psicología, Comunicación Social, Ciencias Biológicas, Profesora de ¨física y Matemáticas, UNSL. En Carrera de Post-grado dicta seminarios en: UNSL, UNMdP, UNL, UNER, Universidad Nacional de San Juan, Universidad Nacional de Mar del Plata, Universidad Nacional de Río Cuarto y Universidad Nacional de San Luis. </w:t>
      </w:r>
    </w:p>
    <w:p w:rsidR="00FF104F" w:rsidRPr="00B01C49" w:rsidRDefault="00FF104F" w:rsidP="00FF104F">
      <w:pPr>
        <w:jc w:val="both"/>
        <w:rPr>
          <w:rFonts w:ascii="Arial" w:hAnsi="Arial" w:cs="Arial"/>
        </w:rPr>
      </w:pPr>
      <w:r w:rsidRPr="00B01C49">
        <w:rPr>
          <w:rFonts w:ascii="Arial" w:hAnsi="Arial" w:cs="Arial"/>
        </w:rPr>
        <w:t xml:space="preserve">- </w:t>
      </w:r>
      <w:proofErr w:type="gramStart"/>
      <w:r w:rsidRPr="00B01C49">
        <w:rPr>
          <w:rFonts w:ascii="Arial" w:hAnsi="Arial" w:cs="Arial"/>
        </w:rPr>
        <w:t>FHUC(</w:t>
      </w:r>
      <w:proofErr w:type="gramEnd"/>
      <w:r w:rsidRPr="00B01C49">
        <w:rPr>
          <w:rFonts w:ascii="Arial" w:hAnsi="Arial" w:cs="Arial"/>
        </w:rPr>
        <w:t xml:space="preserve">UNL): Dictado de seminario en Maestría en Docencia Universitaria. </w:t>
      </w:r>
    </w:p>
    <w:p w:rsidR="00FF104F" w:rsidRPr="00B01C49" w:rsidRDefault="00FF104F" w:rsidP="00FF104F">
      <w:pPr>
        <w:jc w:val="both"/>
        <w:rPr>
          <w:rFonts w:ascii="Arial" w:hAnsi="Arial" w:cs="Arial"/>
          <w:bCs/>
          <w:shd w:val="clear" w:color="auto" w:fill="FFFFFF"/>
        </w:rPr>
      </w:pPr>
      <w:r w:rsidRPr="00B01C49">
        <w:rPr>
          <w:rFonts w:ascii="Arial" w:hAnsi="Arial" w:cs="Arial"/>
          <w:b/>
          <w:bCs/>
          <w:shd w:val="clear" w:color="auto" w:fill="FFFFFF"/>
        </w:rPr>
        <w:t xml:space="preserve">Proyecto de investigación: </w:t>
      </w:r>
      <w:r w:rsidRPr="00B01C49">
        <w:rPr>
          <w:rFonts w:ascii="Arial" w:hAnsi="Arial" w:cs="Arial"/>
          <w:bCs/>
          <w:shd w:val="clear" w:color="auto" w:fill="FFFFFF"/>
        </w:rPr>
        <w:t xml:space="preserve">Directora del proyecto “Tendencias Epistemológicas y Teorías de la Subjetividad. Su impacto en las Ciencias humanas”, del 1/1/1993 al 1/12/2015. </w:t>
      </w:r>
    </w:p>
    <w:p w:rsidR="00FF104F" w:rsidRPr="00B01C49" w:rsidRDefault="00FF104F" w:rsidP="00FF104F">
      <w:pPr>
        <w:jc w:val="both"/>
        <w:rPr>
          <w:rFonts w:ascii="Arial" w:hAnsi="Arial" w:cs="Arial"/>
        </w:rPr>
      </w:pPr>
      <w:r w:rsidRPr="00B01C49">
        <w:rPr>
          <w:rFonts w:ascii="Arial" w:hAnsi="Arial" w:cs="Arial"/>
          <w:b/>
          <w:bCs/>
        </w:rPr>
        <w:t>Tres publicaciones relevantes</w:t>
      </w:r>
    </w:p>
    <w:p w:rsidR="00FF104F" w:rsidRPr="00B01C49" w:rsidRDefault="00FF104F" w:rsidP="00FF104F">
      <w:pPr>
        <w:jc w:val="both"/>
        <w:rPr>
          <w:rFonts w:ascii="Arial" w:hAnsi="Arial" w:cs="Arial"/>
        </w:rPr>
      </w:pPr>
      <w:r w:rsidRPr="00B01C49">
        <w:rPr>
          <w:rFonts w:ascii="Arial" w:hAnsi="Arial" w:cs="Arial"/>
        </w:rPr>
        <w:t xml:space="preserve">-  </w:t>
      </w:r>
      <w:r w:rsidRPr="00B01C49">
        <w:rPr>
          <w:rFonts w:ascii="Arial" w:hAnsi="Arial" w:cs="Arial"/>
          <w:i/>
        </w:rPr>
        <w:t>La recuperación del sujeto a partir de la construcción de la Identidad</w:t>
      </w:r>
      <w:r w:rsidRPr="00B01C49">
        <w:rPr>
          <w:rFonts w:ascii="Arial" w:hAnsi="Arial" w:cs="Arial"/>
        </w:rPr>
        <w:t xml:space="preserve">. Capítulo en coautoría  Filosofía, Educación y Subjetividad Compilación: Olimpíadas Argentinas de Filosofía, Buenos Aires, 2004 </w:t>
      </w:r>
    </w:p>
    <w:p w:rsidR="00FF104F" w:rsidRPr="00B01C49" w:rsidRDefault="00FF104F" w:rsidP="00FF104F">
      <w:pPr>
        <w:jc w:val="both"/>
        <w:rPr>
          <w:rFonts w:ascii="Arial" w:hAnsi="Arial" w:cs="Arial"/>
        </w:rPr>
      </w:pPr>
      <w:r w:rsidRPr="00B01C49">
        <w:rPr>
          <w:rFonts w:ascii="Arial" w:hAnsi="Arial" w:cs="Arial"/>
        </w:rPr>
        <w:t xml:space="preserve">- La educación superior en el siglo XXI, Capítulo en coautoría  </w:t>
      </w:r>
      <w:r w:rsidRPr="00B01C49">
        <w:rPr>
          <w:rFonts w:ascii="Arial" w:hAnsi="Arial" w:cs="Arial"/>
          <w:i/>
        </w:rPr>
        <w:t>“La enseñanza de la Filosofía en la Universidad”</w:t>
      </w:r>
      <w:r w:rsidRPr="00B01C49">
        <w:rPr>
          <w:rFonts w:ascii="Arial" w:hAnsi="Arial" w:cs="Arial"/>
        </w:rPr>
        <w:t>, Editor Nueva Editorial Universitaria-IESALC UNESCO, San Luis, Argentina 2005.</w:t>
      </w:r>
    </w:p>
    <w:p w:rsidR="00FF104F" w:rsidRPr="00B01C49" w:rsidRDefault="00FF104F" w:rsidP="00FF104F">
      <w:pPr>
        <w:jc w:val="both"/>
        <w:rPr>
          <w:rFonts w:ascii="Arial" w:hAnsi="Arial" w:cs="Arial"/>
        </w:rPr>
      </w:pPr>
      <w:r w:rsidRPr="00B01C49">
        <w:rPr>
          <w:rFonts w:ascii="Arial" w:hAnsi="Arial" w:cs="Arial"/>
        </w:rPr>
        <w:t xml:space="preserve">- </w:t>
      </w:r>
      <w:r w:rsidRPr="00B01C49">
        <w:rPr>
          <w:rFonts w:ascii="Arial" w:hAnsi="Arial" w:cs="Arial"/>
          <w:i/>
        </w:rPr>
        <w:t>La Filosofía y la Escuela</w:t>
      </w:r>
      <w:r w:rsidRPr="00B01C49">
        <w:rPr>
          <w:rFonts w:ascii="Arial" w:hAnsi="Arial" w:cs="Arial"/>
        </w:rPr>
        <w:t xml:space="preserve">, Compiladoras: Violeta Guyot, María Alicia Neme, Nora </w:t>
      </w:r>
    </w:p>
    <w:p w:rsidR="00FF104F" w:rsidRPr="00B01C49" w:rsidRDefault="00FF104F" w:rsidP="00FF104F">
      <w:pPr>
        <w:jc w:val="both"/>
        <w:rPr>
          <w:rFonts w:ascii="Arial" w:hAnsi="Arial" w:cs="Arial"/>
        </w:rPr>
      </w:pPr>
      <w:r w:rsidRPr="00B01C49">
        <w:rPr>
          <w:rFonts w:ascii="Arial" w:hAnsi="Arial" w:cs="Arial"/>
        </w:rPr>
        <w:t>Fiezzi, Capítulo  Filosofía y Escuela Ediciones del proyecto, San Luis, 2005.</w:t>
      </w:r>
    </w:p>
    <w:p w:rsidR="00FF104F" w:rsidRPr="00B01C49" w:rsidRDefault="00FF104F" w:rsidP="00FF104F">
      <w:pPr>
        <w:jc w:val="both"/>
        <w:rPr>
          <w:rFonts w:ascii="Arial" w:hAnsi="Arial" w:cs="Arial"/>
          <w:b/>
          <w:bCs/>
        </w:rPr>
      </w:pPr>
    </w:p>
    <w:p w:rsidR="00FF104F" w:rsidRPr="00B01C49" w:rsidRDefault="00FF104F" w:rsidP="00FF104F">
      <w:pPr>
        <w:jc w:val="both"/>
        <w:rPr>
          <w:rFonts w:ascii="Arial" w:hAnsi="Arial" w:cs="Arial"/>
          <w:b/>
          <w:bCs/>
        </w:rPr>
      </w:pPr>
      <w:r w:rsidRPr="00B01C49">
        <w:rPr>
          <w:rFonts w:ascii="Arial" w:hAnsi="Arial" w:cs="Arial"/>
          <w:b/>
          <w:bCs/>
        </w:rPr>
        <w:t>MARTINEZ, María Eugenia</w:t>
      </w:r>
    </w:p>
    <w:p w:rsidR="00FF104F" w:rsidRPr="00B01C49" w:rsidRDefault="00FF104F" w:rsidP="00FF104F">
      <w:pPr>
        <w:jc w:val="both"/>
        <w:rPr>
          <w:rFonts w:ascii="Arial" w:hAnsi="Arial" w:cs="Arial"/>
          <w:bCs/>
        </w:rPr>
      </w:pPr>
      <w:r w:rsidRPr="00B01C49">
        <w:rPr>
          <w:rFonts w:ascii="Arial" w:hAnsi="Arial" w:cs="Arial"/>
          <w:bCs/>
        </w:rPr>
        <w:t>- Licenciada en la carrera de Antropología orientación sociocultural. Facultad Humanidades y Artes, UNR.</w:t>
      </w:r>
    </w:p>
    <w:p w:rsidR="00FF104F" w:rsidRPr="00B01C49" w:rsidRDefault="00FF104F" w:rsidP="00FF104F">
      <w:pPr>
        <w:jc w:val="both"/>
        <w:rPr>
          <w:rFonts w:ascii="Arial" w:hAnsi="Arial" w:cs="Arial"/>
          <w:bCs/>
        </w:rPr>
      </w:pPr>
      <w:r w:rsidRPr="00B01C49">
        <w:rPr>
          <w:rFonts w:ascii="Arial" w:hAnsi="Arial" w:cs="Arial"/>
          <w:bCs/>
        </w:rPr>
        <w:t>- Doctora en Humanidades y Artes. Mención en Antropología. Facultad de Humanidades y Artes, UNR.</w:t>
      </w:r>
    </w:p>
    <w:p w:rsidR="00FF104F" w:rsidRPr="00B01C49" w:rsidRDefault="00FF104F" w:rsidP="00FF104F">
      <w:pPr>
        <w:jc w:val="both"/>
        <w:rPr>
          <w:rFonts w:ascii="Arial" w:hAnsi="Arial" w:cs="Arial"/>
          <w:bCs/>
        </w:rPr>
      </w:pPr>
      <w:r w:rsidRPr="00B01C49">
        <w:rPr>
          <w:rFonts w:ascii="Arial" w:hAnsi="Arial" w:cs="Arial"/>
          <w:bCs/>
        </w:rPr>
        <w:lastRenderedPageBreak/>
        <w:t>- Categoría docente 5. Programa de incentivos a docentes investigadores de Universidades Nacionales.</w:t>
      </w:r>
    </w:p>
    <w:p w:rsidR="00FF104F" w:rsidRPr="00B01C49" w:rsidRDefault="00FF104F" w:rsidP="00FF104F">
      <w:pPr>
        <w:jc w:val="both"/>
        <w:rPr>
          <w:rFonts w:ascii="Arial" w:hAnsi="Arial" w:cs="Arial"/>
          <w:bCs/>
        </w:rPr>
      </w:pPr>
      <w:r w:rsidRPr="00B01C49">
        <w:rPr>
          <w:rFonts w:ascii="Arial" w:hAnsi="Arial" w:cs="Arial"/>
          <w:bCs/>
        </w:rPr>
        <w:t xml:space="preserve">- Jefe de Trabajos Prácticos (ordinario) en Antropología, FHUC, UNL. Colaboración como Jefe de Trabajos Prácticos en Teoría sociológica II de la carrera de Sociología, FHUC, UNL. Jefe de trabajos prácticos interino en cátedra Sociología de la Educación,  Facultad de Humanidades, Artes y Ciencias Sociales, UADER. Jefe de Trabajos Prácticos, dedicación simple en Área Antropología, Programa de Ciencias Médicas, UNL. </w:t>
      </w:r>
    </w:p>
    <w:p w:rsidR="00FF104F" w:rsidRPr="00B01C49" w:rsidRDefault="00FF104F" w:rsidP="00FF104F">
      <w:pPr>
        <w:jc w:val="both"/>
        <w:rPr>
          <w:rFonts w:ascii="Arial" w:hAnsi="Arial" w:cs="Arial"/>
          <w:bCs/>
          <w:shd w:val="clear" w:color="auto" w:fill="FFFFFF"/>
        </w:rPr>
      </w:pPr>
      <w:r w:rsidRPr="00B01C49">
        <w:rPr>
          <w:rFonts w:ascii="Arial" w:hAnsi="Arial" w:cs="Arial"/>
          <w:b/>
          <w:bCs/>
          <w:shd w:val="clear" w:color="auto" w:fill="FFFFFF"/>
        </w:rPr>
        <w:t xml:space="preserve">Proyecto de investigación vigente: </w:t>
      </w:r>
      <w:r w:rsidRPr="00B01C49">
        <w:rPr>
          <w:rFonts w:ascii="Arial" w:hAnsi="Arial" w:cs="Arial"/>
          <w:bCs/>
          <w:shd w:val="clear" w:color="auto" w:fill="FFFFFF"/>
        </w:rPr>
        <w:t>Participante del proyecto de extensión de Interés Social “Construyendo el puente. Educación intercultural entre las comunidades aborígenes de Santa Fe y la UNL, aprobado por Resol. C.S. 500/11(2012 y continúa).</w:t>
      </w:r>
    </w:p>
    <w:p w:rsidR="00FF104F" w:rsidRPr="00B01C49" w:rsidRDefault="00FF104F" w:rsidP="00FF104F">
      <w:pPr>
        <w:jc w:val="both"/>
        <w:rPr>
          <w:rFonts w:ascii="Arial" w:hAnsi="Arial" w:cs="Arial"/>
          <w:b/>
          <w:bCs/>
        </w:rPr>
      </w:pPr>
      <w:r w:rsidRPr="00B01C49">
        <w:rPr>
          <w:rFonts w:ascii="Arial" w:hAnsi="Arial" w:cs="Arial"/>
          <w:b/>
          <w:bCs/>
        </w:rPr>
        <w:t>Tres publicaciones relevantes</w:t>
      </w:r>
    </w:p>
    <w:p w:rsidR="00FF104F" w:rsidRPr="00B01C49" w:rsidRDefault="00FF104F" w:rsidP="00FF104F">
      <w:pPr>
        <w:jc w:val="both"/>
        <w:rPr>
          <w:rFonts w:ascii="Arial" w:hAnsi="Arial" w:cs="Arial"/>
          <w:bCs/>
          <w:shd w:val="clear" w:color="auto" w:fill="FFFFFF"/>
        </w:rPr>
      </w:pPr>
      <w:r w:rsidRPr="00B01C49">
        <w:rPr>
          <w:rFonts w:ascii="Arial" w:hAnsi="Arial" w:cs="Arial"/>
          <w:bCs/>
          <w:shd w:val="clear" w:color="auto" w:fill="FFFFFF"/>
        </w:rPr>
        <w:t xml:space="preserve">- Ma. Claudia Villareal y Martínez María Eugenia </w:t>
      </w:r>
      <w:r w:rsidRPr="00B01C49">
        <w:rPr>
          <w:rFonts w:ascii="Arial" w:hAnsi="Arial" w:cs="Arial"/>
          <w:bCs/>
          <w:i/>
          <w:shd w:val="clear" w:color="auto" w:fill="FFFFFF"/>
        </w:rPr>
        <w:t>“Las disputas de lo educativo en escuelas modalidad EIB de la provincia de Santa Fe”.</w:t>
      </w:r>
      <w:r w:rsidRPr="00B01C49">
        <w:rPr>
          <w:rFonts w:ascii="Arial" w:hAnsi="Arial" w:cs="Arial"/>
          <w:bCs/>
          <w:shd w:val="clear" w:color="auto" w:fill="FFFFFF"/>
        </w:rPr>
        <w:t xml:space="preserve"> VII Jornadas de Investigación en Antropología Social. 17, 28 y 29 de Noviembre del 2013. Facultad de Filosofía y Letras. UBA. Publicado en www.jias.org.ar.</w:t>
      </w:r>
    </w:p>
    <w:p w:rsidR="00FF104F" w:rsidRPr="00B01C49" w:rsidRDefault="00FF104F" w:rsidP="00FF104F">
      <w:pPr>
        <w:jc w:val="both"/>
        <w:rPr>
          <w:rFonts w:ascii="Arial" w:hAnsi="Arial" w:cs="Arial"/>
          <w:bCs/>
          <w:shd w:val="clear" w:color="auto" w:fill="FFFFFF"/>
        </w:rPr>
      </w:pPr>
      <w:r w:rsidRPr="00B01C49">
        <w:rPr>
          <w:rFonts w:ascii="Arial" w:hAnsi="Arial" w:cs="Arial"/>
          <w:bCs/>
          <w:shd w:val="clear" w:color="auto" w:fill="FFFFFF"/>
        </w:rPr>
        <w:t xml:space="preserve">- Martínez, María Eugenia; Villareal María Claudia; Greca, Verónica y Vera, Raquel, </w:t>
      </w:r>
      <w:r w:rsidRPr="00B01C49">
        <w:rPr>
          <w:rFonts w:ascii="Arial" w:hAnsi="Arial" w:cs="Arial"/>
          <w:bCs/>
          <w:i/>
          <w:shd w:val="clear" w:color="auto" w:fill="FFFFFF"/>
        </w:rPr>
        <w:t>“Los usos de la interculturalidad. La Educación Intercultural Bilingüe en la provincia de Santa Fe”.</w:t>
      </w:r>
      <w:r w:rsidRPr="00B01C49">
        <w:rPr>
          <w:rFonts w:ascii="Arial" w:hAnsi="Arial" w:cs="Arial"/>
          <w:bCs/>
          <w:shd w:val="clear" w:color="auto" w:fill="FFFFFF"/>
        </w:rPr>
        <w:t xml:space="preserve"> Segundo Taller de Antropología y Educación. Antropología y Educación en Argentina. Tendencias y Desafíos actuales. 6, 7, y 8 de Junio del 2012. CEACU. Facultad de Humanidades y Artes. UNR.ISBN es 978-950-673-957-7.</w:t>
      </w:r>
    </w:p>
    <w:p w:rsidR="00FF104F" w:rsidRPr="00B01C49" w:rsidRDefault="00FF104F" w:rsidP="00FF104F">
      <w:pPr>
        <w:jc w:val="both"/>
        <w:rPr>
          <w:rFonts w:ascii="Arial" w:hAnsi="Arial" w:cs="Arial"/>
          <w:bCs/>
          <w:shd w:val="clear" w:color="auto" w:fill="FFFFFF"/>
        </w:rPr>
      </w:pPr>
      <w:r w:rsidRPr="00B01C49">
        <w:rPr>
          <w:rFonts w:ascii="Arial" w:hAnsi="Arial" w:cs="Arial"/>
          <w:bCs/>
          <w:shd w:val="clear" w:color="auto" w:fill="FFFFFF"/>
        </w:rPr>
        <w:t xml:space="preserve">- Martínez, María Eugenia 2011 </w:t>
      </w:r>
      <w:r w:rsidRPr="00B01C49">
        <w:rPr>
          <w:rFonts w:ascii="Arial" w:hAnsi="Arial" w:cs="Arial"/>
          <w:bCs/>
          <w:i/>
          <w:shd w:val="clear" w:color="auto" w:fill="FFFFFF"/>
        </w:rPr>
        <w:t>“Políticas y concepciones de “educación indígena” en la provincia de Santa Fe”.</w:t>
      </w:r>
      <w:r w:rsidRPr="00B01C49">
        <w:rPr>
          <w:rFonts w:ascii="Arial" w:hAnsi="Arial" w:cs="Arial"/>
          <w:bCs/>
          <w:shd w:val="clear" w:color="auto" w:fill="FFFFFF"/>
        </w:rPr>
        <w:t xml:space="preserve"> VIII Congreso  Internacional ASAEC 2011: Pueblos Indígenas: Conflictos  y poder en la educación y la Cultura. ISBN: 978-987-27545-0-1. Congreso internacional ASAEC noviembre 2011.</w:t>
      </w:r>
    </w:p>
    <w:p w:rsidR="00FF104F" w:rsidRPr="00B01C49" w:rsidRDefault="00FF104F" w:rsidP="00FF104F">
      <w:pPr>
        <w:jc w:val="both"/>
        <w:rPr>
          <w:rFonts w:ascii="Arial" w:hAnsi="Arial" w:cs="Arial"/>
          <w:b/>
          <w:bCs/>
        </w:rPr>
      </w:pPr>
    </w:p>
    <w:p w:rsidR="00FF104F" w:rsidRPr="00B01C49" w:rsidRDefault="00FF104F" w:rsidP="00FF104F">
      <w:pPr>
        <w:jc w:val="both"/>
        <w:rPr>
          <w:rFonts w:ascii="Arial" w:hAnsi="Arial" w:cs="Arial"/>
          <w:b/>
          <w:bCs/>
        </w:rPr>
      </w:pPr>
      <w:r w:rsidRPr="00B01C49">
        <w:rPr>
          <w:rFonts w:ascii="Arial" w:hAnsi="Arial" w:cs="Arial"/>
          <w:b/>
          <w:bCs/>
        </w:rPr>
        <w:t>MÉNDEZ, María Laura</w:t>
      </w:r>
    </w:p>
    <w:p w:rsidR="00FF104F" w:rsidRPr="00B01C49" w:rsidRDefault="00FF104F" w:rsidP="00FF104F">
      <w:pPr>
        <w:jc w:val="both"/>
        <w:rPr>
          <w:rFonts w:ascii="Arial" w:hAnsi="Arial" w:cs="Arial"/>
        </w:rPr>
      </w:pPr>
      <w:r w:rsidRPr="00B01C49">
        <w:rPr>
          <w:rFonts w:ascii="Arial" w:hAnsi="Arial" w:cs="Arial"/>
        </w:rPr>
        <w:t xml:space="preserve">- Licenciada en  Ciencias  Antropológica, Facultad de Filosofía y Letras, UBA, 1978.    - Doctora en Educación, Facultad de Ciencias de la Educación, UNER, 2010. </w:t>
      </w:r>
    </w:p>
    <w:p w:rsidR="00FF104F" w:rsidRPr="00B01C49" w:rsidRDefault="00FF104F" w:rsidP="00FF104F">
      <w:pPr>
        <w:jc w:val="both"/>
        <w:rPr>
          <w:rFonts w:ascii="Arial" w:hAnsi="Arial" w:cs="Arial"/>
        </w:rPr>
      </w:pPr>
      <w:r w:rsidRPr="00B01C49">
        <w:rPr>
          <w:rFonts w:ascii="Arial" w:hAnsi="Arial" w:cs="Arial"/>
        </w:rPr>
        <w:t>- Categoría 3 desde 2000.</w:t>
      </w:r>
    </w:p>
    <w:p w:rsidR="00FF104F" w:rsidRPr="00B01C49" w:rsidRDefault="00FF104F" w:rsidP="00FF104F">
      <w:pPr>
        <w:jc w:val="both"/>
        <w:rPr>
          <w:rFonts w:ascii="Arial" w:hAnsi="Arial" w:cs="Arial"/>
        </w:rPr>
      </w:pPr>
      <w:r w:rsidRPr="00B01C49">
        <w:rPr>
          <w:rFonts w:ascii="Arial" w:hAnsi="Arial" w:cs="Arial"/>
        </w:rPr>
        <w:t xml:space="preserve">- Prof. Titular  Ordinaria en la cátedra Antropología de la Carrera de Licenciatura en  Comunicación Social de la Facultad de Ciencias de la Educación, UNER. </w:t>
      </w:r>
    </w:p>
    <w:p w:rsidR="00FF104F" w:rsidRPr="00B01C49" w:rsidRDefault="00FF104F" w:rsidP="00FF104F">
      <w:pPr>
        <w:jc w:val="both"/>
        <w:rPr>
          <w:rFonts w:ascii="Arial" w:hAnsi="Arial" w:cs="Arial"/>
          <w:b/>
          <w:bCs/>
          <w:shd w:val="clear" w:color="auto" w:fill="FFFFFF"/>
        </w:rPr>
      </w:pPr>
      <w:r w:rsidRPr="00B01C49">
        <w:rPr>
          <w:rFonts w:ascii="Arial" w:hAnsi="Arial" w:cs="Arial"/>
        </w:rPr>
        <w:t xml:space="preserve">- </w:t>
      </w:r>
      <w:proofErr w:type="gramStart"/>
      <w:r w:rsidRPr="00B01C49">
        <w:rPr>
          <w:rFonts w:ascii="Arial" w:hAnsi="Arial" w:cs="Arial"/>
        </w:rPr>
        <w:t>FHUC(</w:t>
      </w:r>
      <w:proofErr w:type="gramEnd"/>
      <w:r w:rsidRPr="00B01C49">
        <w:rPr>
          <w:rFonts w:ascii="Arial" w:hAnsi="Arial" w:cs="Arial"/>
        </w:rPr>
        <w:t>UNL): Dictado de módulo en Maestría en Políticas Públicas para la Educación.</w:t>
      </w:r>
    </w:p>
    <w:p w:rsidR="00FF104F" w:rsidRPr="00B01C49" w:rsidRDefault="00FF104F" w:rsidP="00FF104F">
      <w:pPr>
        <w:jc w:val="both"/>
        <w:rPr>
          <w:rFonts w:ascii="Arial" w:hAnsi="Arial" w:cs="Arial"/>
        </w:rPr>
      </w:pPr>
      <w:r w:rsidRPr="00B01C49">
        <w:rPr>
          <w:rFonts w:ascii="Arial" w:hAnsi="Arial" w:cs="Arial"/>
          <w:b/>
          <w:bCs/>
          <w:shd w:val="clear" w:color="auto" w:fill="FFFFFF"/>
        </w:rPr>
        <w:t xml:space="preserve">Proyecto de investigación: </w:t>
      </w:r>
      <w:r w:rsidRPr="00B01C49">
        <w:rPr>
          <w:rFonts w:ascii="Arial" w:hAnsi="Arial" w:cs="Arial"/>
          <w:bCs/>
          <w:shd w:val="clear" w:color="auto" w:fill="FFFFFF"/>
        </w:rPr>
        <w:t>Codirectora del Proyecto: “Condición humana: humanismo y post- humanismo” Facultad de Ciencias de Educación UNER. (Directora: Prof. Mirta Giaccaglia). Período de ejecución 14/12/2009– 14/12/2012.</w:t>
      </w:r>
    </w:p>
    <w:p w:rsidR="00FF104F" w:rsidRPr="00B01C49" w:rsidRDefault="00FF104F" w:rsidP="00FF104F">
      <w:pPr>
        <w:jc w:val="both"/>
        <w:rPr>
          <w:rFonts w:ascii="Arial" w:hAnsi="Arial" w:cs="Arial"/>
          <w:b/>
          <w:bCs/>
        </w:rPr>
      </w:pPr>
      <w:r w:rsidRPr="00B01C49">
        <w:rPr>
          <w:rFonts w:ascii="Arial" w:hAnsi="Arial" w:cs="Arial"/>
          <w:b/>
          <w:bCs/>
        </w:rPr>
        <w:lastRenderedPageBreak/>
        <w:t>Tres publicaciones relevantes</w:t>
      </w:r>
    </w:p>
    <w:p w:rsidR="00FF104F" w:rsidRPr="00B01C49" w:rsidRDefault="00FF104F" w:rsidP="00FF104F">
      <w:pPr>
        <w:jc w:val="both"/>
        <w:rPr>
          <w:rFonts w:ascii="Arial" w:hAnsi="Arial" w:cs="Arial"/>
        </w:rPr>
      </w:pPr>
      <w:r w:rsidRPr="00B01C49">
        <w:rPr>
          <w:rFonts w:ascii="Arial" w:hAnsi="Arial" w:cs="Arial"/>
        </w:rPr>
        <w:t xml:space="preserve">- Méndez, María Laura; Ramírez, Alejandro; Cabrera, Patricia; Candioti, M. Elena; Farneda, Pablo; MALDONADO, Martín; Giaccaglia, Mirta (compiladora). </w:t>
      </w:r>
      <w:r w:rsidRPr="00B01C49">
        <w:rPr>
          <w:rFonts w:ascii="Arial" w:hAnsi="Arial" w:cs="Arial"/>
          <w:i/>
        </w:rPr>
        <w:t>“Efectos de la razón moderna”</w:t>
      </w:r>
      <w:r w:rsidRPr="00B01C49">
        <w:rPr>
          <w:rFonts w:ascii="Arial" w:hAnsi="Arial" w:cs="Arial"/>
        </w:rPr>
        <w:t>; Editorial La Hendija, Paraná 2010.</w:t>
      </w:r>
    </w:p>
    <w:p w:rsidR="00FF104F" w:rsidRPr="00B01C49" w:rsidRDefault="00FF104F" w:rsidP="00FF104F">
      <w:pPr>
        <w:jc w:val="both"/>
        <w:rPr>
          <w:rFonts w:ascii="Arial" w:hAnsi="Arial" w:cs="Arial"/>
        </w:rPr>
      </w:pPr>
      <w:r w:rsidRPr="00B01C49">
        <w:rPr>
          <w:rFonts w:ascii="Arial" w:hAnsi="Arial" w:cs="Arial"/>
        </w:rPr>
        <w:t xml:space="preserve">- Méndez, María Laura. </w:t>
      </w:r>
      <w:r w:rsidRPr="00B01C49">
        <w:rPr>
          <w:rFonts w:ascii="Arial" w:hAnsi="Arial" w:cs="Arial"/>
          <w:i/>
        </w:rPr>
        <w:t>“Procesos de subjetivación. Ensayos entre Antropología y Educación”</w:t>
      </w:r>
      <w:r w:rsidRPr="00B01C49">
        <w:rPr>
          <w:rFonts w:ascii="Arial" w:hAnsi="Arial" w:cs="Arial"/>
        </w:rPr>
        <w:t>. Editorial Fundación La Hendija, Paraná 2011.</w:t>
      </w:r>
    </w:p>
    <w:p w:rsidR="00FF104F" w:rsidRPr="00B01C49" w:rsidRDefault="00FF104F" w:rsidP="00FF104F">
      <w:pPr>
        <w:jc w:val="both"/>
        <w:rPr>
          <w:rFonts w:ascii="Arial" w:hAnsi="Arial" w:cs="Arial"/>
        </w:rPr>
      </w:pPr>
      <w:r w:rsidRPr="00B01C49">
        <w:rPr>
          <w:rFonts w:ascii="Arial" w:hAnsi="Arial" w:cs="Arial"/>
        </w:rPr>
        <w:t xml:space="preserve">- Méndez, María Laura. </w:t>
      </w:r>
      <w:r w:rsidRPr="00B01C49">
        <w:rPr>
          <w:rFonts w:ascii="Arial" w:hAnsi="Arial" w:cs="Arial"/>
          <w:i/>
        </w:rPr>
        <w:t>“Trayecto de estructuralismo”</w:t>
      </w:r>
      <w:r w:rsidRPr="00B01C49">
        <w:rPr>
          <w:rFonts w:ascii="Arial" w:hAnsi="Arial" w:cs="Arial"/>
        </w:rPr>
        <w:t>, en “Ensambles Perspectivas y Problemas” Horacio Medina (compilador). Editorial Eudeba; Buenos Aires 2011.  ISBN: 9789502317755</w:t>
      </w:r>
    </w:p>
    <w:p w:rsidR="00FF104F" w:rsidRPr="00B01C49" w:rsidRDefault="00FF104F" w:rsidP="00FF104F">
      <w:pPr>
        <w:jc w:val="both"/>
        <w:rPr>
          <w:rFonts w:ascii="Arial" w:hAnsi="Arial" w:cs="Arial"/>
        </w:rPr>
      </w:pPr>
    </w:p>
    <w:p w:rsidR="00FF104F" w:rsidRPr="00B01C49" w:rsidRDefault="00FF104F" w:rsidP="00FF104F">
      <w:pPr>
        <w:jc w:val="both"/>
        <w:rPr>
          <w:rFonts w:ascii="Arial" w:hAnsi="Arial" w:cs="Arial"/>
        </w:rPr>
      </w:pPr>
      <w:r w:rsidRPr="00B01C49">
        <w:rPr>
          <w:rFonts w:ascii="Arial" w:hAnsi="Arial" w:cs="Arial"/>
          <w:b/>
          <w:bCs/>
        </w:rPr>
        <w:t>MOLINAS, Isabel</w:t>
      </w:r>
    </w:p>
    <w:p w:rsidR="00FF104F" w:rsidRPr="00B01C49" w:rsidRDefault="00FF104F" w:rsidP="00FF104F">
      <w:pPr>
        <w:jc w:val="both"/>
        <w:rPr>
          <w:rFonts w:ascii="Arial" w:hAnsi="Arial" w:cs="Arial"/>
        </w:rPr>
      </w:pPr>
      <w:r w:rsidRPr="00B01C49">
        <w:rPr>
          <w:rFonts w:ascii="Arial" w:hAnsi="Arial" w:cs="Arial"/>
        </w:rPr>
        <w:t>- Profesora en Letras, egresada de la Facultad de Humanidades y Ciencias de la Universidad Nacional del Litoral. Año: 1988. (Promedio: 4,18/5 – Distinguido. Premio Academia Argentina de Letras 1988).</w:t>
      </w:r>
    </w:p>
    <w:p w:rsidR="00FF104F" w:rsidRPr="00B01C49" w:rsidRDefault="00FF104F" w:rsidP="00FF104F">
      <w:pPr>
        <w:jc w:val="both"/>
        <w:rPr>
          <w:rFonts w:ascii="Arial" w:hAnsi="Arial" w:cs="Arial"/>
        </w:rPr>
      </w:pPr>
      <w:r w:rsidRPr="00B01C49">
        <w:rPr>
          <w:rFonts w:ascii="Arial" w:hAnsi="Arial" w:cs="Arial"/>
        </w:rPr>
        <w:t>- Magíster en Didácticas Específicas. Facultad de Humanidades y Ciencias de la Universidad Nacional del Litoral. Año: 2004. Tesis: “Videojuegos, pensamiento y cognición. Directora: Dra. Edith Litwin. (Calificación: 10 – Sobresaliente.)</w:t>
      </w:r>
    </w:p>
    <w:p w:rsidR="00FF104F" w:rsidRPr="00B01C49" w:rsidRDefault="00FF104F" w:rsidP="00FF104F">
      <w:pPr>
        <w:jc w:val="both"/>
        <w:rPr>
          <w:rFonts w:ascii="Arial" w:hAnsi="Arial" w:cs="Arial"/>
        </w:rPr>
      </w:pPr>
      <w:r w:rsidRPr="00B01C49">
        <w:rPr>
          <w:rFonts w:ascii="Arial" w:hAnsi="Arial" w:cs="Arial"/>
        </w:rPr>
        <w:t>- Doctorado en Educación por la Universidad de Buenos Aires. Directora: Prof. Alicia Camilloni. 2016.</w:t>
      </w:r>
    </w:p>
    <w:p w:rsidR="00FF104F" w:rsidRPr="00B01C49" w:rsidRDefault="00FF104F" w:rsidP="00FF104F">
      <w:pPr>
        <w:jc w:val="both"/>
        <w:rPr>
          <w:rFonts w:ascii="Arial" w:hAnsi="Arial" w:cs="Arial"/>
        </w:rPr>
      </w:pPr>
      <w:r w:rsidRPr="00B01C49">
        <w:rPr>
          <w:rFonts w:ascii="Arial" w:hAnsi="Arial" w:cs="Arial"/>
        </w:rPr>
        <w:t>- Categoría docente 3.</w:t>
      </w:r>
    </w:p>
    <w:p w:rsidR="00FF104F" w:rsidRPr="00B01C49" w:rsidRDefault="00FF104F" w:rsidP="00FF104F">
      <w:pPr>
        <w:jc w:val="both"/>
        <w:rPr>
          <w:rFonts w:ascii="Arial" w:hAnsi="Arial" w:cs="Arial"/>
        </w:rPr>
      </w:pPr>
      <w:r w:rsidRPr="00B01C49">
        <w:rPr>
          <w:rFonts w:ascii="Arial" w:hAnsi="Arial" w:cs="Arial"/>
        </w:rPr>
        <w:t xml:space="preserve">- Profesora Titular Ordinaria Dedicación Simple de las asignaturas: Introducción a la Comunicación y Comunicación I de la Licenciatura en Diseño de la Comunicación Visual. FADU-UNL, desde 27/11/2001  y continúa; y, Profesora Adjunta Ordinaria Dedicación Exclusiva de la asignatura: Introducción a los Estudios Literarios del Profesorado y Licenciatura en Letras, FHUC-UNL, desde 31/09/1995. </w:t>
      </w:r>
    </w:p>
    <w:p w:rsidR="00FF104F" w:rsidRPr="00B01C49" w:rsidRDefault="00FF104F" w:rsidP="00FF104F">
      <w:pPr>
        <w:jc w:val="both"/>
        <w:rPr>
          <w:rFonts w:ascii="Arial" w:hAnsi="Arial" w:cs="Arial"/>
          <w:bCs/>
          <w:shd w:val="clear" w:color="auto" w:fill="FFFFFF"/>
        </w:rPr>
      </w:pPr>
      <w:r w:rsidRPr="00B01C49">
        <w:rPr>
          <w:rFonts w:ascii="Arial" w:hAnsi="Arial" w:cs="Arial"/>
          <w:b/>
          <w:bCs/>
          <w:shd w:val="clear" w:color="auto" w:fill="FFFFFF"/>
        </w:rPr>
        <w:t xml:space="preserve">Proyecto de investigación vigente: </w:t>
      </w:r>
      <w:r w:rsidRPr="00B01C49">
        <w:rPr>
          <w:rFonts w:ascii="Arial" w:hAnsi="Arial" w:cs="Arial"/>
          <w:bCs/>
          <w:shd w:val="clear" w:color="auto" w:fill="FFFFFF"/>
        </w:rPr>
        <w:t xml:space="preserve">Directora del Programa CAI+D 2011: “El diseño en la construcción de la escena urbana: transformaciones del hábitat”, FADU, UNL; y Directora del Programa CAI+D 2011: “Políticas y Poéticas del Diseño en Santa Fe”, FADU-UNL. </w:t>
      </w:r>
    </w:p>
    <w:p w:rsidR="00FF104F" w:rsidRPr="00B01C49" w:rsidRDefault="00FF104F" w:rsidP="00FF104F">
      <w:pPr>
        <w:jc w:val="both"/>
        <w:rPr>
          <w:rFonts w:ascii="Arial" w:hAnsi="Arial" w:cs="Arial"/>
        </w:rPr>
      </w:pPr>
      <w:r w:rsidRPr="00B01C49">
        <w:rPr>
          <w:rFonts w:ascii="Arial" w:hAnsi="Arial" w:cs="Arial"/>
          <w:b/>
          <w:bCs/>
        </w:rPr>
        <w:t xml:space="preserve">  Tres publicaciones relevantes</w:t>
      </w:r>
    </w:p>
    <w:p w:rsidR="00FF104F" w:rsidRPr="00B01C49" w:rsidRDefault="00FF104F" w:rsidP="00FF104F">
      <w:pPr>
        <w:jc w:val="both"/>
        <w:rPr>
          <w:rFonts w:ascii="Arial" w:hAnsi="Arial" w:cs="Arial"/>
        </w:rPr>
      </w:pPr>
      <w:r w:rsidRPr="00B01C49">
        <w:rPr>
          <w:rFonts w:ascii="Arial" w:hAnsi="Arial" w:cs="Arial"/>
        </w:rPr>
        <w:t xml:space="preserve">- </w:t>
      </w:r>
      <w:r w:rsidRPr="00B01C49">
        <w:rPr>
          <w:rFonts w:ascii="Arial" w:hAnsi="Arial" w:cs="Arial"/>
          <w:i/>
        </w:rPr>
        <w:t>“Sobre la acción de mirar: leer poesía en la escuela, hoy”</w:t>
      </w:r>
      <w:r w:rsidRPr="00B01C49">
        <w:rPr>
          <w:rFonts w:ascii="Arial" w:hAnsi="Arial" w:cs="Arial"/>
        </w:rPr>
        <w:t xml:space="preserve">, en AAVV (2006) Lengua y Literatura. Prácticas, perspectivas y propuestas. Santa Fe, Ediciones UNL. </w:t>
      </w:r>
    </w:p>
    <w:p w:rsidR="00FF104F" w:rsidRPr="00B01C49" w:rsidRDefault="00FF104F" w:rsidP="00FF104F">
      <w:pPr>
        <w:jc w:val="both"/>
        <w:rPr>
          <w:rFonts w:ascii="Arial" w:hAnsi="Arial" w:cs="Arial"/>
        </w:rPr>
      </w:pPr>
      <w:r w:rsidRPr="00B01C49">
        <w:rPr>
          <w:rFonts w:ascii="Arial" w:hAnsi="Arial" w:cs="Arial"/>
        </w:rPr>
        <w:t xml:space="preserve">- </w:t>
      </w:r>
      <w:r w:rsidRPr="00B01C49">
        <w:rPr>
          <w:rFonts w:ascii="Arial" w:hAnsi="Arial" w:cs="Arial"/>
          <w:i/>
        </w:rPr>
        <w:t>“Memoria de elefante: interrogantes sobre la incorporación de los videojuegos en la  enseñanza”</w:t>
      </w:r>
      <w:r w:rsidRPr="00B01C49">
        <w:rPr>
          <w:rFonts w:ascii="Arial" w:hAnsi="Arial" w:cs="Arial"/>
        </w:rPr>
        <w:t>, en LITWIN, Edith (comp.) (2005) Tecnologías educativas en tiempos de</w:t>
      </w:r>
    </w:p>
    <w:p w:rsidR="00FF104F" w:rsidRPr="00B01C49" w:rsidRDefault="00FF104F" w:rsidP="00FF104F">
      <w:pPr>
        <w:jc w:val="both"/>
        <w:rPr>
          <w:rFonts w:ascii="Arial" w:hAnsi="Arial" w:cs="Arial"/>
        </w:rPr>
      </w:pPr>
      <w:r w:rsidRPr="00B01C49">
        <w:rPr>
          <w:rFonts w:ascii="Arial" w:hAnsi="Arial" w:cs="Arial"/>
        </w:rPr>
        <w:lastRenderedPageBreak/>
        <w:t xml:space="preserve">Internet. Buenos Aires: Amorrortu. ISBN: 950-518-833-1. </w:t>
      </w:r>
    </w:p>
    <w:p w:rsidR="00FF104F" w:rsidRPr="00B01C49" w:rsidRDefault="00FF104F" w:rsidP="00FF104F">
      <w:pPr>
        <w:jc w:val="both"/>
        <w:rPr>
          <w:rFonts w:ascii="Arial" w:hAnsi="Arial" w:cs="Arial"/>
        </w:rPr>
      </w:pPr>
      <w:r w:rsidRPr="00B01C49">
        <w:rPr>
          <w:rFonts w:ascii="Arial" w:hAnsi="Arial" w:cs="Arial"/>
        </w:rPr>
        <w:t xml:space="preserve">- </w:t>
      </w:r>
      <w:r w:rsidRPr="00B01C49">
        <w:rPr>
          <w:rFonts w:ascii="Arial" w:hAnsi="Arial" w:cs="Arial"/>
          <w:i/>
        </w:rPr>
        <w:t>“Oficio de cartógrafos: estrategias de comprensión lectora en la enseñanza de la  literatura”</w:t>
      </w:r>
      <w:r w:rsidRPr="00B01C49">
        <w:rPr>
          <w:rFonts w:ascii="Arial" w:hAnsi="Arial" w:cs="Arial"/>
        </w:rPr>
        <w:t xml:space="preserve">, en PRÏSPERI, MOLINAS y otros (2003) Literatura para niños y jóvenes. </w:t>
      </w:r>
    </w:p>
    <w:p w:rsidR="00FF104F" w:rsidRPr="00B01C49" w:rsidRDefault="00FF104F" w:rsidP="00FF104F">
      <w:pPr>
        <w:jc w:val="both"/>
        <w:rPr>
          <w:rFonts w:ascii="Arial" w:hAnsi="Arial" w:cs="Arial"/>
        </w:rPr>
      </w:pPr>
      <w:r w:rsidRPr="00B01C49">
        <w:rPr>
          <w:rFonts w:ascii="Arial" w:hAnsi="Arial" w:cs="Arial"/>
        </w:rPr>
        <w:t>Lectura, crítica y enseñanza. Santa Fe: Ediciones UNL. ISBN: 987-508-217-1.</w:t>
      </w:r>
    </w:p>
    <w:p w:rsidR="00FF104F" w:rsidRPr="00B01C49" w:rsidRDefault="00FF104F" w:rsidP="00FF104F">
      <w:pPr>
        <w:jc w:val="both"/>
        <w:rPr>
          <w:rFonts w:ascii="Arial" w:hAnsi="Arial" w:cs="Arial"/>
          <w:b/>
          <w:bCs/>
        </w:rPr>
      </w:pPr>
    </w:p>
    <w:p w:rsidR="00FF104F" w:rsidRPr="00B01C49" w:rsidRDefault="00FF104F" w:rsidP="00FF104F">
      <w:pPr>
        <w:jc w:val="both"/>
        <w:rPr>
          <w:rFonts w:ascii="Arial" w:hAnsi="Arial" w:cs="Arial"/>
          <w:b/>
          <w:bCs/>
        </w:rPr>
      </w:pPr>
    </w:p>
    <w:p w:rsidR="00FF104F" w:rsidRPr="00B01C49" w:rsidRDefault="00FF104F" w:rsidP="00FF104F">
      <w:pPr>
        <w:jc w:val="both"/>
        <w:rPr>
          <w:rFonts w:ascii="Arial" w:hAnsi="Arial" w:cs="Arial"/>
          <w:b/>
          <w:bCs/>
        </w:rPr>
      </w:pPr>
      <w:r w:rsidRPr="00B01C49">
        <w:rPr>
          <w:rFonts w:ascii="Arial" w:hAnsi="Arial" w:cs="Arial"/>
          <w:b/>
          <w:bCs/>
        </w:rPr>
        <w:t>ODETTI, Héctor Santiago</w:t>
      </w:r>
    </w:p>
    <w:p w:rsidR="00FF104F" w:rsidRPr="00B01C49" w:rsidRDefault="00FF104F" w:rsidP="00FF104F">
      <w:pPr>
        <w:jc w:val="both"/>
        <w:rPr>
          <w:rFonts w:ascii="Arial" w:hAnsi="Arial" w:cs="Arial"/>
        </w:rPr>
      </w:pPr>
      <w:r w:rsidRPr="00B01C49">
        <w:rPr>
          <w:rFonts w:ascii="Arial" w:hAnsi="Arial" w:cs="Arial"/>
          <w:bCs/>
        </w:rPr>
        <w:t xml:space="preserve">-Bioquímico, </w:t>
      </w:r>
      <w:r w:rsidRPr="00B01C49">
        <w:rPr>
          <w:rFonts w:ascii="Arial" w:hAnsi="Arial" w:cs="Arial"/>
        </w:rPr>
        <w:t>Facultad de Bioquímica y Ciencias Biológicas - Universidad Nacional del Litoral. 1983.</w:t>
      </w:r>
    </w:p>
    <w:p w:rsidR="00FF104F" w:rsidRPr="00B01C49" w:rsidRDefault="00FF104F" w:rsidP="00FF104F">
      <w:pPr>
        <w:jc w:val="both"/>
        <w:rPr>
          <w:rFonts w:ascii="Arial" w:hAnsi="Arial" w:cs="Arial"/>
        </w:rPr>
      </w:pPr>
      <w:r w:rsidRPr="00B01C49">
        <w:rPr>
          <w:rFonts w:ascii="Arial" w:hAnsi="Arial" w:cs="Arial"/>
          <w:b/>
          <w:bCs/>
        </w:rPr>
        <w:t>-</w:t>
      </w:r>
      <w:r w:rsidRPr="00B01C49">
        <w:rPr>
          <w:rFonts w:ascii="Arial" w:hAnsi="Arial" w:cs="Arial"/>
        </w:rPr>
        <w:t xml:space="preserve"> Postgrado en Docencia Universitaria. Universidad Nacional del Litoral. Áreas: Problemática de la Educación, Conducción del Aprendizaje y Psicología del Aprendizaje. 1987.</w:t>
      </w:r>
    </w:p>
    <w:p w:rsidR="00FF104F" w:rsidRPr="00B01C49" w:rsidRDefault="00FF104F" w:rsidP="00FF104F">
      <w:pPr>
        <w:jc w:val="both"/>
        <w:rPr>
          <w:rFonts w:ascii="Arial" w:hAnsi="Arial" w:cs="Arial"/>
        </w:rPr>
      </w:pPr>
      <w:r w:rsidRPr="00B01C49">
        <w:rPr>
          <w:rFonts w:ascii="Arial" w:hAnsi="Arial" w:cs="Arial"/>
          <w:b/>
          <w:bCs/>
        </w:rPr>
        <w:t>-</w:t>
      </w:r>
      <w:r w:rsidRPr="00B01C49">
        <w:rPr>
          <w:rFonts w:ascii="Arial" w:hAnsi="Arial" w:cs="Arial"/>
        </w:rPr>
        <w:t xml:space="preserve"> Magister Scientiae - Gestión Ambiental del Desarrollo Urbano - Centro de Investigaciones Ambientales - Universidad Nacional de Mar del Plata. 2001.</w:t>
      </w:r>
    </w:p>
    <w:p w:rsidR="00FF104F" w:rsidRPr="00B01C49" w:rsidRDefault="00FF104F" w:rsidP="00FF104F">
      <w:pPr>
        <w:jc w:val="both"/>
        <w:rPr>
          <w:rFonts w:ascii="Arial" w:hAnsi="Arial" w:cs="Arial"/>
        </w:rPr>
      </w:pPr>
      <w:r w:rsidRPr="00B01C49">
        <w:rPr>
          <w:rFonts w:ascii="Arial" w:hAnsi="Arial" w:cs="Arial"/>
        </w:rPr>
        <w:t>- Doctor en Ciencias Biológicas. Facultad de Bioquímica y Ciencias Biológicas – UNL. 2005.</w:t>
      </w:r>
    </w:p>
    <w:p w:rsidR="00FF104F" w:rsidRPr="00B01C49" w:rsidRDefault="00FF104F" w:rsidP="00FF104F">
      <w:pPr>
        <w:jc w:val="both"/>
        <w:rPr>
          <w:rFonts w:ascii="Arial" w:hAnsi="Arial" w:cs="Arial"/>
        </w:rPr>
      </w:pPr>
      <w:r w:rsidRPr="00B01C49">
        <w:rPr>
          <w:rFonts w:ascii="Arial" w:hAnsi="Arial" w:cs="Arial"/>
        </w:rPr>
        <w:t>- Programa Incentivo: Categoría 1.</w:t>
      </w:r>
    </w:p>
    <w:p w:rsidR="00FF104F" w:rsidRPr="00B01C49" w:rsidRDefault="00FF104F" w:rsidP="00FF104F">
      <w:pPr>
        <w:jc w:val="both"/>
        <w:rPr>
          <w:rFonts w:ascii="Arial" w:hAnsi="Arial" w:cs="Arial"/>
          <w:b/>
          <w:bCs/>
        </w:rPr>
      </w:pPr>
      <w:r w:rsidRPr="00B01C49">
        <w:rPr>
          <w:rFonts w:ascii="Arial" w:hAnsi="Arial" w:cs="Arial"/>
          <w:b/>
          <w:bCs/>
        </w:rPr>
        <w:t>-</w:t>
      </w:r>
      <w:r w:rsidRPr="00B01C49">
        <w:rPr>
          <w:rFonts w:ascii="Arial" w:hAnsi="Arial" w:cs="Arial"/>
        </w:rPr>
        <w:t>Profesor Titular Ordinario, dedicación exclusiva A con funciones en Química General e Inorgánica, asignaturas de baja carga horaria electivas de Bioinorgánica e Introducción al estudio de los Radioisótopos y obligatoria de Bioseguridad para las carreras de Licenciatura en Biotecnología y Bioquímica.</w:t>
      </w:r>
    </w:p>
    <w:p w:rsidR="00FF104F" w:rsidRPr="00B01C49" w:rsidRDefault="00FF104F" w:rsidP="00FF104F">
      <w:pPr>
        <w:jc w:val="both"/>
        <w:rPr>
          <w:rFonts w:ascii="Arial" w:hAnsi="Arial" w:cs="Arial"/>
          <w:b/>
          <w:bCs/>
          <w:shd w:val="clear" w:color="auto" w:fill="FFFFFF"/>
        </w:rPr>
      </w:pPr>
      <w:r w:rsidRPr="00B01C49">
        <w:rPr>
          <w:rFonts w:ascii="Arial" w:hAnsi="Arial" w:cs="Arial"/>
          <w:b/>
          <w:bCs/>
          <w:shd w:val="clear" w:color="auto" w:fill="FFFFFF"/>
        </w:rPr>
        <w:t xml:space="preserve">Proyecto de investigación vigente: </w:t>
      </w:r>
      <w:r w:rsidRPr="00B01C49">
        <w:rPr>
          <w:rFonts w:ascii="Arial" w:hAnsi="Arial" w:cs="Arial"/>
          <w:bCs/>
          <w:shd w:val="clear" w:color="auto" w:fill="FFFFFF"/>
        </w:rPr>
        <w:t>Director del Proyecto: “La comunicación educativa entre las ciencias: las perspectivas de un currículo común que integre ciencias humanas y de la naturaleza, del 1/1/2014 al 1/12/2016.</w:t>
      </w:r>
    </w:p>
    <w:p w:rsidR="00FF104F" w:rsidRPr="00B01C49" w:rsidRDefault="00FF104F" w:rsidP="00FF104F">
      <w:pPr>
        <w:jc w:val="both"/>
        <w:rPr>
          <w:rFonts w:ascii="Arial" w:hAnsi="Arial" w:cs="Arial"/>
        </w:rPr>
      </w:pPr>
      <w:r w:rsidRPr="00B01C49">
        <w:rPr>
          <w:rFonts w:ascii="Arial" w:hAnsi="Arial" w:cs="Arial"/>
          <w:b/>
          <w:bCs/>
        </w:rPr>
        <w:t>Publicaciones relevantes</w:t>
      </w:r>
    </w:p>
    <w:p w:rsidR="00FF104F" w:rsidRPr="00B01C49" w:rsidRDefault="00FF104F" w:rsidP="00FF104F">
      <w:pPr>
        <w:jc w:val="both"/>
        <w:rPr>
          <w:rFonts w:ascii="Arial" w:hAnsi="Arial" w:cs="Arial"/>
          <w:b/>
          <w:bCs/>
        </w:rPr>
      </w:pPr>
      <w:r w:rsidRPr="00B01C49">
        <w:rPr>
          <w:rFonts w:ascii="Arial" w:hAnsi="Arial" w:cs="Arial"/>
          <w:b/>
          <w:bCs/>
        </w:rPr>
        <w:t>-</w:t>
      </w:r>
      <w:r w:rsidRPr="00B01C49">
        <w:rPr>
          <w:rFonts w:ascii="Arial" w:hAnsi="Arial" w:cs="Arial"/>
        </w:rPr>
        <w:t xml:space="preserve"> Alsina A.; Cagnola E.; Güemes, R.; Noseda. J. C.; Odetti Héctor (2007) </w:t>
      </w:r>
      <w:r w:rsidRPr="00B01C49">
        <w:rPr>
          <w:rFonts w:ascii="Arial" w:hAnsi="Arial" w:cs="Arial"/>
          <w:i/>
        </w:rPr>
        <w:t>Química para el ingreso</w:t>
      </w:r>
      <w:r w:rsidRPr="00B01C49">
        <w:rPr>
          <w:rFonts w:ascii="Arial" w:hAnsi="Arial" w:cs="Arial"/>
        </w:rPr>
        <w:t>. 3º edición. Argentina: Ediciones UNL. ISBN: 987-508-663-0.</w:t>
      </w:r>
    </w:p>
    <w:p w:rsidR="00FF104F" w:rsidRPr="00B01C49" w:rsidRDefault="00FF104F" w:rsidP="00FF104F">
      <w:pPr>
        <w:jc w:val="both"/>
        <w:rPr>
          <w:rFonts w:ascii="Arial" w:hAnsi="Arial" w:cs="Arial"/>
        </w:rPr>
      </w:pPr>
      <w:r w:rsidRPr="00B01C49">
        <w:rPr>
          <w:rFonts w:ascii="Arial" w:hAnsi="Arial" w:cs="Arial"/>
          <w:b/>
          <w:bCs/>
        </w:rPr>
        <w:t>-</w:t>
      </w:r>
      <w:r w:rsidRPr="00B01C49">
        <w:rPr>
          <w:rFonts w:ascii="Arial" w:hAnsi="Arial" w:cs="Arial"/>
        </w:rPr>
        <w:t xml:space="preserve"> María Tiburzi, Andrea Pacífico, Azucena Mondino, Héctor Odetti (2007) “Análisis de Respuestas sobre el Tema Disoluciones, Estructura Atómica y Estequiometria en el Programa de Ingreso-Química- a la UNL”. Educación en la Química (13) Nº 1, 3-8.</w:t>
      </w:r>
    </w:p>
    <w:p w:rsidR="00FF104F" w:rsidRPr="00B01C49" w:rsidRDefault="00FF104F" w:rsidP="00FF104F">
      <w:pPr>
        <w:jc w:val="both"/>
        <w:rPr>
          <w:rFonts w:ascii="Arial" w:hAnsi="Arial" w:cs="Arial"/>
          <w:b/>
          <w:bCs/>
        </w:rPr>
      </w:pPr>
    </w:p>
    <w:p w:rsidR="00FF104F" w:rsidRPr="00B01C49" w:rsidRDefault="00FF104F" w:rsidP="00FF104F">
      <w:pPr>
        <w:jc w:val="both"/>
        <w:rPr>
          <w:rFonts w:ascii="Arial" w:hAnsi="Arial" w:cs="Arial"/>
          <w:b/>
          <w:bCs/>
        </w:rPr>
      </w:pPr>
      <w:r w:rsidRPr="00B01C49">
        <w:rPr>
          <w:rFonts w:ascii="Arial" w:hAnsi="Arial" w:cs="Arial"/>
          <w:b/>
          <w:bCs/>
        </w:rPr>
        <w:t xml:space="preserve">PROSPERI, Germán Guillermo </w:t>
      </w:r>
    </w:p>
    <w:p w:rsidR="00FF104F" w:rsidRPr="00B01C49" w:rsidRDefault="00FF104F" w:rsidP="00FF104F">
      <w:pPr>
        <w:jc w:val="both"/>
        <w:rPr>
          <w:rFonts w:ascii="Arial" w:hAnsi="Arial" w:cs="Arial"/>
        </w:rPr>
      </w:pPr>
      <w:r w:rsidRPr="00B01C49">
        <w:rPr>
          <w:rFonts w:ascii="Arial" w:hAnsi="Arial" w:cs="Arial"/>
        </w:rPr>
        <w:lastRenderedPageBreak/>
        <w:t xml:space="preserve">- Profesor en Letras, UNL, 1993. </w:t>
      </w:r>
    </w:p>
    <w:p w:rsidR="00FF104F" w:rsidRPr="00B01C49" w:rsidRDefault="00FF104F" w:rsidP="00FF104F">
      <w:pPr>
        <w:jc w:val="both"/>
        <w:rPr>
          <w:rFonts w:ascii="Arial" w:hAnsi="Arial" w:cs="Arial"/>
        </w:rPr>
      </w:pPr>
      <w:r w:rsidRPr="00B01C49">
        <w:rPr>
          <w:rFonts w:ascii="Arial" w:hAnsi="Arial" w:cs="Arial"/>
        </w:rPr>
        <w:t xml:space="preserve">- Magíster en Didácticas Específicas con mención en Letras, UNL, 2003. </w:t>
      </w:r>
    </w:p>
    <w:p w:rsidR="00FF104F" w:rsidRPr="00B01C49" w:rsidRDefault="00FF104F" w:rsidP="00FF104F">
      <w:pPr>
        <w:jc w:val="both"/>
        <w:rPr>
          <w:rFonts w:ascii="Arial" w:hAnsi="Arial" w:cs="Arial"/>
        </w:rPr>
      </w:pPr>
      <w:r w:rsidRPr="00B01C49">
        <w:rPr>
          <w:rFonts w:ascii="Arial" w:hAnsi="Arial" w:cs="Arial"/>
        </w:rPr>
        <w:t>- Doctor de la Universidad de Buenos Aires. Área: Literatura. Facultad de Filosofía y Letras, Universidad de Buenos Aires, 2009.</w:t>
      </w:r>
    </w:p>
    <w:p w:rsidR="00FF104F" w:rsidRPr="00B01C49" w:rsidRDefault="00FF104F" w:rsidP="00FF104F">
      <w:pPr>
        <w:jc w:val="both"/>
        <w:rPr>
          <w:rFonts w:ascii="Arial" w:hAnsi="Arial" w:cs="Arial"/>
        </w:rPr>
      </w:pPr>
      <w:r w:rsidRPr="00B01C49">
        <w:rPr>
          <w:rFonts w:ascii="Arial" w:hAnsi="Arial" w:cs="Arial"/>
        </w:rPr>
        <w:t>- Programa Incentivo: Categoría III.</w:t>
      </w:r>
    </w:p>
    <w:p w:rsidR="00FF104F" w:rsidRPr="00B01C49" w:rsidRDefault="00FF104F" w:rsidP="00FF104F">
      <w:pPr>
        <w:jc w:val="both"/>
        <w:rPr>
          <w:rFonts w:ascii="Arial" w:hAnsi="Arial" w:cs="Arial"/>
        </w:rPr>
      </w:pPr>
      <w:r w:rsidRPr="00B01C49">
        <w:rPr>
          <w:rFonts w:ascii="Arial" w:hAnsi="Arial" w:cs="Arial"/>
        </w:rPr>
        <w:t xml:space="preserve">- Profesor Titular Dedicación Exclusiva Ordinario. Literatura Española II, FHUC, UNL; y, Profesor Titular Dedicación Simple Ordinario Literatura Española, Facultad de Humanidades y Artes, Universidad Nacional de Rosario. </w:t>
      </w:r>
    </w:p>
    <w:p w:rsidR="00FF104F" w:rsidRPr="00B01C49" w:rsidRDefault="00FF104F" w:rsidP="00FF104F">
      <w:pPr>
        <w:jc w:val="both"/>
        <w:rPr>
          <w:rFonts w:ascii="Arial" w:hAnsi="Arial" w:cs="Arial"/>
        </w:rPr>
      </w:pPr>
      <w:r w:rsidRPr="00B01C49">
        <w:rPr>
          <w:rFonts w:ascii="Arial" w:hAnsi="Arial" w:cs="Arial"/>
          <w:b/>
          <w:bCs/>
          <w:shd w:val="clear" w:color="auto" w:fill="FFFFFF"/>
        </w:rPr>
        <w:t xml:space="preserve">Proyecto de investigación vigente: </w:t>
      </w:r>
      <w:r w:rsidRPr="00B01C49">
        <w:rPr>
          <w:rFonts w:ascii="Arial" w:hAnsi="Arial" w:cs="Arial"/>
        </w:rPr>
        <w:t>CAI+D 2011: “Los comienzos de la  escritura: infancia y aprendizaje en la literatura española contemporánea”. Director: Germán Prósperi.</w:t>
      </w:r>
    </w:p>
    <w:p w:rsidR="00FF104F" w:rsidRPr="00B01C49" w:rsidRDefault="00FF104F" w:rsidP="00FF104F">
      <w:pPr>
        <w:jc w:val="both"/>
        <w:rPr>
          <w:rFonts w:ascii="Arial" w:hAnsi="Arial" w:cs="Arial"/>
        </w:rPr>
      </w:pPr>
      <w:r w:rsidRPr="00B01C49">
        <w:rPr>
          <w:rFonts w:ascii="Arial" w:hAnsi="Arial" w:cs="Arial"/>
          <w:b/>
          <w:bCs/>
        </w:rPr>
        <w:t>Tres publicaciones relevantes</w:t>
      </w:r>
    </w:p>
    <w:p w:rsidR="00FF104F" w:rsidRPr="00B01C49" w:rsidRDefault="00FF104F" w:rsidP="00FF104F">
      <w:pPr>
        <w:jc w:val="both"/>
        <w:rPr>
          <w:rFonts w:ascii="Arial" w:hAnsi="Arial" w:cs="Arial"/>
        </w:rPr>
      </w:pPr>
      <w:r w:rsidRPr="00B01C49">
        <w:rPr>
          <w:rFonts w:ascii="Arial" w:hAnsi="Arial" w:cs="Arial"/>
        </w:rPr>
        <w:t xml:space="preserve">- Prósperi, Germán (2013) </w:t>
      </w:r>
      <w:r w:rsidRPr="00B01C49">
        <w:rPr>
          <w:rFonts w:ascii="Arial" w:hAnsi="Arial" w:cs="Arial"/>
          <w:i/>
        </w:rPr>
        <w:t>Juan José Millás. Escenas de metaficción</w:t>
      </w:r>
      <w:r w:rsidRPr="00B01C49">
        <w:rPr>
          <w:rFonts w:ascii="Arial" w:hAnsi="Arial" w:cs="Arial"/>
        </w:rPr>
        <w:t>. Binges / Santa Fe: Ediciones OrbisTertius / Ediciones UNL. ISBN 987-2-36783-003-2. 320 p.</w:t>
      </w:r>
    </w:p>
    <w:p w:rsidR="00FF104F" w:rsidRPr="00B01C49" w:rsidRDefault="00FF104F" w:rsidP="00FF104F">
      <w:pPr>
        <w:jc w:val="both"/>
        <w:rPr>
          <w:rFonts w:ascii="Arial" w:hAnsi="Arial" w:cs="Arial"/>
        </w:rPr>
      </w:pPr>
      <w:r w:rsidRPr="00B01C49">
        <w:rPr>
          <w:rFonts w:ascii="Arial" w:hAnsi="Arial" w:cs="Arial"/>
        </w:rPr>
        <w:t xml:space="preserve">- </w:t>
      </w:r>
      <w:r w:rsidRPr="00B01C49">
        <w:rPr>
          <w:rFonts w:ascii="Arial" w:hAnsi="Arial" w:cs="Arial"/>
          <w:i/>
        </w:rPr>
        <w:t>“Maquinaria de lectura y poética del asombro en los Sucesos de Fray García Guerra, de Mateo Alemán”</w:t>
      </w:r>
      <w:r w:rsidRPr="00B01C49">
        <w:rPr>
          <w:rFonts w:ascii="Arial" w:hAnsi="Arial" w:cs="Arial"/>
        </w:rPr>
        <w:t>, Hesperia. Anuario de Filología Hispánica, XII-I, Vigo, 2009. pp. 75-90. ISSN: 1139-3181.</w:t>
      </w:r>
    </w:p>
    <w:p w:rsidR="00FF104F" w:rsidRPr="00B01C49" w:rsidRDefault="00FF104F" w:rsidP="00FF104F">
      <w:pPr>
        <w:jc w:val="both"/>
        <w:rPr>
          <w:rFonts w:ascii="Arial" w:hAnsi="Arial" w:cs="Arial"/>
        </w:rPr>
      </w:pPr>
      <w:r w:rsidRPr="00B01C49">
        <w:rPr>
          <w:rFonts w:ascii="Arial" w:hAnsi="Arial" w:cs="Arial"/>
        </w:rPr>
        <w:t xml:space="preserve">- </w:t>
      </w:r>
      <w:r w:rsidRPr="00B01C49">
        <w:rPr>
          <w:rFonts w:ascii="Arial" w:hAnsi="Arial" w:cs="Arial"/>
          <w:i/>
        </w:rPr>
        <w:t>“Niñez, autoficción y memoria en Luis Antonio de Villena”</w:t>
      </w:r>
      <w:r w:rsidRPr="00B01C49">
        <w:rPr>
          <w:rFonts w:ascii="Arial" w:hAnsi="Arial" w:cs="Arial"/>
        </w:rPr>
        <w:t>, Siglo XXI Literatura y cultura españolas, Nº 7, 2009. p. 157-167. ISSN 1697-0659.</w:t>
      </w:r>
    </w:p>
    <w:p w:rsidR="00FF104F" w:rsidRPr="00B01C49" w:rsidRDefault="00FF104F" w:rsidP="00FF104F">
      <w:pPr>
        <w:jc w:val="both"/>
        <w:rPr>
          <w:rFonts w:ascii="Arial" w:hAnsi="Arial" w:cs="Arial"/>
          <w:b/>
          <w:bCs/>
        </w:rPr>
      </w:pPr>
    </w:p>
    <w:p w:rsidR="00FF104F" w:rsidRPr="00B01C49" w:rsidRDefault="00FF104F" w:rsidP="00FF104F">
      <w:pPr>
        <w:jc w:val="both"/>
        <w:rPr>
          <w:rFonts w:ascii="Arial" w:hAnsi="Arial" w:cs="Arial"/>
          <w:b/>
          <w:bCs/>
        </w:rPr>
      </w:pPr>
      <w:r w:rsidRPr="00B01C49">
        <w:rPr>
          <w:rFonts w:ascii="Arial" w:hAnsi="Arial" w:cs="Arial"/>
          <w:b/>
          <w:bCs/>
        </w:rPr>
        <w:t xml:space="preserve">REYES, María Silvina </w:t>
      </w:r>
    </w:p>
    <w:p w:rsidR="00FF104F" w:rsidRPr="00B01C49" w:rsidRDefault="00FF104F" w:rsidP="00FF104F">
      <w:pPr>
        <w:jc w:val="both"/>
        <w:rPr>
          <w:rFonts w:ascii="Arial" w:hAnsi="Arial" w:cs="Arial"/>
        </w:rPr>
      </w:pPr>
      <w:r w:rsidRPr="00B01C49">
        <w:rPr>
          <w:rFonts w:ascii="Arial" w:hAnsi="Arial" w:cs="Arial"/>
        </w:rPr>
        <w:t>- Licenciada en Biodiversidad, UNL, FECHA</w:t>
      </w:r>
    </w:p>
    <w:p w:rsidR="00FF104F" w:rsidRPr="00B01C49" w:rsidRDefault="00FF104F" w:rsidP="00FF104F">
      <w:pPr>
        <w:jc w:val="both"/>
        <w:rPr>
          <w:rFonts w:ascii="Arial" w:hAnsi="Arial" w:cs="Arial"/>
        </w:rPr>
      </w:pPr>
      <w:r w:rsidRPr="00B01C49">
        <w:rPr>
          <w:rFonts w:ascii="Arial" w:hAnsi="Arial" w:cs="Arial"/>
        </w:rPr>
        <w:t>- Magíster en Ciencia y Tecnología de los Alimentos, UNL, FECHA</w:t>
      </w:r>
    </w:p>
    <w:p w:rsidR="00FF104F" w:rsidRPr="00B01C49" w:rsidRDefault="00FF104F" w:rsidP="00FF104F">
      <w:pPr>
        <w:jc w:val="both"/>
        <w:rPr>
          <w:rFonts w:ascii="Arial" w:hAnsi="Arial" w:cs="Arial"/>
        </w:rPr>
      </w:pPr>
      <w:r w:rsidRPr="00B01C49">
        <w:rPr>
          <w:rFonts w:ascii="Arial" w:hAnsi="Arial" w:cs="Arial"/>
        </w:rPr>
        <w:t>- Doctora en Educación en Ciencias Experimentales, UNL, FECHA</w:t>
      </w:r>
    </w:p>
    <w:p w:rsidR="00FF104F" w:rsidRPr="00B01C49" w:rsidRDefault="00FF104F" w:rsidP="00FF104F">
      <w:pPr>
        <w:jc w:val="both"/>
        <w:rPr>
          <w:rFonts w:ascii="Arial" w:hAnsi="Arial" w:cs="Arial"/>
        </w:rPr>
      </w:pPr>
      <w:r w:rsidRPr="00B01C49">
        <w:rPr>
          <w:rFonts w:ascii="Arial" w:hAnsi="Arial" w:cs="Arial"/>
        </w:rPr>
        <w:t>- Categorizada “B”, Universidad Católica - (Máximo A – Mínimo E).</w:t>
      </w:r>
    </w:p>
    <w:p w:rsidR="00FF104F" w:rsidRPr="00B01C49" w:rsidRDefault="00FF104F" w:rsidP="00FF104F">
      <w:pPr>
        <w:jc w:val="both"/>
        <w:rPr>
          <w:rFonts w:ascii="Arial" w:hAnsi="Arial" w:cs="Arial"/>
        </w:rPr>
      </w:pPr>
      <w:r w:rsidRPr="00B01C49">
        <w:rPr>
          <w:rFonts w:ascii="Arial" w:hAnsi="Arial" w:cs="Arial"/>
        </w:rPr>
        <w:t>- Ayudante de 1º Categoría Ordinaria. Cátedra: Química General e Inorgánica. Universidad Nacional del Litoral; y, Profesora Titular Interina en  Físico-Química General. Universidad Católica de Santa Fe; y, Profesora Titular Contratada en Biología General e Introducción a la Química. Universidad de Concepción del Uruguay.</w:t>
      </w:r>
    </w:p>
    <w:p w:rsidR="00FF104F" w:rsidRPr="00B01C49" w:rsidRDefault="00FF104F" w:rsidP="00FF104F">
      <w:pPr>
        <w:jc w:val="both"/>
        <w:rPr>
          <w:rFonts w:ascii="Arial" w:hAnsi="Arial" w:cs="Arial"/>
        </w:rPr>
      </w:pPr>
      <w:r w:rsidRPr="00B01C49">
        <w:rPr>
          <w:rFonts w:ascii="Arial" w:hAnsi="Arial" w:cs="Arial"/>
          <w:b/>
          <w:bCs/>
        </w:rPr>
        <w:t>Tres publicaciones relevantes</w:t>
      </w:r>
    </w:p>
    <w:p w:rsidR="00FF104F" w:rsidRPr="00B01C49" w:rsidRDefault="00FF104F" w:rsidP="00FF104F">
      <w:pPr>
        <w:jc w:val="both"/>
        <w:rPr>
          <w:rFonts w:ascii="Arial" w:hAnsi="Arial" w:cs="Arial"/>
        </w:rPr>
      </w:pPr>
      <w:r w:rsidRPr="00B01C49">
        <w:rPr>
          <w:rFonts w:ascii="Arial" w:hAnsi="Arial" w:cs="Arial"/>
        </w:rPr>
        <w:lastRenderedPageBreak/>
        <w:t xml:space="preserve">- </w:t>
      </w:r>
      <w:r w:rsidRPr="00B01C49">
        <w:rPr>
          <w:rFonts w:ascii="Arial" w:hAnsi="Arial" w:cs="Arial"/>
          <w:i/>
        </w:rPr>
        <w:t>Pequeño Manual Ilustrado de las Cajas de Herramientas</w:t>
      </w:r>
      <w:r w:rsidRPr="00B01C49">
        <w:rPr>
          <w:rFonts w:ascii="Arial" w:hAnsi="Arial" w:cs="Arial"/>
        </w:rPr>
        <w:t xml:space="preserve">: Módulo Química. Reyes, M.S.; Benigni, A.; Trevignani, V.; Bergamini, C.; Capra, M.L.; Marchesini, A. Ventosinos, F.; Urteaga, R y Bolcatto, P.G.  ISBN: 978-987-657-840-0.    </w:t>
      </w:r>
    </w:p>
    <w:p w:rsidR="00FF104F" w:rsidRPr="00B01C49" w:rsidRDefault="00FF104F" w:rsidP="00FF104F">
      <w:pPr>
        <w:jc w:val="both"/>
        <w:rPr>
          <w:rFonts w:ascii="Arial" w:hAnsi="Arial" w:cs="Arial"/>
        </w:rPr>
      </w:pPr>
      <w:r w:rsidRPr="00B01C49">
        <w:rPr>
          <w:rFonts w:ascii="Arial" w:hAnsi="Arial" w:cs="Arial"/>
        </w:rPr>
        <w:t xml:space="preserve">- </w:t>
      </w:r>
      <w:r w:rsidRPr="00B01C49">
        <w:rPr>
          <w:rFonts w:ascii="Arial" w:hAnsi="Arial" w:cs="Arial"/>
          <w:i/>
        </w:rPr>
        <w:t>Coloquios de Físico-Química General</w:t>
      </w:r>
      <w:r w:rsidRPr="00B01C49">
        <w:rPr>
          <w:rFonts w:ascii="Arial" w:hAnsi="Arial" w:cs="Arial"/>
        </w:rPr>
        <w:t>. Reyes Gagneten, M.S. ISBN: 978-950-844-076-1. Red de Editoriales Privadas. Rosario, 2013.</w:t>
      </w:r>
    </w:p>
    <w:p w:rsidR="00FF104F" w:rsidRPr="00B01C49" w:rsidRDefault="00FF104F" w:rsidP="00FF104F">
      <w:pPr>
        <w:jc w:val="both"/>
        <w:rPr>
          <w:rFonts w:ascii="Arial" w:hAnsi="Arial" w:cs="Arial"/>
        </w:rPr>
      </w:pPr>
      <w:r w:rsidRPr="00B01C49">
        <w:rPr>
          <w:rFonts w:ascii="Arial" w:hAnsi="Arial" w:cs="Arial"/>
        </w:rPr>
        <w:t xml:space="preserve">- </w:t>
      </w:r>
      <w:r w:rsidRPr="00B01C49">
        <w:rPr>
          <w:rFonts w:ascii="Arial" w:hAnsi="Arial" w:cs="Arial"/>
          <w:i/>
        </w:rPr>
        <w:t>Manual de Experiencias con Frutas y Hortalizas</w:t>
      </w:r>
      <w:r w:rsidRPr="00B01C49">
        <w:rPr>
          <w:rFonts w:ascii="Arial" w:hAnsi="Arial" w:cs="Arial"/>
        </w:rPr>
        <w:t>. Reyes, M.S. y Pirovani, M.E.  ISBN 978-987-692-078-0. Ediciones UNL. Santa Fe, 2015.</w:t>
      </w:r>
    </w:p>
    <w:p w:rsidR="00FF104F" w:rsidRPr="00B01C49" w:rsidRDefault="00FF104F" w:rsidP="00FF104F">
      <w:pPr>
        <w:jc w:val="both"/>
        <w:rPr>
          <w:rFonts w:ascii="Arial" w:hAnsi="Arial" w:cs="Arial"/>
          <w:b/>
          <w:bCs/>
        </w:rPr>
      </w:pPr>
    </w:p>
    <w:p w:rsidR="00FF104F" w:rsidRPr="00B01C49" w:rsidRDefault="00FF104F" w:rsidP="00FF104F">
      <w:pPr>
        <w:jc w:val="both"/>
        <w:rPr>
          <w:rFonts w:ascii="Arial" w:hAnsi="Arial" w:cs="Arial"/>
          <w:b/>
          <w:bCs/>
        </w:rPr>
      </w:pPr>
      <w:r w:rsidRPr="00B01C49">
        <w:rPr>
          <w:rFonts w:ascii="Arial" w:hAnsi="Arial" w:cs="Arial"/>
          <w:b/>
          <w:bCs/>
        </w:rPr>
        <w:t>ROSLER, Andrés</w:t>
      </w:r>
    </w:p>
    <w:p w:rsidR="00FF104F" w:rsidRPr="00B01C49" w:rsidRDefault="00FF104F" w:rsidP="00FF104F">
      <w:pPr>
        <w:jc w:val="both"/>
        <w:rPr>
          <w:rFonts w:ascii="Arial" w:hAnsi="Arial" w:cs="Arial"/>
        </w:rPr>
      </w:pPr>
      <w:r w:rsidRPr="00B01C49">
        <w:rPr>
          <w:rFonts w:ascii="Arial" w:hAnsi="Arial" w:cs="Arial"/>
        </w:rPr>
        <w:t>- Abogado, UBA, 1991.</w:t>
      </w:r>
    </w:p>
    <w:p w:rsidR="00FF104F" w:rsidRPr="00B01C49" w:rsidRDefault="00FF104F" w:rsidP="00FF104F">
      <w:pPr>
        <w:jc w:val="both"/>
        <w:rPr>
          <w:rFonts w:ascii="Arial" w:hAnsi="Arial" w:cs="Arial"/>
        </w:rPr>
      </w:pPr>
      <w:r w:rsidRPr="00B01C49">
        <w:rPr>
          <w:rFonts w:ascii="Arial" w:hAnsi="Arial" w:cs="Arial"/>
        </w:rPr>
        <w:t>- Maestro en ciencias sociales, orientación en ciencia política, por la Facultad Latinoamericana de Ciencias Sociales, 1993.</w:t>
      </w:r>
    </w:p>
    <w:p w:rsidR="00FF104F" w:rsidRPr="00B01C49" w:rsidRDefault="00FF104F" w:rsidP="00FF104F">
      <w:pPr>
        <w:jc w:val="both"/>
        <w:rPr>
          <w:rFonts w:ascii="Arial" w:hAnsi="Arial" w:cs="Arial"/>
        </w:rPr>
      </w:pPr>
      <w:r w:rsidRPr="00B01C49">
        <w:rPr>
          <w:rFonts w:ascii="Arial" w:hAnsi="Arial" w:cs="Arial"/>
        </w:rPr>
        <w:t xml:space="preserve">- Doctor por la Universidad de Oxford, DPhil, 2000. </w:t>
      </w:r>
    </w:p>
    <w:p w:rsidR="00FF104F" w:rsidRPr="00B01C49" w:rsidRDefault="00FF104F" w:rsidP="00FF104F">
      <w:pPr>
        <w:jc w:val="both"/>
        <w:rPr>
          <w:rFonts w:ascii="Arial" w:hAnsi="Arial" w:cs="Arial"/>
          <w:bCs/>
        </w:rPr>
      </w:pPr>
      <w:r w:rsidRPr="00B01C49">
        <w:rPr>
          <w:rFonts w:ascii="Arial" w:hAnsi="Arial" w:cs="Arial"/>
          <w:bCs/>
        </w:rPr>
        <w:t>- Conicet, Carrera del Investigador Científico, Investigador Adjunto, 2003.</w:t>
      </w:r>
    </w:p>
    <w:p w:rsidR="00FF104F" w:rsidRPr="00B01C49" w:rsidRDefault="00FF104F" w:rsidP="00FF104F">
      <w:pPr>
        <w:jc w:val="both"/>
        <w:rPr>
          <w:rFonts w:ascii="Arial" w:hAnsi="Arial" w:cs="Arial"/>
        </w:rPr>
      </w:pPr>
      <w:r w:rsidRPr="00B01C49">
        <w:rPr>
          <w:rFonts w:ascii="Arial" w:hAnsi="Arial" w:cs="Arial"/>
          <w:bCs/>
        </w:rPr>
        <w:t>-</w:t>
      </w:r>
      <w:r w:rsidRPr="00B01C49">
        <w:rPr>
          <w:rFonts w:ascii="Arial" w:hAnsi="Arial" w:cs="Arial"/>
        </w:rPr>
        <w:t>Profesor Titular Regular de Filosofía del Derecho</w:t>
      </w:r>
      <w:r w:rsidRPr="00B01C49">
        <w:rPr>
          <w:rFonts w:ascii="Arial" w:hAnsi="Arial" w:cs="Arial"/>
          <w:bCs/>
        </w:rPr>
        <w:t xml:space="preserve"> en la </w:t>
      </w:r>
      <w:r w:rsidRPr="00B01C49">
        <w:rPr>
          <w:rFonts w:ascii="Arial" w:hAnsi="Arial" w:cs="Arial"/>
        </w:rPr>
        <w:t xml:space="preserve">Universidad de Buenos Aires, Facultad de Filosofía y Letras. </w:t>
      </w:r>
    </w:p>
    <w:p w:rsidR="00FF104F" w:rsidRPr="00B01C49" w:rsidRDefault="00FF104F" w:rsidP="00FF104F">
      <w:pPr>
        <w:jc w:val="both"/>
        <w:rPr>
          <w:rFonts w:ascii="Arial" w:hAnsi="Arial" w:cs="Arial"/>
          <w:b/>
          <w:bCs/>
          <w:shd w:val="clear" w:color="auto" w:fill="FFFFFF"/>
        </w:rPr>
      </w:pPr>
      <w:r w:rsidRPr="00B01C49">
        <w:rPr>
          <w:rFonts w:ascii="Arial" w:hAnsi="Arial" w:cs="Arial"/>
        </w:rPr>
        <w:t xml:space="preserve">- </w:t>
      </w:r>
      <w:proofErr w:type="gramStart"/>
      <w:r w:rsidRPr="00B01C49">
        <w:rPr>
          <w:rFonts w:ascii="Arial" w:hAnsi="Arial" w:cs="Arial"/>
        </w:rPr>
        <w:t>FHUC(</w:t>
      </w:r>
      <w:proofErr w:type="gramEnd"/>
      <w:r w:rsidRPr="00B01C49">
        <w:rPr>
          <w:rFonts w:ascii="Arial" w:hAnsi="Arial" w:cs="Arial"/>
        </w:rPr>
        <w:t>UNL): Dictado de módulo en Maestría en Políticas Públicas para la Educación.</w:t>
      </w:r>
    </w:p>
    <w:p w:rsidR="00FF104F" w:rsidRPr="00B01C49" w:rsidRDefault="00FF104F" w:rsidP="00FF104F">
      <w:pPr>
        <w:jc w:val="both"/>
        <w:rPr>
          <w:rFonts w:ascii="Arial" w:hAnsi="Arial" w:cs="Arial"/>
          <w:b/>
          <w:bCs/>
          <w:shd w:val="clear" w:color="auto" w:fill="FFFFFF"/>
        </w:rPr>
      </w:pPr>
      <w:r w:rsidRPr="00B01C49">
        <w:rPr>
          <w:rFonts w:ascii="Arial" w:hAnsi="Arial" w:cs="Arial"/>
          <w:b/>
          <w:bCs/>
          <w:shd w:val="clear" w:color="auto" w:fill="FFFFFF"/>
        </w:rPr>
        <w:t xml:space="preserve">Proyecto de investigación: </w:t>
      </w:r>
      <w:r w:rsidRPr="00B01C49">
        <w:rPr>
          <w:rFonts w:ascii="Arial" w:hAnsi="Arial" w:cs="Arial"/>
          <w:bCs/>
          <w:shd w:val="clear" w:color="auto" w:fill="FFFFFF"/>
        </w:rPr>
        <w:t>2008-2010: Proyecto UBACyT Democracia liberal: entre la revolución y la reacción, Código F103. Director: Jorge E. Dotti.</w:t>
      </w:r>
    </w:p>
    <w:p w:rsidR="00FF104F" w:rsidRPr="00B01C49" w:rsidRDefault="00FF104F" w:rsidP="00FF104F">
      <w:pPr>
        <w:jc w:val="both"/>
        <w:rPr>
          <w:rFonts w:ascii="Arial" w:hAnsi="Arial" w:cs="Arial"/>
          <w:b/>
          <w:bCs/>
        </w:rPr>
      </w:pPr>
      <w:r w:rsidRPr="00B01C49">
        <w:rPr>
          <w:rFonts w:ascii="Arial" w:hAnsi="Arial" w:cs="Arial"/>
          <w:b/>
          <w:bCs/>
        </w:rPr>
        <w:t>Tres publicaciones relevantes</w:t>
      </w:r>
    </w:p>
    <w:p w:rsidR="00FF104F" w:rsidRPr="00B01C49" w:rsidRDefault="00FF104F" w:rsidP="00FF104F">
      <w:pPr>
        <w:jc w:val="both"/>
        <w:rPr>
          <w:rFonts w:ascii="Arial" w:hAnsi="Arial" w:cs="Arial"/>
          <w:bCs/>
        </w:rPr>
      </w:pPr>
      <w:r w:rsidRPr="00B01C49">
        <w:rPr>
          <w:rFonts w:ascii="Arial" w:hAnsi="Arial" w:cs="Arial"/>
          <w:bCs/>
        </w:rPr>
        <w:t xml:space="preserve">- </w:t>
      </w:r>
      <w:r w:rsidRPr="00B01C49">
        <w:rPr>
          <w:rFonts w:ascii="Arial" w:hAnsi="Arial" w:cs="Arial"/>
          <w:bCs/>
          <w:i/>
        </w:rPr>
        <w:t>Thomas Hobbes, Elementos Filosóficos.</w:t>
      </w:r>
      <w:r w:rsidRPr="00B01C49">
        <w:rPr>
          <w:rFonts w:ascii="Arial" w:hAnsi="Arial" w:cs="Arial"/>
          <w:bCs/>
        </w:rPr>
        <w:t xml:space="preserve"> Del Ciudadano, traducción del latín, prólogo, notas y glosario (Buenos Aires, Editorial Hydra, 2010).</w:t>
      </w:r>
    </w:p>
    <w:p w:rsidR="00FF104F" w:rsidRPr="00B01C49" w:rsidRDefault="00FF104F" w:rsidP="00FF104F">
      <w:pPr>
        <w:jc w:val="both"/>
        <w:rPr>
          <w:rFonts w:ascii="Arial" w:hAnsi="Arial" w:cs="Arial"/>
          <w:lang w:val="fr-FR"/>
        </w:rPr>
      </w:pPr>
      <w:r w:rsidRPr="00B01C49">
        <w:rPr>
          <w:rFonts w:ascii="Arial" w:hAnsi="Arial" w:cs="Arial"/>
          <w:bCs/>
          <w:lang w:val="fr-FR"/>
        </w:rPr>
        <w:t xml:space="preserve">- </w:t>
      </w:r>
      <w:r w:rsidRPr="00B01C49">
        <w:rPr>
          <w:rFonts w:ascii="Arial" w:hAnsi="Arial" w:cs="Arial"/>
          <w:bCs/>
          <w:i/>
          <w:lang w:val="fr-FR"/>
        </w:rPr>
        <w:t>Politicalauthority and obligation in Aristotle</w:t>
      </w:r>
      <w:r w:rsidRPr="00B01C49">
        <w:rPr>
          <w:rFonts w:ascii="Arial" w:hAnsi="Arial" w:cs="Arial"/>
          <w:bCs/>
          <w:lang w:val="fr-FR"/>
        </w:rPr>
        <w:t>, Oxford, Oxford UniversityPress, 2005 (http://www.oup.co.uk/isbn/0-19-925150-9).</w:t>
      </w:r>
    </w:p>
    <w:p w:rsidR="00FF104F" w:rsidRPr="00B01C49" w:rsidRDefault="00FF104F" w:rsidP="00FF104F">
      <w:pPr>
        <w:jc w:val="both"/>
        <w:rPr>
          <w:rFonts w:ascii="Arial" w:hAnsi="Arial" w:cs="Arial"/>
        </w:rPr>
      </w:pPr>
      <w:r w:rsidRPr="00B01C49">
        <w:rPr>
          <w:rFonts w:ascii="Arial" w:hAnsi="Arial" w:cs="Arial"/>
        </w:rPr>
        <w:t xml:space="preserve">- </w:t>
      </w:r>
      <w:r w:rsidRPr="00B01C49">
        <w:rPr>
          <w:rFonts w:ascii="Arial" w:hAnsi="Arial" w:cs="Arial"/>
          <w:i/>
        </w:rPr>
        <w:t>Derecho natural y sociología: la filosofía política del teorema comunidad vs. Sociedad</w:t>
      </w:r>
      <w:r w:rsidRPr="00B01C49">
        <w:rPr>
          <w:rFonts w:ascii="Arial" w:hAnsi="Arial" w:cs="Arial"/>
        </w:rPr>
        <w:t>, Buenos Aires, Centro Editor de América Latina, 1993.</w:t>
      </w:r>
    </w:p>
    <w:p w:rsidR="00FF104F" w:rsidRPr="00B01C49" w:rsidRDefault="00FF104F" w:rsidP="00FF104F">
      <w:pPr>
        <w:jc w:val="both"/>
        <w:rPr>
          <w:rFonts w:ascii="Arial" w:hAnsi="Arial" w:cs="Arial"/>
        </w:rPr>
      </w:pPr>
    </w:p>
    <w:p w:rsidR="00FF104F" w:rsidRPr="00B01C49" w:rsidRDefault="00FF104F" w:rsidP="00FF104F">
      <w:pPr>
        <w:jc w:val="both"/>
        <w:rPr>
          <w:rFonts w:ascii="Arial" w:hAnsi="Arial" w:cs="Arial"/>
          <w:b/>
          <w:bCs/>
        </w:rPr>
      </w:pPr>
      <w:r w:rsidRPr="00B01C49">
        <w:rPr>
          <w:rFonts w:ascii="Arial" w:hAnsi="Arial" w:cs="Arial"/>
          <w:b/>
          <w:bCs/>
        </w:rPr>
        <w:t>SCAGLIA, Sara Beatriz</w:t>
      </w:r>
    </w:p>
    <w:p w:rsidR="00FF104F" w:rsidRPr="00B01C49" w:rsidRDefault="00FF104F" w:rsidP="00FF104F">
      <w:pPr>
        <w:jc w:val="both"/>
        <w:rPr>
          <w:rFonts w:ascii="Arial" w:hAnsi="Arial" w:cs="Arial"/>
        </w:rPr>
      </w:pPr>
      <w:r w:rsidRPr="00B01C49">
        <w:rPr>
          <w:rFonts w:ascii="Arial" w:hAnsi="Arial" w:cs="Arial"/>
        </w:rPr>
        <w:t>- Profesora en Matemática, UNL, 1988.</w:t>
      </w:r>
    </w:p>
    <w:p w:rsidR="00FF104F" w:rsidRPr="00B01C49" w:rsidRDefault="00FF104F" w:rsidP="00FF104F">
      <w:pPr>
        <w:jc w:val="both"/>
        <w:rPr>
          <w:rFonts w:ascii="Arial" w:hAnsi="Arial" w:cs="Arial"/>
        </w:rPr>
      </w:pPr>
      <w:r w:rsidRPr="00B01C49">
        <w:rPr>
          <w:rFonts w:ascii="Arial" w:hAnsi="Arial" w:cs="Arial"/>
        </w:rPr>
        <w:t xml:space="preserve">- Doctora en Ciencias Matemáticas, Programa del Departamento de Didáctica de la Matemática. Facultad de Ciencias de la Educación. Universidad de Granada, 2000. </w:t>
      </w:r>
    </w:p>
    <w:p w:rsidR="00FF104F" w:rsidRPr="00B01C49" w:rsidRDefault="00FF104F" w:rsidP="00FF104F">
      <w:pPr>
        <w:jc w:val="both"/>
        <w:rPr>
          <w:rFonts w:ascii="Arial" w:hAnsi="Arial" w:cs="Arial"/>
        </w:rPr>
      </w:pPr>
      <w:r w:rsidRPr="00B01C49">
        <w:rPr>
          <w:rFonts w:ascii="Arial" w:hAnsi="Arial" w:cs="Arial"/>
        </w:rPr>
        <w:lastRenderedPageBreak/>
        <w:t xml:space="preserve">- Categoría de Investigación: 2, según Res. N° 3111 de la Com. Reg. </w:t>
      </w:r>
      <w:proofErr w:type="gramStart"/>
      <w:r w:rsidRPr="00B01C49">
        <w:rPr>
          <w:rFonts w:ascii="Arial" w:hAnsi="Arial" w:cs="Arial"/>
        </w:rPr>
        <w:t>de</w:t>
      </w:r>
      <w:proofErr w:type="gramEnd"/>
      <w:r w:rsidRPr="00B01C49">
        <w:rPr>
          <w:rFonts w:ascii="Arial" w:hAnsi="Arial" w:cs="Arial"/>
        </w:rPr>
        <w:t xml:space="preserve"> Categorización Centro-Este.</w:t>
      </w:r>
    </w:p>
    <w:p w:rsidR="00FF104F" w:rsidRPr="00B01C49" w:rsidRDefault="00FF104F" w:rsidP="00FF104F">
      <w:pPr>
        <w:jc w:val="both"/>
        <w:rPr>
          <w:rFonts w:ascii="Arial" w:hAnsi="Arial" w:cs="Arial"/>
        </w:rPr>
      </w:pPr>
      <w:r w:rsidRPr="00B01C49">
        <w:rPr>
          <w:rFonts w:ascii="Arial" w:hAnsi="Arial" w:cs="Arial"/>
        </w:rPr>
        <w:t>- Profesora Asociada Ordinaria, dedicación exclusiva A con funciones en las asignaturas Seminario de Investigaciones en Didáctica de la Matemática y Matemática Discreta I del Profesorado en Matemática de la FHUC (UNL).</w:t>
      </w:r>
    </w:p>
    <w:p w:rsidR="00FF104F" w:rsidRPr="00B01C49" w:rsidRDefault="00FF104F" w:rsidP="00FF104F">
      <w:pPr>
        <w:jc w:val="both"/>
        <w:rPr>
          <w:rFonts w:ascii="Arial" w:hAnsi="Arial" w:cs="Arial"/>
          <w:b/>
          <w:bCs/>
          <w:shd w:val="clear" w:color="auto" w:fill="FFFFFF"/>
        </w:rPr>
      </w:pPr>
      <w:r w:rsidRPr="00B01C49">
        <w:rPr>
          <w:rFonts w:ascii="Arial" w:hAnsi="Arial" w:cs="Arial"/>
          <w:b/>
          <w:bCs/>
          <w:shd w:val="clear" w:color="auto" w:fill="FFFFFF"/>
        </w:rPr>
        <w:t>Proyecto de investigación vigente:</w:t>
      </w:r>
    </w:p>
    <w:p w:rsidR="00FF104F" w:rsidRPr="00B01C49" w:rsidRDefault="00FF104F" w:rsidP="00FF104F">
      <w:pPr>
        <w:pStyle w:val="Prrafodelista"/>
        <w:widowControl w:val="0"/>
        <w:autoSpaceDE w:val="0"/>
        <w:autoSpaceDN w:val="0"/>
        <w:adjustRightInd w:val="0"/>
        <w:ind w:left="0"/>
        <w:jc w:val="both"/>
        <w:rPr>
          <w:rFonts w:ascii="Arial" w:hAnsi="Arial" w:cs="Arial"/>
        </w:rPr>
      </w:pPr>
      <w:r w:rsidRPr="00B01C49">
        <w:rPr>
          <w:rFonts w:ascii="Arial" w:hAnsi="Arial" w:cs="Arial"/>
        </w:rPr>
        <w:t>CAI+D 2011: “La construcción del sentido en la enseñanza y el aprendizaje de la matemática”. Directora: Sara Scaglia.</w:t>
      </w:r>
    </w:p>
    <w:p w:rsidR="00FF104F" w:rsidRPr="00B01C49" w:rsidRDefault="00FF104F" w:rsidP="00FF104F">
      <w:pPr>
        <w:jc w:val="both"/>
        <w:rPr>
          <w:rFonts w:ascii="Arial" w:hAnsi="Arial" w:cs="Arial"/>
        </w:rPr>
      </w:pPr>
      <w:r w:rsidRPr="00B01C49">
        <w:rPr>
          <w:rFonts w:ascii="Arial" w:hAnsi="Arial" w:cs="Arial"/>
          <w:b/>
          <w:bCs/>
        </w:rPr>
        <w:t>Tres publicaciones relevantes</w:t>
      </w:r>
    </w:p>
    <w:p w:rsidR="00FF104F" w:rsidRPr="00B01C49" w:rsidRDefault="00FF104F" w:rsidP="00FF104F">
      <w:pPr>
        <w:jc w:val="both"/>
        <w:rPr>
          <w:rFonts w:ascii="Arial" w:hAnsi="Arial" w:cs="Arial"/>
        </w:rPr>
      </w:pPr>
      <w:r w:rsidRPr="00B01C49">
        <w:rPr>
          <w:rFonts w:ascii="Arial" w:hAnsi="Arial" w:cs="Arial"/>
        </w:rPr>
        <w:t xml:space="preserve">Scaglia, S. y Kiener, F. (2015). La construcción del sentido en matemática desde distintas perspectivas. </w:t>
      </w:r>
      <w:r w:rsidRPr="00B01C49">
        <w:rPr>
          <w:rFonts w:ascii="Arial" w:hAnsi="Arial" w:cs="Arial"/>
          <w:i/>
        </w:rPr>
        <w:t>Novedades Educativas</w:t>
      </w:r>
      <w:r w:rsidRPr="00B01C49">
        <w:rPr>
          <w:rFonts w:ascii="Arial" w:hAnsi="Arial" w:cs="Arial"/>
        </w:rPr>
        <w:t>, 292, 40-46. ISSN: 0328-3534.</w:t>
      </w:r>
    </w:p>
    <w:p w:rsidR="00FF104F" w:rsidRPr="00B01C49" w:rsidRDefault="00FF104F" w:rsidP="00FF104F">
      <w:pPr>
        <w:jc w:val="both"/>
        <w:rPr>
          <w:rFonts w:ascii="Arial" w:hAnsi="Arial" w:cs="Arial"/>
        </w:rPr>
      </w:pPr>
      <w:r w:rsidRPr="00B01C49">
        <w:rPr>
          <w:rFonts w:ascii="Arial" w:hAnsi="Arial" w:cs="Arial"/>
        </w:rPr>
        <w:t xml:space="preserve">Scaglia, S. y Kiener, F. (2015). La gestión de una clase de aritmética en torno a la formulación y verificación de conjeturas: el papel de las interacciones en el aula. </w:t>
      </w:r>
      <w:r w:rsidRPr="00B01C49">
        <w:rPr>
          <w:rFonts w:ascii="Arial" w:hAnsi="Arial" w:cs="Arial"/>
          <w:i/>
        </w:rPr>
        <w:t>Práxis Educaciona</w:t>
      </w:r>
      <w:r w:rsidRPr="00B01C49">
        <w:rPr>
          <w:rFonts w:ascii="Arial" w:hAnsi="Arial" w:cs="Arial"/>
        </w:rPr>
        <w:t xml:space="preserve">l, 11(19), 191-212. Disponible en </w:t>
      </w:r>
      <w:hyperlink r:id="rId10" w:history="1">
        <w:r w:rsidRPr="00B01C49">
          <w:rPr>
            <w:rStyle w:val="Hipervnculo"/>
            <w:rFonts w:ascii="Arial" w:hAnsi="Arial" w:cs="Arial"/>
          </w:rPr>
          <w:t>http://periodicos.uesb.br/index.php/praxis/article/viewFile/4769/4535</w:t>
        </w:r>
      </w:hyperlink>
      <w:r w:rsidRPr="00B01C49">
        <w:rPr>
          <w:rFonts w:ascii="Arial" w:hAnsi="Arial" w:cs="Arial"/>
        </w:rPr>
        <w:t>.</w:t>
      </w:r>
    </w:p>
    <w:p w:rsidR="00FF104F" w:rsidRPr="00B01C49" w:rsidRDefault="00FF104F" w:rsidP="00FF104F">
      <w:pPr>
        <w:jc w:val="both"/>
        <w:rPr>
          <w:rFonts w:ascii="Arial" w:hAnsi="Arial" w:cs="Arial"/>
        </w:rPr>
      </w:pPr>
      <w:r w:rsidRPr="00B01C49">
        <w:rPr>
          <w:rFonts w:ascii="Arial" w:hAnsi="Arial" w:cs="Arial"/>
        </w:rPr>
        <w:t>Scaglia, S. (2016). Reflexiones sobre la construcción del sentido en la formación inicial del profesor de matemáticas. En L. Rico Romero, M. C. Cañadas Santiago, A. Marin Del Moral y M. T. Sánchez Compaña (Eds</w:t>
      </w:r>
      <w:r w:rsidRPr="00B01C49">
        <w:rPr>
          <w:rFonts w:ascii="Arial" w:hAnsi="Arial" w:cs="Arial"/>
          <w:i/>
        </w:rPr>
        <w:t>.), Investigaciones en Didáctica de la Matemática. Homenaje a Moisés Coriat</w:t>
      </w:r>
      <w:r w:rsidRPr="00B01C49">
        <w:rPr>
          <w:rFonts w:ascii="Arial" w:hAnsi="Arial" w:cs="Arial"/>
        </w:rPr>
        <w:t xml:space="preserve"> (pp. 241-251). Granada: Comares. ISBN: 978-84-9045-436-7. Disponible en</w:t>
      </w:r>
      <w:hyperlink r:id="rId11" w:history="1">
        <w:r w:rsidRPr="00B01C49">
          <w:rPr>
            <w:rStyle w:val="Hipervnculo"/>
            <w:rFonts w:ascii="Arial" w:hAnsi="Arial" w:cs="Arial"/>
          </w:rPr>
          <w:t>file:///C:/Users/Sara/Downloads/HomCoriatweb_.pdf</w:t>
        </w:r>
      </w:hyperlink>
    </w:p>
    <w:p w:rsidR="00FF104F" w:rsidRPr="00B01C49" w:rsidRDefault="00FF104F" w:rsidP="00FF104F">
      <w:pPr>
        <w:jc w:val="both"/>
        <w:rPr>
          <w:rFonts w:ascii="Arial" w:hAnsi="Arial" w:cs="Arial"/>
          <w:b/>
          <w:bCs/>
        </w:rPr>
      </w:pPr>
    </w:p>
    <w:p w:rsidR="00FF104F" w:rsidRPr="00B01C49" w:rsidRDefault="00FF104F" w:rsidP="00FF104F">
      <w:pPr>
        <w:jc w:val="both"/>
        <w:rPr>
          <w:rFonts w:ascii="Arial" w:hAnsi="Arial" w:cs="Arial"/>
          <w:b/>
          <w:bCs/>
        </w:rPr>
      </w:pPr>
      <w:r w:rsidRPr="00B01C49">
        <w:rPr>
          <w:rFonts w:ascii="Arial" w:hAnsi="Arial" w:cs="Arial"/>
          <w:b/>
          <w:bCs/>
        </w:rPr>
        <w:t xml:space="preserve">SERRA, Silvia </w:t>
      </w:r>
    </w:p>
    <w:p w:rsidR="00FF104F" w:rsidRPr="00B01C49" w:rsidRDefault="00FF104F" w:rsidP="00FF104F">
      <w:pPr>
        <w:jc w:val="both"/>
        <w:rPr>
          <w:rFonts w:ascii="Arial" w:hAnsi="Arial" w:cs="Arial"/>
        </w:rPr>
      </w:pPr>
      <w:r w:rsidRPr="00B01C49">
        <w:rPr>
          <w:rFonts w:ascii="Arial" w:hAnsi="Arial" w:cs="Arial"/>
        </w:rPr>
        <w:t xml:space="preserve">- Profesora en Ciencias de la Educación. </w:t>
      </w:r>
    </w:p>
    <w:p w:rsidR="00FF104F" w:rsidRPr="00B01C49" w:rsidRDefault="00FF104F" w:rsidP="00FF104F">
      <w:pPr>
        <w:jc w:val="both"/>
        <w:rPr>
          <w:rFonts w:ascii="Arial" w:hAnsi="Arial" w:cs="Arial"/>
        </w:rPr>
      </w:pPr>
      <w:r w:rsidRPr="00B01C49">
        <w:rPr>
          <w:rFonts w:ascii="Arial" w:hAnsi="Arial" w:cs="Arial"/>
        </w:rPr>
        <w:t xml:space="preserve">- Magister en Ciencias Sociales con Orientación en Sociología de la Educación, UNL. </w:t>
      </w:r>
    </w:p>
    <w:p w:rsidR="00FF104F" w:rsidRPr="00B01C49" w:rsidRDefault="00FF104F" w:rsidP="00FF104F">
      <w:pPr>
        <w:jc w:val="both"/>
        <w:rPr>
          <w:rFonts w:ascii="Arial" w:hAnsi="Arial" w:cs="Arial"/>
        </w:rPr>
      </w:pPr>
      <w:r w:rsidRPr="00B01C49">
        <w:rPr>
          <w:rFonts w:ascii="Arial" w:hAnsi="Arial" w:cs="Arial"/>
        </w:rPr>
        <w:t xml:space="preserve">- Doctoranda del Doctorado en Ciencias Sociales de la Facultad Latinoamericana de Ciencias Sociales (FLACSO). </w:t>
      </w:r>
    </w:p>
    <w:p w:rsidR="00FF104F" w:rsidRPr="00B01C49" w:rsidRDefault="00FF104F" w:rsidP="00FF104F">
      <w:pPr>
        <w:jc w:val="both"/>
        <w:rPr>
          <w:rFonts w:ascii="Arial" w:hAnsi="Arial" w:cs="Arial"/>
        </w:rPr>
      </w:pPr>
      <w:r w:rsidRPr="00B01C49">
        <w:rPr>
          <w:rFonts w:ascii="Arial" w:hAnsi="Arial" w:cs="Arial"/>
        </w:rPr>
        <w:t xml:space="preserve">- Profesora adjunta en la Cátedra de Pedagogía del Departamento de Formación Docente de la Facultad de Humanidades y Artes de la Universidad Nacional de Rosario. </w:t>
      </w:r>
    </w:p>
    <w:p w:rsidR="00FF104F" w:rsidRPr="00B01C49" w:rsidRDefault="00FF104F" w:rsidP="00FF104F">
      <w:pPr>
        <w:jc w:val="both"/>
        <w:rPr>
          <w:rFonts w:ascii="Arial" w:hAnsi="Arial" w:cs="Arial"/>
          <w:b/>
          <w:bCs/>
          <w:shd w:val="clear" w:color="auto" w:fill="FFFFFF"/>
        </w:rPr>
      </w:pPr>
      <w:r w:rsidRPr="00B01C49">
        <w:rPr>
          <w:rFonts w:ascii="Arial" w:hAnsi="Arial" w:cs="Arial"/>
          <w:b/>
          <w:bCs/>
          <w:shd w:val="clear" w:color="auto" w:fill="FFFFFF"/>
        </w:rPr>
        <w:t>Proyecto de investigación vigente:</w:t>
      </w:r>
    </w:p>
    <w:p w:rsidR="00FF104F" w:rsidRPr="00B01C49" w:rsidRDefault="00FF104F" w:rsidP="00FF104F">
      <w:pPr>
        <w:jc w:val="both"/>
        <w:rPr>
          <w:rFonts w:ascii="Arial" w:hAnsi="Arial" w:cs="Arial"/>
        </w:rPr>
      </w:pPr>
      <w:r w:rsidRPr="00B01C49">
        <w:rPr>
          <w:rFonts w:ascii="Arial" w:hAnsi="Arial" w:cs="Arial"/>
        </w:rPr>
        <w:t xml:space="preserve">Es codirectora del proyecto “Las figuras de las maestras Olga y Leticia Cossettini como parte de la historia intelectual del litoral argentino entre 1930 y 1950. Relaciones entre cultura, estética y educación en el campo de las innovaciones pedagógicas”, dirigido por </w:t>
      </w:r>
      <w:r w:rsidRPr="00B01C49">
        <w:rPr>
          <w:rFonts w:ascii="Arial" w:hAnsi="Arial" w:cs="Arial"/>
        </w:rPr>
        <w:lastRenderedPageBreak/>
        <w:t xml:space="preserve">Oscar Videla, y radicado en el Instituto de Investigaciones de la Facultad de Humanidades y Artes de la UNR. </w:t>
      </w:r>
    </w:p>
    <w:p w:rsidR="00FF104F" w:rsidRPr="00B01C49" w:rsidRDefault="00FF104F" w:rsidP="00FF104F">
      <w:pPr>
        <w:jc w:val="both"/>
        <w:rPr>
          <w:rFonts w:ascii="Arial" w:hAnsi="Arial" w:cs="Arial"/>
        </w:rPr>
      </w:pPr>
      <w:r w:rsidRPr="00B01C49">
        <w:rPr>
          <w:rFonts w:ascii="Arial" w:hAnsi="Arial" w:cs="Arial"/>
          <w:b/>
          <w:bCs/>
        </w:rPr>
        <w:t>Publicaciones relevantes</w:t>
      </w:r>
    </w:p>
    <w:p w:rsidR="00FF104F" w:rsidRPr="00B01C49" w:rsidRDefault="00FF104F" w:rsidP="00FF104F">
      <w:pPr>
        <w:jc w:val="both"/>
        <w:rPr>
          <w:rFonts w:ascii="Arial" w:hAnsi="Arial" w:cs="Arial"/>
        </w:rPr>
      </w:pPr>
      <w:r w:rsidRPr="00B01C49">
        <w:rPr>
          <w:rFonts w:ascii="Arial" w:hAnsi="Arial" w:cs="Arial"/>
        </w:rPr>
        <w:t>- Ha publicado junto a Paula Caldo: “¿De qué estamos hechos? Encuentro y desencuentros entre cultura y educación” en Serra, Silvia (coord.): La pedagogía y los imperativos de la época. Ediciones Novedades educativas, 2005.</w:t>
      </w:r>
    </w:p>
    <w:p w:rsidR="00FF104F" w:rsidRPr="00B01C49" w:rsidRDefault="00FF104F" w:rsidP="00FF104F">
      <w:pPr>
        <w:jc w:val="both"/>
        <w:rPr>
          <w:rFonts w:ascii="Arial" w:hAnsi="Arial" w:cs="Arial"/>
          <w:b/>
          <w:bCs/>
        </w:rPr>
      </w:pPr>
    </w:p>
    <w:p w:rsidR="00FF104F" w:rsidRPr="00B01C49" w:rsidRDefault="00FF104F" w:rsidP="00FF104F">
      <w:pPr>
        <w:jc w:val="both"/>
        <w:rPr>
          <w:rFonts w:ascii="Arial" w:hAnsi="Arial" w:cs="Arial"/>
          <w:b/>
          <w:bCs/>
        </w:rPr>
      </w:pPr>
      <w:r w:rsidRPr="00B01C49">
        <w:rPr>
          <w:rFonts w:ascii="Arial" w:hAnsi="Arial" w:cs="Arial"/>
          <w:b/>
          <w:bCs/>
        </w:rPr>
        <w:t>SFERCO, Senda</w:t>
      </w:r>
    </w:p>
    <w:p w:rsidR="00FF104F" w:rsidRPr="00B01C49" w:rsidRDefault="00FF104F" w:rsidP="00FF104F">
      <w:pPr>
        <w:jc w:val="both"/>
        <w:rPr>
          <w:rFonts w:ascii="Arial" w:hAnsi="Arial" w:cs="Arial"/>
        </w:rPr>
      </w:pPr>
      <w:r w:rsidRPr="00B01C49">
        <w:rPr>
          <w:rFonts w:ascii="Arial" w:hAnsi="Arial" w:cs="Arial"/>
        </w:rPr>
        <w:t xml:space="preserve">- Licenciada en Antropología, UNR, 2002. </w:t>
      </w:r>
    </w:p>
    <w:p w:rsidR="00FF104F" w:rsidRPr="00B01C49" w:rsidRDefault="00FF104F" w:rsidP="00FF104F">
      <w:pPr>
        <w:jc w:val="both"/>
        <w:rPr>
          <w:rFonts w:ascii="Arial" w:hAnsi="Arial" w:cs="Arial"/>
        </w:rPr>
      </w:pPr>
      <w:r w:rsidRPr="00B01C49">
        <w:rPr>
          <w:rFonts w:ascii="Arial" w:hAnsi="Arial" w:cs="Arial"/>
          <w:lang w:val="fr-FR"/>
        </w:rPr>
        <w:t xml:space="preserve">- Postítulo: “Ethnological and Art Studies”. </w:t>
      </w:r>
      <w:r w:rsidRPr="00B01C49">
        <w:rPr>
          <w:rFonts w:ascii="Arial" w:hAnsi="Arial" w:cs="Arial"/>
        </w:rPr>
        <w:t>STSI – ISI – Instituto Universitario de Arte de Indonesia – Bali – Indonesia.</w:t>
      </w:r>
    </w:p>
    <w:p w:rsidR="00FF104F" w:rsidRPr="00B01C49" w:rsidRDefault="00FF104F" w:rsidP="00FF104F">
      <w:pPr>
        <w:jc w:val="both"/>
        <w:rPr>
          <w:rFonts w:ascii="Arial" w:hAnsi="Arial" w:cs="Arial"/>
          <w:lang w:val="fr-FR"/>
        </w:rPr>
      </w:pPr>
      <w:r w:rsidRPr="00B01C49">
        <w:rPr>
          <w:rFonts w:ascii="Arial" w:hAnsi="Arial" w:cs="Arial"/>
          <w:lang w:val="fr-FR"/>
        </w:rPr>
        <w:t xml:space="preserve">- Docteur en Philosophie, Paris VIII. </w:t>
      </w:r>
    </w:p>
    <w:p w:rsidR="00FF104F" w:rsidRPr="00B01C49" w:rsidRDefault="00FF104F" w:rsidP="00FF104F">
      <w:pPr>
        <w:jc w:val="both"/>
        <w:rPr>
          <w:rFonts w:ascii="Arial" w:hAnsi="Arial" w:cs="Arial"/>
        </w:rPr>
      </w:pPr>
      <w:r w:rsidRPr="00B01C49">
        <w:rPr>
          <w:rFonts w:ascii="Arial" w:hAnsi="Arial" w:cs="Arial"/>
        </w:rPr>
        <w:t>- Doctora en Ciencias Sociales, UNQ.</w:t>
      </w:r>
    </w:p>
    <w:p w:rsidR="00FF104F" w:rsidRPr="00B01C49" w:rsidRDefault="00FF104F" w:rsidP="00FF104F">
      <w:pPr>
        <w:jc w:val="both"/>
        <w:rPr>
          <w:rFonts w:ascii="Arial" w:hAnsi="Arial" w:cs="Arial"/>
          <w:b/>
          <w:bCs/>
        </w:rPr>
      </w:pPr>
      <w:r w:rsidRPr="00B01C49">
        <w:rPr>
          <w:rFonts w:ascii="Arial" w:hAnsi="Arial" w:cs="Arial"/>
        </w:rPr>
        <w:t>- Categoría de Investigación: 3.</w:t>
      </w:r>
    </w:p>
    <w:p w:rsidR="00FF104F" w:rsidRPr="00B01C49" w:rsidRDefault="00FF104F" w:rsidP="00FF104F">
      <w:pPr>
        <w:jc w:val="both"/>
        <w:rPr>
          <w:rFonts w:ascii="Arial" w:hAnsi="Arial" w:cs="Arial"/>
          <w:bCs/>
          <w:shd w:val="clear" w:color="auto" w:fill="FFFFFF"/>
        </w:rPr>
      </w:pPr>
      <w:r w:rsidRPr="00B01C49">
        <w:rPr>
          <w:rFonts w:ascii="Arial" w:hAnsi="Arial" w:cs="Arial"/>
          <w:bCs/>
          <w:shd w:val="clear" w:color="auto" w:fill="FFFFFF"/>
        </w:rPr>
        <w:t>- Profesor Adjunto Dedicación simple (FHUC-UNL).</w:t>
      </w:r>
    </w:p>
    <w:p w:rsidR="00FF104F" w:rsidRPr="00B01C49" w:rsidRDefault="00FF104F" w:rsidP="00FF104F">
      <w:pPr>
        <w:jc w:val="both"/>
        <w:rPr>
          <w:rFonts w:ascii="Arial" w:hAnsi="Arial" w:cs="Arial"/>
          <w:bCs/>
          <w:shd w:val="clear" w:color="auto" w:fill="FFFFFF"/>
        </w:rPr>
      </w:pPr>
      <w:r w:rsidRPr="00B01C49">
        <w:rPr>
          <w:rFonts w:ascii="Arial" w:hAnsi="Arial" w:cs="Arial"/>
          <w:b/>
          <w:bCs/>
          <w:shd w:val="clear" w:color="auto" w:fill="FFFFFF"/>
        </w:rPr>
        <w:t xml:space="preserve">Proyecto de investigación: </w:t>
      </w:r>
      <w:r w:rsidRPr="00B01C49">
        <w:rPr>
          <w:rFonts w:ascii="Arial" w:hAnsi="Arial" w:cs="Arial"/>
          <w:bCs/>
          <w:shd w:val="clear" w:color="auto" w:fill="FFFFFF"/>
        </w:rPr>
        <w:t>Miembro postgraduado del Programa ECOS-MINCYT 2012-2014, “¿Qué nueva Ilustración en la era de la globalización? El legado Ilustrado a prueba de las mundializaciones y de las mediaciones tecnológicas: estudios franco-argentinos de casos.”, dirigido por el Dr. Naishtat (Argentina) y por el Dr. Patrick Vauday (Paris VIII).</w:t>
      </w:r>
    </w:p>
    <w:p w:rsidR="00FF104F" w:rsidRPr="00B01C49" w:rsidRDefault="00FF104F" w:rsidP="00FF104F">
      <w:pPr>
        <w:jc w:val="both"/>
        <w:rPr>
          <w:rFonts w:ascii="Arial" w:hAnsi="Arial" w:cs="Arial"/>
        </w:rPr>
      </w:pPr>
      <w:r w:rsidRPr="00B01C49">
        <w:rPr>
          <w:rFonts w:ascii="Arial" w:hAnsi="Arial" w:cs="Arial"/>
          <w:b/>
          <w:bCs/>
        </w:rPr>
        <w:t>Tres publicaciones relevantes</w:t>
      </w:r>
    </w:p>
    <w:p w:rsidR="00FF104F" w:rsidRPr="00B01C49" w:rsidRDefault="00FF104F" w:rsidP="00FF104F">
      <w:pPr>
        <w:jc w:val="both"/>
        <w:rPr>
          <w:rFonts w:ascii="Arial" w:hAnsi="Arial" w:cs="Arial"/>
          <w:bCs/>
        </w:rPr>
      </w:pPr>
      <w:r w:rsidRPr="00B01C49">
        <w:rPr>
          <w:rFonts w:ascii="Arial" w:hAnsi="Arial" w:cs="Arial"/>
          <w:b/>
          <w:bCs/>
        </w:rPr>
        <w:t xml:space="preserve">- </w:t>
      </w:r>
      <w:r w:rsidRPr="00B01C49">
        <w:rPr>
          <w:rFonts w:ascii="Arial" w:hAnsi="Arial" w:cs="Arial"/>
          <w:bCs/>
        </w:rPr>
        <w:t xml:space="preserve">Invitada por el Comité Editorial de l’Harmattan para publicar el libro con los ejes principales de mi tesis doctoral bajo el título: </w:t>
      </w:r>
      <w:r w:rsidRPr="00B01C49">
        <w:rPr>
          <w:rFonts w:ascii="Arial" w:hAnsi="Arial" w:cs="Arial"/>
          <w:bCs/>
          <w:i/>
        </w:rPr>
        <w:t>“Lire en clé de "kairós" rapport temps-histoire chez Michel Foucault.”</w:t>
      </w:r>
      <w:r w:rsidRPr="00B01C49">
        <w:rPr>
          <w:rFonts w:ascii="Arial" w:hAnsi="Arial" w:cs="Arial"/>
          <w:bCs/>
        </w:rPr>
        <w:t>, Paris, Francia. (</w:t>
      </w:r>
      <w:proofErr w:type="gramStart"/>
      <w:r w:rsidRPr="00B01C49">
        <w:rPr>
          <w:rFonts w:ascii="Arial" w:hAnsi="Arial" w:cs="Arial"/>
          <w:bCs/>
        </w:rPr>
        <w:t>año</w:t>
      </w:r>
      <w:proofErr w:type="gramEnd"/>
      <w:r w:rsidRPr="00B01C49">
        <w:rPr>
          <w:rFonts w:ascii="Arial" w:hAnsi="Arial" w:cs="Arial"/>
          <w:bCs/>
        </w:rPr>
        <w:t xml:space="preserve"> 2012 o 2013).</w:t>
      </w:r>
    </w:p>
    <w:p w:rsidR="00FF104F" w:rsidRPr="00B01C49" w:rsidRDefault="00FF104F" w:rsidP="00FF104F">
      <w:pPr>
        <w:jc w:val="both"/>
        <w:rPr>
          <w:rFonts w:ascii="Arial" w:hAnsi="Arial" w:cs="Arial"/>
          <w:bCs/>
        </w:rPr>
      </w:pPr>
      <w:r w:rsidRPr="00B01C49">
        <w:rPr>
          <w:rFonts w:ascii="Arial" w:hAnsi="Arial" w:cs="Arial"/>
          <w:bCs/>
        </w:rPr>
        <w:t xml:space="preserve">- </w:t>
      </w:r>
      <w:r w:rsidRPr="00B01C49">
        <w:rPr>
          <w:rFonts w:ascii="Arial" w:hAnsi="Arial" w:cs="Arial"/>
          <w:bCs/>
          <w:i/>
        </w:rPr>
        <w:t>« Une aporie insoluble: conflit de valeurs et diversité culturelle. L'Unesco, Lévi-Strauss et Clifford Geertz. »</w:t>
      </w:r>
      <w:r w:rsidRPr="00B01C49">
        <w:rPr>
          <w:rFonts w:ascii="Arial" w:hAnsi="Arial" w:cs="Arial"/>
          <w:bCs/>
        </w:rPr>
        <w:t>, En: « Diversité culturelle et figures de l’hétérogeneité », Susana Villavicencio y Georges Navet, comp., Éditions  L’Harmattan, Paris, 2012. Actualmente en prensa.</w:t>
      </w:r>
    </w:p>
    <w:p w:rsidR="00FF104F" w:rsidRPr="00B01C49" w:rsidRDefault="00FF104F" w:rsidP="00FF104F">
      <w:pPr>
        <w:jc w:val="both"/>
        <w:rPr>
          <w:rFonts w:ascii="Arial" w:hAnsi="Arial" w:cs="Arial"/>
          <w:bCs/>
        </w:rPr>
      </w:pPr>
      <w:r w:rsidRPr="00B01C49">
        <w:rPr>
          <w:rFonts w:ascii="Arial" w:hAnsi="Arial" w:cs="Arial"/>
          <w:bCs/>
        </w:rPr>
        <w:t xml:space="preserve">- </w:t>
      </w:r>
      <w:r w:rsidRPr="00B01C49">
        <w:rPr>
          <w:rFonts w:ascii="Arial" w:hAnsi="Arial" w:cs="Arial"/>
          <w:bCs/>
          <w:i/>
        </w:rPr>
        <w:t>“Kairós, la oportunidad del tiempo en el “hablar franco” de la parresia”.</w:t>
      </w:r>
      <w:r w:rsidRPr="00B01C49">
        <w:rPr>
          <w:rFonts w:ascii="Arial" w:hAnsi="Arial" w:cs="Arial"/>
          <w:bCs/>
        </w:rPr>
        <w:t xml:space="preserve"> En: El mito desde la teoría de l'imaginaire, Ed. Academia Nacional de Ciencias de Buenos Aires, 2011, pp.107-127. ISBN: 978-987-537-113-2.</w:t>
      </w:r>
    </w:p>
    <w:p w:rsidR="00FF104F" w:rsidRPr="00B01C49" w:rsidRDefault="00FF104F" w:rsidP="00FF104F">
      <w:pPr>
        <w:jc w:val="both"/>
        <w:rPr>
          <w:rFonts w:ascii="Arial" w:hAnsi="Arial" w:cs="Arial"/>
          <w:bCs/>
        </w:rPr>
      </w:pPr>
    </w:p>
    <w:p w:rsidR="00FF104F" w:rsidRPr="00B01C49" w:rsidRDefault="00FF104F" w:rsidP="00FF104F">
      <w:pPr>
        <w:jc w:val="both"/>
        <w:rPr>
          <w:rFonts w:ascii="Arial" w:hAnsi="Arial" w:cs="Arial"/>
          <w:b/>
          <w:bCs/>
        </w:rPr>
      </w:pPr>
      <w:r w:rsidRPr="00B01C49">
        <w:rPr>
          <w:rFonts w:ascii="Arial" w:hAnsi="Arial" w:cs="Arial"/>
          <w:b/>
          <w:bCs/>
        </w:rPr>
        <w:t xml:space="preserve">STUBRIN, Adolfo </w:t>
      </w:r>
    </w:p>
    <w:p w:rsidR="00FF104F" w:rsidRPr="00B01C49" w:rsidRDefault="00FF104F" w:rsidP="00FF104F">
      <w:pPr>
        <w:jc w:val="both"/>
        <w:rPr>
          <w:rFonts w:ascii="Arial" w:hAnsi="Arial" w:cs="Arial"/>
          <w:bCs/>
        </w:rPr>
      </w:pPr>
      <w:r w:rsidRPr="00B01C49">
        <w:rPr>
          <w:rFonts w:ascii="Arial" w:hAnsi="Arial" w:cs="Arial"/>
          <w:bCs/>
        </w:rPr>
        <w:lastRenderedPageBreak/>
        <w:t>- Abogado por la Universidad Nacional del Litoral, 1977.</w:t>
      </w:r>
    </w:p>
    <w:p w:rsidR="00FF104F" w:rsidRPr="00B01C49" w:rsidRDefault="00FF104F" w:rsidP="00FF104F">
      <w:pPr>
        <w:jc w:val="both"/>
        <w:rPr>
          <w:rFonts w:ascii="Arial" w:hAnsi="Arial" w:cs="Arial"/>
          <w:bCs/>
        </w:rPr>
      </w:pPr>
      <w:r w:rsidRPr="00B01C49">
        <w:rPr>
          <w:rFonts w:ascii="Arial" w:hAnsi="Arial" w:cs="Arial"/>
          <w:bCs/>
        </w:rPr>
        <w:t>- Maestría en Ciencias Sociales en la Universidad Nacional del Litoral, 1995 / 1996.</w:t>
      </w:r>
    </w:p>
    <w:p w:rsidR="00FF104F" w:rsidRPr="00B01C49" w:rsidRDefault="00FF104F" w:rsidP="00FF104F">
      <w:pPr>
        <w:jc w:val="both"/>
        <w:rPr>
          <w:rFonts w:ascii="Arial" w:hAnsi="Arial" w:cs="Arial"/>
          <w:b/>
          <w:bCs/>
        </w:rPr>
      </w:pPr>
      <w:r w:rsidRPr="00B01C49">
        <w:rPr>
          <w:rFonts w:ascii="Arial" w:hAnsi="Arial" w:cs="Arial"/>
          <w:bCs/>
        </w:rPr>
        <w:t>-</w:t>
      </w:r>
      <w:r w:rsidRPr="00B01C49">
        <w:rPr>
          <w:rFonts w:ascii="Arial" w:hAnsi="Arial" w:cs="Arial"/>
        </w:rPr>
        <w:t>Categoría de Investigación: 2.</w:t>
      </w:r>
    </w:p>
    <w:p w:rsidR="00FF104F" w:rsidRPr="00B01C49" w:rsidRDefault="00FF104F" w:rsidP="00FF104F">
      <w:pPr>
        <w:jc w:val="both"/>
        <w:rPr>
          <w:rFonts w:ascii="Arial" w:hAnsi="Arial" w:cs="Arial"/>
          <w:bCs/>
        </w:rPr>
      </w:pPr>
      <w:r w:rsidRPr="00B01C49">
        <w:rPr>
          <w:rFonts w:ascii="Arial" w:hAnsi="Arial" w:cs="Arial"/>
          <w:bCs/>
        </w:rPr>
        <w:t xml:space="preserve">- Profesor titular ordinario a cargo de Introducción a la Sociología de la carrera de abogacía, FCJS, UNL; Profesor contratado en el seminario El enfoque de Políticas Públicas en la Gestión de Universidades y Sistemas de Educación Superior en la Maestría en Docencia Universitaria hasta el presente, Profesor Titular Contratado de Sociología de la Educación, FHUC, UNL; y, Profesor en el seminario Sistemas de Educación Superior de la Maestría en Educación Universitaria 2000 hasta el presente, Facultad de Humanidades y Artes, UNR. </w:t>
      </w:r>
    </w:p>
    <w:p w:rsidR="00FF104F" w:rsidRPr="00B01C49" w:rsidRDefault="00FF104F" w:rsidP="00FF104F">
      <w:pPr>
        <w:jc w:val="both"/>
        <w:rPr>
          <w:rFonts w:ascii="Arial" w:hAnsi="Arial" w:cs="Arial"/>
          <w:bCs/>
          <w:shd w:val="clear" w:color="auto" w:fill="FFFFFF"/>
        </w:rPr>
      </w:pPr>
      <w:r w:rsidRPr="00B01C49">
        <w:rPr>
          <w:rFonts w:ascii="Arial" w:hAnsi="Arial" w:cs="Arial"/>
          <w:b/>
          <w:bCs/>
          <w:shd w:val="clear" w:color="auto" w:fill="FFFFFF"/>
        </w:rPr>
        <w:t xml:space="preserve">Proyecto de investigación vigente: </w:t>
      </w:r>
    </w:p>
    <w:p w:rsidR="00FF104F" w:rsidRPr="00B01C49" w:rsidRDefault="00FF104F" w:rsidP="00FF104F">
      <w:pPr>
        <w:jc w:val="both"/>
        <w:rPr>
          <w:rFonts w:ascii="Arial" w:hAnsi="Arial" w:cs="Arial"/>
          <w:b/>
          <w:bCs/>
          <w:shd w:val="clear" w:color="auto" w:fill="FFFFFF"/>
        </w:rPr>
      </w:pPr>
      <w:r w:rsidRPr="00B01C49">
        <w:rPr>
          <w:rFonts w:ascii="Arial" w:hAnsi="Arial" w:cs="Arial"/>
          <w:bCs/>
          <w:shd w:val="clear" w:color="auto" w:fill="FFFFFF"/>
        </w:rPr>
        <w:t>CAI+D 2011: “</w:t>
      </w:r>
      <w:r w:rsidRPr="00B01C49">
        <w:rPr>
          <w:rFonts w:ascii="Arial" w:hAnsi="Arial" w:cs="Arial"/>
        </w:rPr>
        <w:t>Estudio sobre itinerarios y tramos curriculares.  Un aporte a la flexibidad en la gestión del currículum”. Director: Adolfo Stubrin.</w:t>
      </w:r>
    </w:p>
    <w:p w:rsidR="00FF104F" w:rsidRPr="00B01C49" w:rsidRDefault="00FF104F" w:rsidP="00FF104F">
      <w:pPr>
        <w:jc w:val="both"/>
        <w:rPr>
          <w:rFonts w:ascii="Arial" w:hAnsi="Arial" w:cs="Arial"/>
        </w:rPr>
      </w:pPr>
      <w:r w:rsidRPr="00B01C49">
        <w:rPr>
          <w:rFonts w:ascii="Arial" w:hAnsi="Arial" w:cs="Arial"/>
          <w:b/>
          <w:bCs/>
        </w:rPr>
        <w:t>Tres publicaciones relevantes</w:t>
      </w:r>
    </w:p>
    <w:p w:rsidR="00FF104F" w:rsidRPr="00B01C49" w:rsidRDefault="00FF104F" w:rsidP="00FF104F">
      <w:pPr>
        <w:jc w:val="both"/>
        <w:rPr>
          <w:rFonts w:ascii="Arial" w:hAnsi="Arial" w:cs="Arial"/>
          <w:bCs/>
        </w:rPr>
      </w:pPr>
      <w:r w:rsidRPr="00B01C49">
        <w:rPr>
          <w:rFonts w:ascii="Arial" w:hAnsi="Arial" w:cs="Arial"/>
          <w:bCs/>
        </w:rPr>
        <w:t>-</w:t>
      </w:r>
      <w:r w:rsidRPr="00B01C49">
        <w:rPr>
          <w:rFonts w:ascii="Arial" w:hAnsi="Arial" w:cs="Arial"/>
          <w:bCs/>
          <w:i/>
        </w:rPr>
        <w:t>“Reflexiones desde el enfoque de políticas públicas”</w:t>
      </w:r>
      <w:r w:rsidRPr="00B01C49">
        <w:rPr>
          <w:rFonts w:ascii="Arial" w:hAnsi="Arial" w:cs="Arial"/>
          <w:bCs/>
        </w:rPr>
        <w:t>, capítulo del libro “Movilidad, Evaluación de calidad y Reconocimiento de títulos de Educación Superior en América latina”, coordinado por SylvieDidou, Págs. 33 al 45, Casa Juan Pablos / UNESCO – MEXICO, México D. F. enero 2008 (ISBN 978-968-9172-28-4)</w:t>
      </w:r>
    </w:p>
    <w:p w:rsidR="00FF104F" w:rsidRPr="00B01C49" w:rsidRDefault="00FF104F" w:rsidP="00FF104F">
      <w:pPr>
        <w:jc w:val="both"/>
        <w:rPr>
          <w:rFonts w:ascii="Arial" w:hAnsi="Arial" w:cs="Arial"/>
          <w:bCs/>
        </w:rPr>
      </w:pPr>
      <w:r w:rsidRPr="00B01C49">
        <w:rPr>
          <w:rFonts w:ascii="Arial" w:hAnsi="Arial" w:cs="Arial"/>
          <w:bCs/>
        </w:rPr>
        <w:t xml:space="preserve">- </w:t>
      </w:r>
      <w:r w:rsidRPr="00B01C49">
        <w:rPr>
          <w:rFonts w:ascii="Arial" w:hAnsi="Arial" w:cs="Arial"/>
          <w:bCs/>
          <w:i/>
        </w:rPr>
        <w:t>“Cuadro de situación sobre movilidad académica y circulación de profesionales en América Latina”</w:t>
      </w:r>
      <w:r w:rsidRPr="00B01C49">
        <w:rPr>
          <w:rFonts w:ascii="Arial" w:hAnsi="Arial" w:cs="Arial"/>
          <w:bCs/>
        </w:rPr>
        <w:t>, 3er. Ciclo de Seminarios Internacionales, Educaçao no Seclo XXI, SENAC, Departamento Nacional, Rio de Janeiro 2009.</w:t>
      </w:r>
    </w:p>
    <w:p w:rsidR="00FF104F" w:rsidRPr="00B01C49" w:rsidRDefault="00FF104F" w:rsidP="00FF104F">
      <w:pPr>
        <w:jc w:val="both"/>
        <w:rPr>
          <w:rFonts w:ascii="Arial" w:hAnsi="Arial" w:cs="Arial"/>
          <w:bCs/>
        </w:rPr>
      </w:pPr>
      <w:r w:rsidRPr="00B01C49">
        <w:rPr>
          <w:rFonts w:ascii="Arial" w:hAnsi="Arial" w:cs="Arial"/>
          <w:bCs/>
        </w:rPr>
        <w:t>-</w:t>
      </w:r>
      <w:r w:rsidRPr="00B01C49">
        <w:rPr>
          <w:rFonts w:ascii="Arial" w:hAnsi="Arial" w:cs="Arial"/>
          <w:bCs/>
          <w:i/>
        </w:rPr>
        <w:t>“Calidad Universitaria. Evaluación y Acreditación de la Educación Superior en América Latina”</w:t>
      </w:r>
      <w:r w:rsidRPr="00B01C49">
        <w:rPr>
          <w:rFonts w:ascii="Arial" w:hAnsi="Arial" w:cs="Arial"/>
          <w:bCs/>
        </w:rPr>
        <w:t>, libro de su autoría, 219 páginas, Ediciones UNL-EUDEBA, Santa Fe / Buenos Aires 2010 (ISBN 978-987-657-423-5)</w:t>
      </w:r>
    </w:p>
    <w:p w:rsidR="00FF104F" w:rsidRPr="00B01C49" w:rsidRDefault="00FF104F" w:rsidP="00FF104F">
      <w:pPr>
        <w:jc w:val="both"/>
        <w:rPr>
          <w:rFonts w:ascii="Arial" w:hAnsi="Arial" w:cs="Arial"/>
        </w:rPr>
      </w:pPr>
    </w:p>
    <w:p w:rsidR="00FF104F" w:rsidRPr="00B01C49" w:rsidRDefault="00FF104F" w:rsidP="00FF104F">
      <w:pPr>
        <w:jc w:val="both"/>
        <w:rPr>
          <w:rFonts w:ascii="Arial" w:hAnsi="Arial" w:cs="Arial"/>
          <w:b/>
          <w:bCs/>
        </w:rPr>
      </w:pPr>
      <w:r w:rsidRPr="00B01C49">
        <w:rPr>
          <w:rFonts w:ascii="Arial" w:hAnsi="Arial" w:cs="Arial"/>
          <w:b/>
          <w:bCs/>
        </w:rPr>
        <w:t>TAUBER, Liliana</w:t>
      </w:r>
    </w:p>
    <w:p w:rsidR="00FF104F" w:rsidRPr="00B01C49" w:rsidRDefault="00FF104F" w:rsidP="00FF104F">
      <w:pPr>
        <w:jc w:val="both"/>
        <w:rPr>
          <w:rFonts w:ascii="Arial" w:hAnsi="Arial" w:cs="Arial"/>
        </w:rPr>
      </w:pPr>
      <w:r w:rsidRPr="00B01C49">
        <w:rPr>
          <w:rFonts w:ascii="Arial" w:hAnsi="Arial" w:cs="Arial"/>
        </w:rPr>
        <w:t>- Profesora en Matemática, UNL, 1994.</w:t>
      </w:r>
    </w:p>
    <w:p w:rsidR="00FF104F" w:rsidRPr="00B01C49" w:rsidRDefault="00FF104F" w:rsidP="00FF104F">
      <w:pPr>
        <w:jc w:val="both"/>
        <w:rPr>
          <w:rFonts w:ascii="Arial" w:hAnsi="Arial" w:cs="Arial"/>
        </w:rPr>
      </w:pPr>
      <w:r w:rsidRPr="00B01C49">
        <w:rPr>
          <w:rFonts w:ascii="Arial" w:hAnsi="Arial" w:cs="Arial"/>
        </w:rPr>
        <w:t>- Doctora en Pedagogía, con especialidad en Didáctica de la Matemática, otorgado por la Universidad de Sevilla, 2001.</w:t>
      </w:r>
    </w:p>
    <w:p w:rsidR="00FF104F" w:rsidRPr="00B01C49" w:rsidRDefault="00FF104F" w:rsidP="00FF104F">
      <w:pPr>
        <w:jc w:val="both"/>
        <w:rPr>
          <w:rFonts w:ascii="Arial" w:hAnsi="Arial" w:cs="Arial"/>
        </w:rPr>
      </w:pPr>
      <w:r w:rsidRPr="00B01C49">
        <w:rPr>
          <w:rFonts w:ascii="Arial" w:hAnsi="Arial" w:cs="Arial"/>
        </w:rPr>
        <w:t>- Programa Incentivo: Categoría III.</w:t>
      </w:r>
    </w:p>
    <w:p w:rsidR="00FF104F" w:rsidRPr="00B01C49" w:rsidRDefault="00FF104F" w:rsidP="00FF104F">
      <w:pPr>
        <w:jc w:val="both"/>
        <w:rPr>
          <w:rFonts w:ascii="Arial" w:hAnsi="Arial" w:cs="Arial"/>
        </w:rPr>
      </w:pPr>
      <w:r w:rsidRPr="00B01C49">
        <w:rPr>
          <w:rFonts w:ascii="Arial" w:hAnsi="Arial" w:cs="Arial"/>
        </w:rPr>
        <w:t xml:space="preserve">- Profesor Titular Ordinario (Concurso) – Dedicación Exclusiva A – Desde Diciembre de 2013 y continúo, FHUC, UNL. </w:t>
      </w:r>
    </w:p>
    <w:p w:rsidR="00FF104F" w:rsidRPr="00B01C49" w:rsidRDefault="00FF104F" w:rsidP="00FF104F">
      <w:pPr>
        <w:jc w:val="both"/>
        <w:rPr>
          <w:rFonts w:ascii="Arial" w:hAnsi="Arial" w:cs="Arial"/>
        </w:rPr>
      </w:pPr>
      <w:r w:rsidRPr="00B01C49">
        <w:rPr>
          <w:rFonts w:ascii="Arial" w:hAnsi="Arial" w:cs="Arial"/>
          <w:b/>
          <w:bCs/>
          <w:shd w:val="clear" w:color="auto" w:fill="FFFFFF"/>
        </w:rPr>
        <w:t xml:space="preserve">Proyecto de investigación vigente: </w:t>
      </w:r>
    </w:p>
    <w:p w:rsidR="00FF104F" w:rsidRPr="00B01C49" w:rsidRDefault="00FF104F" w:rsidP="00FF104F">
      <w:pPr>
        <w:jc w:val="both"/>
        <w:rPr>
          <w:rFonts w:ascii="Arial" w:hAnsi="Arial" w:cs="Arial"/>
        </w:rPr>
      </w:pPr>
      <w:r w:rsidRPr="00B01C49">
        <w:rPr>
          <w:rFonts w:ascii="Arial" w:hAnsi="Arial" w:cs="Arial"/>
        </w:rPr>
        <w:lastRenderedPageBreak/>
        <w:t xml:space="preserve">CAI+D 2011: “La inferencia informal como objetivo central de la educación estadística en estudiantes universitarios”. Directora: Dra. Liliana Tauber. </w:t>
      </w:r>
    </w:p>
    <w:p w:rsidR="00FF104F" w:rsidRPr="00B01C49" w:rsidRDefault="00FF104F" w:rsidP="00FF104F">
      <w:pPr>
        <w:jc w:val="both"/>
        <w:rPr>
          <w:rFonts w:ascii="Arial" w:hAnsi="Arial" w:cs="Arial"/>
        </w:rPr>
      </w:pPr>
      <w:r w:rsidRPr="00B01C49">
        <w:rPr>
          <w:rFonts w:ascii="Arial" w:hAnsi="Arial" w:cs="Arial"/>
          <w:b/>
          <w:bCs/>
        </w:rPr>
        <w:t>Tres publicaciones relevantes</w:t>
      </w:r>
    </w:p>
    <w:p w:rsidR="00FF104F" w:rsidRPr="00B01C49" w:rsidRDefault="00FF104F" w:rsidP="00FF104F">
      <w:pPr>
        <w:jc w:val="both"/>
        <w:rPr>
          <w:rFonts w:ascii="Arial" w:hAnsi="Arial" w:cs="Arial"/>
        </w:rPr>
      </w:pPr>
      <w:r w:rsidRPr="00B01C49">
        <w:rPr>
          <w:rFonts w:ascii="Arial" w:hAnsi="Arial" w:cs="Arial"/>
        </w:rPr>
        <w:t xml:space="preserve">- Libro - Cravero, M.; Redondo, Y. y Tauber, L. (2012). </w:t>
      </w:r>
      <w:r w:rsidRPr="00B01C49">
        <w:rPr>
          <w:rFonts w:ascii="Arial" w:hAnsi="Arial" w:cs="Arial"/>
          <w:i/>
        </w:rPr>
        <w:t>Alfabetización Estadística en la Escuela Obligatoria argentina</w:t>
      </w:r>
      <w:r w:rsidRPr="00B01C49">
        <w:rPr>
          <w:rFonts w:ascii="Arial" w:hAnsi="Arial" w:cs="Arial"/>
        </w:rPr>
        <w:t>. Santa Fe: Ediciones UNL. ISBN: 978-987-657-790-8</w:t>
      </w:r>
    </w:p>
    <w:p w:rsidR="00FF104F" w:rsidRPr="00B01C49" w:rsidRDefault="00FF104F" w:rsidP="00FF104F">
      <w:pPr>
        <w:jc w:val="both"/>
        <w:rPr>
          <w:rFonts w:ascii="Arial" w:hAnsi="Arial" w:cs="Arial"/>
        </w:rPr>
      </w:pPr>
      <w:r w:rsidRPr="00B01C49">
        <w:rPr>
          <w:rFonts w:ascii="Arial" w:hAnsi="Arial" w:cs="Arial"/>
        </w:rPr>
        <w:t xml:space="preserve">- Diseño de actividades destinadas a las instancias de entrenamiento de alumnos de Nivel Medio que participan en las I y II Competencias Internacionales de Alfabetización Estadística. Años 2009, 2010 y 2011. Material publicado en la web: </w:t>
      </w:r>
      <w:hyperlink r:id="rId12" w:history="1">
        <w:r w:rsidRPr="00B01C49">
          <w:rPr>
            <w:rStyle w:val="Hipervnculo"/>
            <w:rFonts w:ascii="Arial" w:hAnsi="Arial" w:cs="Arial"/>
          </w:rPr>
          <w:t>https://www.stat.auckland.ac.nz/~iase/islp/</w:t>
        </w:r>
      </w:hyperlink>
    </w:p>
    <w:p w:rsidR="00FF104F" w:rsidRPr="00B01C49" w:rsidRDefault="00FF104F" w:rsidP="00FF104F">
      <w:pPr>
        <w:jc w:val="both"/>
        <w:rPr>
          <w:rFonts w:ascii="Arial" w:hAnsi="Arial" w:cs="Arial"/>
        </w:rPr>
      </w:pPr>
      <w:r w:rsidRPr="00B01C49">
        <w:rPr>
          <w:rFonts w:ascii="Arial" w:hAnsi="Arial" w:cs="Arial"/>
        </w:rPr>
        <w:t xml:space="preserve">- Tauber, L.; Bertorello, N. y Albrecht, G. (2012). </w:t>
      </w:r>
      <w:r w:rsidRPr="00B01C49">
        <w:rPr>
          <w:rFonts w:ascii="Arial" w:hAnsi="Arial" w:cs="Arial"/>
          <w:i/>
        </w:rPr>
        <w:t>“Análisis previo de dos ítems de un cuestionario que pretende detectar actitudes hacia la estadística”</w:t>
      </w:r>
      <w:r w:rsidRPr="00B01C49">
        <w:rPr>
          <w:rFonts w:ascii="Arial" w:hAnsi="Arial" w:cs="Arial"/>
        </w:rPr>
        <w:t>. En Actas del I Congreso de Investigación en Grado UCLM. España. ISBN 978-84-8427-859-7.</w:t>
      </w:r>
    </w:p>
    <w:p w:rsidR="00FF104F" w:rsidRPr="00B01C49" w:rsidRDefault="00FF104F" w:rsidP="00FF104F">
      <w:pPr>
        <w:jc w:val="both"/>
        <w:rPr>
          <w:rFonts w:ascii="Arial" w:hAnsi="Arial" w:cs="Arial"/>
        </w:rPr>
      </w:pPr>
    </w:p>
    <w:p w:rsidR="00FF104F" w:rsidRPr="00B01C49" w:rsidRDefault="00FF104F" w:rsidP="00FF104F">
      <w:pPr>
        <w:jc w:val="both"/>
        <w:rPr>
          <w:rFonts w:ascii="Arial" w:hAnsi="Arial" w:cs="Arial"/>
          <w:b/>
          <w:bCs/>
        </w:rPr>
      </w:pPr>
      <w:r w:rsidRPr="00B01C49">
        <w:rPr>
          <w:rFonts w:ascii="Arial" w:hAnsi="Arial" w:cs="Arial"/>
          <w:b/>
          <w:bCs/>
        </w:rPr>
        <w:t>TERIGI, Flavia</w:t>
      </w:r>
    </w:p>
    <w:p w:rsidR="00FF104F" w:rsidRPr="00B01C49" w:rsidRDefault="00FF104F" w:rsidP="00FF104F">
      <w:pPr>
        <w:jc w:val="both"/>
        <w:rPr>
          <w:rFonts w:ascii="Arial" w:hAnsi="Arial" w:cs="Arial"/>
        </w:rPr>
      </w:pPr>
      <w:r w:rsidRPr="00B01C49">
        <w:rPr>
          <w:rFonts w:ascii="Arial" w:hAnsi="Arial" w:cs="Arial"/>
        </w:rPr>
        <w:t>- Licenciada en Ciencias de la Educación, UBA, 1990.</w:t>
      </w:r>
    </w:p>
    <w:p w:rsidR="00FF104F" w:rsidRPr="00B01C49" w:rsidRDefault="00FF104F" w:rsidP="00FF104F">
      <w:pPr>
        <w:jc w:val="both"/>
        <w:rPr>
          <w:rFonts w:ascii="Arial" w:hAnsi="Arial" w:cs="Arial"/>
        </w:rPr>
      </w:pPr>
      <w:r w:rsidRPr="00B01C49">
        <w:rPr>
          <w:rFonts w:ascii="Arial" w:hAnsi="Arial" w:cs="Arial"/>
        </w:rPr>
        <w:t>- Especialista en Políticas Educativas. Facultad Latinoamericana de Ciencias Sociales. Sede Argentina, 2007.</w:t>
      </w:r>
    </w:p>
    <w:p w:rsidR="00FF104F" w:rsidRPr="00B01C49" w:rsidRDefault="00FF104F" w:rsidP="00FF104F">
      <w:pPr>
        <w:jc w:val="both"/>
        <w:rPr>
          <w:rFonts w:ascii="Arial" w:hAnsi="Arial" w:cs="Arial"/>
        </w:rPr>
      </w:pPr>
      <w:r w:rsidRPr="00B01C49">
        <w:rPr>
          <w:rFonts w:ascii="Arial" w:hAnsi="Arial" w:cs="Arial"/>
        </w:rPr>
        <w:t>- Magíster en Ciencias Sociales con Orientación en Educación. Facultad Latinoamericana de Ciencias Sociales. Sede Argentina, 2009.</w:t>
      </w:r>
    </w:p>
    <w:p w:rsidR="00FF104F" w:rsidRPr="00B01C49" w:rsidRDefault="00FF104F" w:rsidP="00FF104F">
      <w:pPr>
        <w:jc w:val="both"/>
        <w:rPr>
          <w:rFonts w:ascii="Arial" w:hAnsi="Arial" w:cs="Arial"/>
        </w:rPr>
      </w:pPr>
      <w:r w:rsidRPr="00B01C49">
        <w:rPr>
          <w:rFonts w:ascii="Arial" w:hAnsi="Arial" w:cs="Arial"/>
        </w:rPr>
        <w:t>- Especialista en Políticas Educativas. Facultad Latinoamericana de Ciencias Sociales. Sede Argentina, 2007.</w:t>
      </w:r>
    </w:p>
    <w:p w:rsidR="00FF104F" w:rsidRPr="00B01C49" w:rsidRDefault="00FF104F" w:rsidP="00FF104F">
      <w:pPr>
        <w:jc w:val="both"/>
        <w:rPr>
          <w:rFonts w:ascii="Arial" w:hAnsi="Arial" w:cs="Arial"/>
        </w:rPr>
      </w:pPr>
      <w:r w:rsidRPr="00B01C49">
        <w:rPr>
          <w:rFonts w:ascii="Arial" w:hAnsi="Arial" w:cs="Arial"/>
        </w:rPr>
        <w:t>- Categoría I en el Programa Nacional de Incentivos a los Docentes Investigadores. Categorizada por la Comisión Metropolitana de Categorización. Área Educación. Corresponde a la Categorización 2009, resuelta en 2011.</w:t>
      </w:r>
    </w:p>
    <w:p w:rsidR="00FF104F" w:rsidRPr="00B01C49" w:rsidRDefault="00FF104F" w:rsidP="00FF104F">
      <w:pPr>
        <w:jc w:val="both"/>
        <w:rPr>
          <w:rFonts w:ascii="Arial" w:hAnsi="Arial" w:cs="Arial"/>
        </w:rPr>
      </w:pPr>
      <w:r w:rsidRPr="00B01C49">
        <w:rPr>
          <w:rFonts w:ascii="Arial" w:hAnsi="Arial" w:cs="Arial"/>
        </w:rPr>
        <w:t>- Profesora Titular Regular de la cátedra de Psicología Genética del Departamento de Ciencias de la Educación de la Facultad de Filosofía y Letras de la UBA.</w:t>
      </w:r>
    </w:p>
    <w:p w:rsidR="00FF104F" w:rsidRPr="00B01C49" w:rsidRDefault="00FF104F" w:rsidP="00FF104F">
      <w:pPr>
        <w:jc w:val="both"/>
        <w:rPr>
          <w:rFonts w:ascii="Arial" w:hAnsi="Arial" w:cs="Arial"/>
          <w:b/>
          <w:bCs/>
          <w:shd w:val="clear" w:color="auto" w:fill="FFFFFF"/>
        </w:rPr>
      </w:pPr>
      <w:r w:rsidRPr="00B01C49">
        <w:rPr>
          <w:rFonts w:ascii="Arial" w:hAnsi="Arial" w:cs="Arial"/>
        </w:rPr>
        <w:t xml:space="preserve">- </w:t>
      </w:r>
      <w:proofErr w:type="gramStart"/>
      <w:r w:rsidRPr="00B01C49">
        <w:rPr>
          <w:rFonts w:ascii="Arial" w:hAnsi="Arial" w:cs="Arial"/>
        </w:rPr>
        <w:t>FHUC(</w:t>
      </w:r>
      <w:proofErr w:type="gramEnd"/>
      <w:r w:rsidRPr="00B01C49">
        <w:rPr>
          <w:rFonts w:ascii="Arial" w:hAnsi="Arial" w:cs="Arial"/>
        </w:rPr>
        <w:t>UNL): Dictado de módulo en Maestría en Políticas Públicas para la Educación.</w:t>
      </w:r>
    </w:p>
    <w:p w:rsidR="00FF104F" w:rsidRPr="00B01C49" w:rsidRDefault="00FF104F" w:rsidP="00FF104F">
      <w:pPr>
        <w:jc w:val="both"/>
        <w:rPr>
          <w:rFonts w:ascii="Arial" w:hAnsi="Arial" w:cs="Arial"/>
          <w:b/>
          <w:bCs/>
          <w:shd w:val="clear" w:color="auto" w:fill="FFFFFF"/>
        </w:rPr>
      </w:pPr>
      <w:r w:rsidRPr="00B01C49">
        <w:rPr>
          <w:rFonts w:ascii="Arial" w:hAnsi="Arial" w:cs="Arial"/>
          <w:b/>
          <w:bCs/>
          <w:shd w:val="clear" w:color="auto" w:fill="FFFFFF"/>
        </w:rPr>
        <w:t>Proyecto de investigación vigente:</w:t>
      </w:r>
    </w:p>
    <w:p w:rsidR="00FF104F" w:rsidRPr="00B01C49" w:rsidRDefault="00FF104F" w:rsidP="00FF104F">
      <w:pPr>
        <w:jc w:val="both"/>
        <w:rPr>
          <w:rFonts w:ascii="Arial" w:hAnsi="Arial" w:cs="Arial"/>
        </w:rPr>
      </w:pPr>
      <w:r w:rsidRPr="00B01C49">
        <w:rPr>
          <w:rFonts w:ascii="Arial" w:hAnsi="Arial" w:cs="Arial"/>
        </w:rPr>
        <w:t>Coordinadora Académica del proyecto de investigación de UNICEF Argentina “La educación secundaria en los grandes centros urbanos”. Marzo de 2010 y continúa.</w:t>
      </w:r>
    </w:p>
    <w:p w:rsidR="00FF104F" w:rsidRPr="00B01C49" w:rsidRDefault="00FF104F" w:rsidP="00FF104F">
      <w:pPr>
        <w:jc w:val="both"/>
        <w:rPr>
          <w:rFonts w:ascii="Arial" w:hAnsi="Arial" w:cs="Arial"/>
          <w:b/>
          <w:bCs/>
        </w:rPr>
      </w:pPr>
      <w:r w:rsidRPr="00B01C49">
        <w:rPr>
          <w:rFonts w:ascii="Arial" w:hAnsi="Arial" w:cs="Arial"/>
          <w:b/>
          <w:bCs/>
        </w:rPr>
        <w:t>Tres publicaciones relevantes</w:t>
      </w:r>
    </w:p>
    <w:p w:rsidR="00FF104F" w:rsidRPr="00B01C49" w:rsidRDefault="00FF104F" w:rsidP="00FF104F">
      <w:pPr>
        <w:jc w:val="both"/>
        <w:rPr>
          <w:rFonts w:ascii="Arial" w:hAnsi="Arial" w:cs="Arial"/>
        </w:rPr>
      </w:pPr>
      <w:r w:rsidRPr="00B01C49">
        <w:rPr>
          <w:rFonts w:ascii="Arial" w:hAnsi="Arial" w:cs="Arial"/>
        </w:rPr>
        <w:lastRenderedPageBreak/>
        <w:t xml:space="preserve">- Terigi, Flavia (coord.) (2009), con Roxana Perazza y Denise Vaillant. </w:t>
      </w:r>
      <w:r w:rsidRPr="00B01C49">
        <w:rPr>
          <w:rFonts w:ascii="Arial" w:hAnsi="Arial" w:cs="Arial"/>
          <w:i/>
        </w:rPr>
        <w:t>Segmentación urbana y educación en América Latina. El reto de la inclusión escolar</w:t>
      </w:r>
      <w:r w:rsidRPr="00B01C49">
        <w:rPr>
          <w:rFonts w:ascii="Arial" w:hAnsi="Arial" w:cs="Arial"/>
        </w:rPr>
        <w:t>. Madrid, Fundación Iberoamericana para la Educación, la Ciencia y la Cultura. ISBN 978-84-7666-211-3.</w:t>
      </w:r>
    </w:p>
    <w:p w:rsidR="00FF104F" w:rsidRPr="00B01C49" w:rsidRDefault="00FF104F" w:rsidP="00FF104F">
      <w:pPr>
        <w:jc w:val="both"/>
        <w:rPr>
          <w:rFonts w:ascii="Arial" w:hAnsi="Arial" w:cs="Arial"/>
        </w:rPr>
      </w:pPr>
      <w:r w:rsidRPr="00B01C49">
        <w:rPr>
          <w:rFonts w:ascii="Arial" w:hAnsi="Arial" w:cs="Arial"/>
        </w:rPr>
        <w:t xml:space="preserve">- Jacinto, Claudia y Terigi, Flavia (2007). </w:t>
      </w:r>
      <w:r w:rsidRPr="00B01C49">
        <w:rPr>
          <w:rFonts w:ascii="Arial" w:hAnsi="Arial" w:cs="Arial"/>
          <w:i/>
        </w:rPr>
        <w:t>¿Qué hacer ante las desigualdades en la educación secundaria? Aportes de la experiencia latinoamericana</w:t>
      </w:r>
      <w:r w:rsidRPr="00B01C49">
        <w:rPr>
          <w:rFonts w:ascii="Arial" w:hAnsi="Arial" w:cs="Arial"/>
        </w:rPr>
        <w:t xml:space="preserve">. Buenos Aires, Editorial Santillana/ Instituto Internacional de Planeamiento de la Educación- sede París. ISBN 13-978-950-46-1644-3. ISBN IIEP-10: 92-803-3289-9. ISBN IIEP- 13: 978-92-803-3289-6. </w:t>
      </w:r>
    </w:p>
    <w:p w:rsidR="00FF104F" w:rsidRPr="00B01C49" w:rsidRDefault="00FF104F" w:rsidP="00FF104F">
      <w:pPr>
        <w:jc w:val="both"/>
        <w:rPr>
          <w:rFonts w:ascii="Arial" w:hAnsi="Arial" w:cs="Arial"/>
        </w:rPr>
      </w:pPr>
      <w:r w:rsidRPr="00B01C49">
        <w:rPr>
          <w:rFonts w:ascii="Arial" w:hAnsi="Arial" w:cs="Arial"/>
        </w:rPr>
        <w:t xml:space="preserve">- Terigi, Flavia (comp.) (2006). </w:t>
      </w:r>
      <w:r w:rsidRPr="00B01C49">
        <w:rPr>
          <w:rFonts w:ascii="Arial" w:hAnsi="Arial" w:cs="Arial"/>
          <w:i/>
        </w:rPr>
        <w:t xml:space="preserve">Diez miradas sobre la escuela primaria. </w:t>
      </w:r>
      <w:r w:rsidRPr="00B01C49">
        <w:rPr>
          <w:rFonts w:ascii="Arial" w:hAnsi="Arial" w:cs="Arial"/>
        </w:rPr>
        <w:t>Buenos Aires, Editorial Siglo XXI/ Fundación OSDE. ISBN 978-987-1220-56-4</w:t>
      </w:r>
    </w:p>
    <w:p w:rsidR="00FF104F" w:rsidRPr="00B01C49" w:rsidRDefault="00FF104F" w:rsidP="00FF104F">
      <w:pPr>
        <w:jc w:val="both"/>
        <w:rPr>
          <w:rFonts w:ascii="Arial" w:hAnsi="Arial" w:cs="Arial"/>
        </w:rPr>
      </w:pPr>
      <w:r w:rsidRPr="00B01C49">
        <w:rPr>
          <w:rFonts w:ascii="Arial" w:hAnsi="Arial" w:cs="Arial"/>
        </w:rPr>
        <w:br w:type="page"/>
      </w:r>
    </w:p>
    <w:p w:rsidR="00FF104F" w:rsidRPr="00B01C49" w:rsidRDefault="00FF104F" w:rsidP="00FF104F">
      <w:pPr>
        <w:ind w:right="99"/>
        <w:rPr>
          <w:rFonts w:ascii="Arial" w:hAnsi="Arial" w:cs="Arial"/>
        </w:rPr>
      </w:pPr>
    </w:p>
    <w:p w:rsidR="00FF104F" w:rsidRPr="00B01C49" w:rsidRDefault="00FF104F" w:rsidP="00FF104F">
      <w:pPr>
        <w:ind w:right="99"/>
        <w:rPr>
          <w:rFonts w:ascii="Arial" w:hAnsi="Arial" w:cs="Arial"/>
        </w:rPr>
      </w:pPr>
    </w:p>
    <w:p w:rsidR="00FF104F" w:rsidRPr="00B01C49" w:rsidRDefault="00FF104F" w:rsidP="00FF104F">
      <w:pPr>
        <w:spacing w:line="360" w:lineRule="auto"/>
        <w:ind w:right="99"/>
        <w:jc w:val="both"/>
        <w:rPr>
          <w:rFonts w:ascii="Arial" w:hAnsi="Arial" w:cs="Arial"/>
          <w:b/>
          <w:u w:val="single"/>
        </w:rPr>
      </w:pPr>
    </w:p>
    <w:p w:rsidR="00FF104F" w:rsidRPr="00B01C49" w:rsidRDefault="00FF104F" w:rsidP="00FF104F">
      <w:pPr>
        <w:spacing w:line="312" w:lineRule="auto"/>
        <w:ind w:right="99"/>
        <w:jc w:val="both"/>
        <w:rPr>
          <w:rFonts w:ascii="Arial" w:hAnsi="Arial" w:cs="Arial"/>
          <w:b/>
          <w:u w:val="single"/>
        </w:rPr>
      </w:pPr>
    </w:p>
    <w:p w:rsidR="00FF104F" w:rsidRPr="00B01C49" w:rsidRDefault="00FF104F" w:rsidP="00FF104F">
      <w:pPr>
        <w:spacing w:line="312" w:lineRule="auto"/>
        <w:ind w:right="99"/>
        <w:jc w:val="both"/>
        <w:rPr>
          <w:rFonts w:ascii="Arial" w:hAnsi="Arial" w:cs="Arial"/>
          <w:sz w:val="20"/>
          <w:szCs w:val="20"/>
        </w:rPr>
      </w:pPr>
      <w:r w:rsidRPr="00B01C49">
        <w:rPr>
          <w:rFonts w:ascii="Arial" w:hAnsi="Arial" w:cs="Arial"/>
          <w:sz w:val="20"/>
          <w:szCs w:val="20"/>
        </w:rPr>
        <w:t>.</w:t>
      </w:r>
    </w:p>
    <w:p w:rsidR="00FF104F" w:rsidRPr="00B01C49" w:rsidRDefault="00FF104F" w:rsidP="00FF104F">
      <w:pPr>
        <w:spacing w:line="312" w:lineRule="auto"/>
        <w:ind w:right="99"/>
        <w:jc w:val="both"/>
        <w:rPr>
          <w:rFonts w:ascii="Arial" w:hAnsi="Arial" w:cs="Arial"/>
          <w:b/>
          <w:u w:val="single"/>
        </w:rPr>
      </w:pPr>
    </w:p>
    <w:p w:rsidR="00FF104F" w:rsidRPr="00B01C49" w:rsidRDefault="00FF104F" w:rsidP="00FF104F">
      <w:pPr>
        <w:spacing w:line="312" w:lineRule="auto"/>
        <w:ind w:right="99"/>
        <w:jc w:val="both"/>
        <w:rPr>
          <w:rFonts w:ascii="Arial" w:hAnsi="Arial" w:cs="Arial"/>
          <w:b/>
          <w:u w:val="single"/>
        </w:rPr>
      </w:pPr>
    </w:p>
    <w:p w:rsidR="00FF104F" w:rsidRPr="00B01C49" w:rsidRDefault="00FF104F" w:rsidP="00FF104F">
      <w:pPr>
        <w:spacing w:line="312" w:lineRule="auto"/>
        <w:ind w:right="99"/>
        <w:jc w:val="both"/>
        <w:rPr>
          <w:rFonts w:ascii="Arial" w:hAnsi="Arial" w:cs="Arial"/>
          <w:b/>
          <w:u w:val="single"/>
        </w:rPr>
      </w:pPr>
    </w:p>
    <w:p w:rsidR="00FF104F" w:rsidRPr="00B01C49" w:rsidRDefault="00FF104F" w:rsidP="00FF104F">
      <w:pPr>
        <w:spacing w:line="312" w:lineRule="auto"/>
        <w:ind w:right="99"/>
        <w:jc w:val="both"/>
        <w:rPr>
          <w:rFonts w:ascii="Arial" w:hAnsi="Arial" w:cs="Arial"/>
          <w:b/>
          <w:u w:val="single"/>
        </w:rPr>
      </w:pPr>
    </w:p>
    <w:p w:rsidR="00FF104F" w:rsidRPr="00B01C49" w:rsidRDefault="00FF104F" w:rsidP="00FF104F">
      <w:pPr>
        <w:spacing w:line="312" w:lineRule="auto"/>
        <w:ind w:right="99"/>
        <w:jc w:val="both"/>
        <w:rPr>
          <w:rFonts w:ascii="Arial" w:hAnsi="Arial" w:cs="Arial"/>
          <w:b/>
          <w:u w:val="single"/>
        </w:rPr>
      </w:pPr>
    </w:p>
    <w:p w:rsidR="00FF104F" w:rsidRPr="00B01C49" w:rsidRDefault="00FF104F" w:rsidP="00FF104F">
      <w:pPr>
        <w:spacing w:line="312" w:lineRule="auto"/>
        <w:ind w:right="99"/>
        <w:jc w:val="center"/>
        <w:rPr>
          <w:rFonts w:ascii="Arial" w:hAnsi="Arial" w:cs="Arial"/>
          <w:b/>
          <w:sz w:val="32"/>
          <w:szCs w:val="32"/>
        </w:rPr>
      </w:pPr>
      <w:r w:rsidRPr="00B01C49">
        <w:rPr>
          <w:rFonts w:ascii="Arial" w:hAnsi="Arial" w:cs="Arial"/>
          <w:b/>
          <w:sz w:val="32"/>
          <w:szCs w:val="32"/>
        </w:rPr>
        <w:t>ANEXO II</w:t>
      </w:r>
    </w:p>
    <w:p w:rsidR="00FF104F" w:rsidRPr="00B01C49" w:rsidRDefault="00FF104F" w:rsidP="00FF104F">
      <w:pPr>
        <w:spacing w:line="312" w:lineRule="auto"/>
        <w:ind w:right="99"/>
        <w:jc w:val="center"/>
        <w:rPr>
          <w:rFonts w:ascii="Arial" w:hAnsi="Arial" w:cs="Arial"/>
          <w:b/>
          <w:sz w:val="32"/>
          <w:szCs w:val="32"/>
        </w:rPr>
      </w:pPr>
      <w:r w:rsidRPr="00B01C49">
        <w:rPr>
          <w:rFonts w:ascii="Arial" w:hAnsi="Arial" w:cs="Arial"/>
          <w:b/>
          <w:sz w:val="32"/>
          <w:szCs w:val="32"/>
        </w:rPr>
        <w:t>PLAN DE ESTUDIOS</w:t>
      </w:r>
    </w:p>
    <w:p w:rsidR="00FF104F" w:rsidRPr="00B01C49" w:rsidRDefault="00FF104F" w:rsidP="00FF104F">
      <w:pPr>
        <w:spacing w:line="312" w:lineRule="auto"/>
        <w:ind w:right="99"/>
        <w:jc w:val="both"/>
        <w:rPr>
          <w:rFonts w:ascii="Arial" w:hAnsi="Arial" w:cs="Arial"/>
          <w:b/>
          <w:u w:val="single"/>
        </w:rPr>
      </w:pPr>
    </w:p>
    <w:p w:rsidR="00FF104F" w:rsidRPr="00B01C49" w:rsidRDefault="00FF104F" w:rsidP="00FF104F">
      <w:pPr>
        <w:spacing w:line="312" w:lineRule="auto"/>
        <w:ind w:right="99"/>
        <w:jc w:val="both"/>
        <w:rPr>
          <w:rFonts w:ascii="Arial" w:hAnsi="Arial" w:cs="Arial"/>
          <w:b/>
          <w:u w:val="single"/>
        </w:rPr>
      </w:pPr>
    </w:p>
    <w:p w:rsidR="00FF104F" w:rsidRPr="00B01C49" w:rsidRDefault="00FF104F" w:rsidP="00FF104F">
      <w:pPr>
        <w:spacing w:line="312" w:lineRule="auto"/>
        <w:ind w:right="99"/>
        <w:jc w:val="both"/>
        <w:rPr>
          <w:rFonts w:ascii="Arial" w:hAnsi="Arial" w:cs="Arial"/>
          <w:b/>
          <w:u w:val="single"/>
        </w:rPr>
      </w:pPr>
    </w:p>
    <w:p w:rsidR="00FF104F" w:rsidRPr="00B01C49" w:rsidRDefault="00FF104F" w:rsidP="00FF104F">
      <w:pPr>
        <w:spacing w:line="312" w:lineRule="auto"/>
        <w:ind w:right="99"/>
        <w:jc w:val="both"/>
        <w:rPr>
          <w:rFonts w:ascii="Arial" w:hAnsi="Arial" w:cs="Arial"/>
          <w:b/>
          <w:u w:val="single"/>
        </w:rPr>
      </w:pPr>
    </w:p>
    <w:p w:rsidR="00FF104F" w:rsidRPr="00B01C49" w:rsidRDefault="00FF104F" w:rsidP="00FF104F">
      <w:pPr>
        <w:spacing w:line="312" w:lineRule="auto"/>
        <w:ind w:right="99"/>
        <w:jc w:val="both"/>
        <w:rPr>
          <w:rFonts w:ascii="Arial" w:hAnsi="Arial" w:cs="Arial"/>
          <w:b/>
          <w:u w:val="single"/>
        </w:rPr>
      </w:pPr>
    </w:p>
    <w:p w:rsidR="00FF104F" w:rsidRPr="00B01C49" w:rsidRDefault="00FF104F" w:rsidP="00FF104F">
      <w:pPr>
        <w:spacing w:line="312" w:lineRule="auto"/>
        <w:ind w:right="99"/>
        <w:jc w:val="both"/>
        <w:rPr>
          <w:rFonts w:ascii="Arial" w:hAnsi="Arial" w:cs="Arial"/>
          <w:b/>
          <w:u w:val="single"/>
        </w:rPr>
      </w:pPr>
    </w:p>
    <w:p w:rsidR="00FF104F" w:rsidRPr="00B01C49" w:rsidRDefault="00FF104F" w:rsidP="00FF104F">
      <w:pPr>
        <w:spacing w:line="312" w:lineRule="auto"/>
        <w:ind w:right="99"/>
        <w:jc w:val="both"/>
        <w:rPr>
          <w:rFonts w:ascii="Arial" w:hAnsi="Arial" w:cs="Arial"/>
          <w:b/>
          <w:u w:val="single"/>
        </w:rPr>
      </w:pPr>
    </w:p>
    <w:p w:rsidR="00FF104F" w:rsidRPr="00B01C49" w:rsidRDefault="00FF104F" w:rsidP="00FF104F">
      <w:pPr>
        <w:spacing w:line="312" w:lineRule="auto"/>
        <w:ind w:right="99"/>
        <w:jc w:val="both"/>
        <w:rPr>
          <w:rFonts w:ascii="Arial" w:hAnsi="Arial" w:cs="Arial"/>
          <w:b/>
          <w:u w:val="single"/>
        </w:rPr>
      </w:pPr>
    </w:p>
    <w:p w:rsidR="00FF104F" w:rsidRPr="00B01C49" w:rsidRDefault="00FF104F" w:rsidP="00FF104F">
      <w:pPr>
        <w:spacing w:line="312" w:lineRule="auto"/>
        <w:ind w:right="99"/>
        <w:jc w:val="both"/>
        <w:rPr>
          <w:rFonts w:ascii="Arial" w:hAnsi="Arial" w:cs="Arial"/>
          <w:b/>
          <w:u w:val="single"/>
        </w:rPr>
      </w:pPr>
    </w:p>
    <w:p w:rsidR="00FF104F" w:rsidRPr="00B01C49" w:rsidRDefault="00FF104F" w:rsidP="00FF104F">
      <w:pPr>
        <w:spacing w:line="312" w:lineRule="auto"/>
        <w:ind w:right="99"/>
        <w:jc w:val="both"/>
        <w:rPr>
          <w:rFonts w:ascii="Arial" w:hAnsi="Arial" w:cs="Arial"/>
          <w:b/>
          <w:u w:val="single"/>
        </w:rPr>
      </w:pPr>
    </w:p>
    <w:p w:rsidR="00FF104F" w:rsidRPr="00B01C49" w:rsidRDefault="00FF104F" w:rsidP="00FF104F">
      <w:pPr>
        <w:spacing w:line="312" w:lineRule="auto"/>
        <w:ind w:right="99"/>
        <w:jc w:val="both"/>
        <w:rPr>
          <w:rFonts w:ascii="Arial" w:hAnsi="Arial" w:cs="Arial"/>
          <w:b/>
          <w:u w:val="single"/>
        </w:rPr>
      </w:pPr>
    </w:p>
    <w:p w:rsidR="00FF104F" w:rsidRPr="00B01C49" w:rsidRDefault="00FF104F" w:rsidP="00FF104F">
      <w:pPr>
        <w:spacing w:line="312" w:lineRule="auto"/>
        <w:ind w:right="99"/>
        <w:jc w:val="both"/>
        <w:rPr>
          <w:rFonts w:ascii="Arial" w:hAnsi="Arial" w:cs="Arial"/>
          <w:b/>
          <w:u w:val="single"/>
        </w:rPr>
      </w:pPr>
    </w:p>
    <w:p w:rsidR="00FF104F" w:rsidRPr="00B01C49" w:rsidRDefault="00FF104F" w:rsidP="00FF104F">
      <w:pPr>
        <w:spacing w:line="312" w:lineRule="auto"/>
        <w:ind w:right="99"/>
        <w:jc w:val="both"/>
        <w:rPr>
          <w:rFonts w:ascii="Arial" w:hAnsi="Arial" w:cs="Arial"/>
          <w:b/>
          <w:sz w:val="32"/>
          <w:szCs w:val="32"/>
        </w:rPr>
      </w:pPr>
      <w:r w:rsidRPr="00B01C49">
        <w:rPr>
          <w:rFonts w:ascii="Arial" w:hAnsi="Arial" w:cs="Arial"/>
          <w:b/>
          <w:sz w:val="32"/>
          <w:szCs w:val="32"/>
        </w:rPr>
        <w:lastRenderedPageBreak/>
        <w:t>PLAN DE ESTUDIOS</w:t>
      </w:r>
    </w:p>
    <w:p w:rsidR="00FF104F" w:rsidRPr="00B01C49" w:rsidRDefault="00FF104F" w:rsidP="00FF104F">
      <w:pPr>
        <w:spacing w:line="312" w:lineRule="auto"/>
        <w:ind w:right="99"/>
        <w:jc w:val="both"/>
        <w:rPr>
          <w:rFonts w:ascii="Arial" w:hAnsi="Arial" w:cs="Arial"/>
        </w:rPr>
      </w:pPr>
      <w:r w:rsidRPr="00B01C49">
        <w:rPr>
          <w:rFonts w:ascii="Arial" w:hAnsi="Arial" w:cs="Arial"/>
        </w:rPr>
        <w:t>La formación se lleva a cabo en 4 años, los tres primeros se destinan a la cursada y al trabajo de investigación, destinándose el cuarto año a la elaboración de la tesis. La cursada se desarrolla con la modalidad intensiva mensual (se concretan los seminarios y encuentros una vez por mes, a lo largo de tres días consecutivos).</w:t>
      </w:r>
    </w:p>
    <w:p w:rsidR="00FF104F" w:rsidRPr="00B01C49" w:rsidRDefault="00FF104F" w:rsidP="00FF104F">
      <w:pPr>
        <w:spacing w:line="312" w:lineRule="auto"/>
        <w:ind w:right="99"/>
        <w:jc w:val="both"/>
        <w:rPr>
          <w:rFonts w:ascii="Arial" w:hAnsi="Arial" w:cs="Arial"/>
        </w:rPr>
      </w:pPr>
      <w:r w:rsidRPr="00B01C49">
        <w:rPr>
          <w:rFonts w:ascii="Arial" w:hAnsi="Arial" w:cs="Arial"/>
        </w:rPr>
        <w:t>La totalidad la Carrera exige 1680 horas (112 UCAs) distribuidas del siguiente modo:</w:t>
      </w:r>
    </w:p>
    <w:p w:rsidR="00FF104F" w:rsidRPr="00B01C49" w:rsidRDefault="00FF104F" w:rsidP="00FF104F">
      <w:pPr>
        <w:pStyle w:val="Prrafodelista"/>
        <w:numPr>
          <w:ilvl w:val="0"/>
          <w:numId w:val="19"/>
        </w:numPr>
        <w:spacing w:after="0" w:line="312" w:lineRule="auto"/>
        <w:ind w:right="99"/>
        <w:jc w:val="both"/>
        <w:rPr>
          <w:rFonts w:ascii="Arial" w:hAnsi="Arial" w:cs="Arial"/>
        </w:rPr>
      </w:pPr>
      <w:r w:rsidRPr="00B01C49">
        <w:rPr>
          <w:rFonts w:ascii="Arial" w:hAnsi="Arial" w:cs="Arial"/>
        </w:rPr>
        <w:t>La formación presencial que se despliega en 630 horas (42 UCAs), las cuales incluyen 420 hs (28 UCAs) de seminarios obligatorios, 60 hs (4 UCAs) de seminarios optativos y/o lectura dirigida, 90 hs (6 UCAs) correspondientes a los Encuentros de Escribientes y 60 hs (4 UCAs) a los Encuentros de Socialización y validación de actividades.</w:t>
      </w:r>
    </w:p>
    <w:p w:rsidR="00FF104F" w:rsidRPr="00B01C49" w:rsidRDefault="00FF104F" w:rsidP="00FF104F">
      <w:pPr>
        <w:pStyle w:val="Prrafodelista"/>
        <w:numPr>
          <w:ilvl w:val="0"/>
          <w:numId w:val="19"/>
        </w:numPr>
        <w:spacing w:after="0" w:line="312" w:lineRule="auto"/>
        <w:ind w:right="99"/>
        <w:jc w:val="both"/>
        <w:rPr>
          <w:rFonts w:ascii="Arial" w:hAnsi="Arial" w:cs="Arial"/>
        </w:rPr>
      </w:pPr>
      <w:r w:rsidRPr="00B01C49">
        <w:rPr>
          <w:rFonts w:ascii="Arial" w:hAnsi="Arial" w:cs="Arial"/>
        </w:rPr>
        <w:t xml:space="preserve">Reconocimiento de actividades realizadas por fuera del Doctorado: 150 horas (10 UCAs) </w:t>
      </w:r>
    </w:p>
    <w:p w:rsidR="00FF104F" w:rsidRPr="00B01C49" w:rsidRDefault="00FF104F" w:rsidP="00FF104F">
      <w:pPr>
        <w:pStyle w:val="Prrafodelista"/>
        <w:numPr>
          <w:ilvl w:val="0"/>
          <w:numId w:val="19"/>
        </w:numPr>
        <w:spacing w:after="0" w:line="312" w:lineRule="auto"/>
        <w:ind w:right="99"/>
        <w:jc w:val="both"/>
        <w:rPr>
          <w:rFonts w:ascii="Arial" w:hAnsi="Arial" w:cs="Arial"/>
        </w:rPr>
      </w:pPr>
      <w:r w:rsidRPr="00B01C49">
        <w:rPr>
          <w:rFonts w:ascii="Arial" w:hAnsi="Arial" w:cs="Arial"/>
        </w:rPr>
        <w:t>Por la elaboración de la tesis se reconocen 900 horas (60 UCAs)</w:t>
      </w:r>
    </w:p>
    <w:p w:rsidR="00FF104F" w:rsidRPr="00B01C49" w:rsidRDefault="00FF104F" w:rsidP="00FF104F">
      <w:pPr>
        <w:spacing w:line="312" w:lineRule="auto"/>
        <w:ind w:right="99"/>
        <w:jc w:val="both"/>
        <w:rPr>
          <w:rFonts w:ascii="Arial" w:hAnsi="Arial" w:cs="Arial"/>
        </w:rPr>
      </w:pPr>
    </w:p>
    <w:p w:rsidR="00FF104F" w:rsidRPr="00B01C49" w:rsidRDefault="00FF104F" w:rsidP="00FF104F">
      <w:pPr>
        <w:spacing w:line="312" w:lineRule="auto"/>
        <w:ind w:right="99" w:firstLine="708"/>
        <w:jc w:val="both"/>
        <w:rPr>
          <w:rFonts w:ascii="Arial" w:hAnsi="Arial" w:cs="Arial"/>
          <w:b/>
          <w:i/>
        </w:rPr>
      </w:pPr>
      <w:r w:rsidRPr="00B01C49">
        <w:rPr>
          <w:rFonts w:ascii="Arial" w:hAnsi="Arial" w:cs="Arial"/>
          <w:b/>
          <w:i/>
        </w:rPr>
        <w:t xml:space="preserve">Formación presencial </w:t>
      </w:r>
    </w:p>
    <w:p w:rsidR="00FF104F" w:rsidRPr="00B01C49" w:rsidRDefault="00FF104F" w:rsidP="00FF104F">
      <w:pPr>
        <w:pStyle w:val="Prrafodelista"/>
        <w:numPr>
          <w:ilvl w:val="0"/>
          <w:numId w:val="41"/>
        </w:numPr>
        <w:spacing w:after="0" w:line="312" w:lineRule="auto"/>
        <w:ind w:right="99"/>
        <w:jc w:val="both"/>
        <w:rPr>
          <w:rFonts w:ascii="Arial" w:hAnsi="Arial" w:cs="Arial"/>
          <w:b/>
        </w:rPr>
      </w:pPr>
      <w:r w:rsidRPr="00B01C49">
        <w:rPr>
          <w:rFonts w:ascii="Arial" w:hAnsi="Arial" w:cs="Arial"/>
          <w:b/>
        </w:rPr>
        <w:t xml:space="preserve">Catorce (14) seminarios comunes y obligatorios para toda la cohorte </w:t>
      </w:r>
    </w:p>
    <w:p w:rsidR="00FF104F" w:rsidRPr="00B01C49" w:rsidRDefault="00FF104F" w:rsidP="00FF104F">
      <w:pPr>
        <w:pStyle w:val="Prrafodelista"/>
        <w:spacing w:line="312" w:lineRule="auto"/>
        <w:ind w:left="0" w:right="99"/>
        <w:jc w:val="both"/>
        <w:rPr>
          <w:rFonts w:ascii="Arial" w:hAnsi="Arial" w:cs="Arial"/>
        </w:rPr>
      </w:pPr>
      <w:r w:rsidRPr="00B01C49">
        <w:rPr>
          <w:rFonts w:ascii="Arial" w:hAnsi="Arial" w:cs="Arial"/>
        </w:rPr>
        <w:t>Se trata de un conjunto de seminarios metodológicos (4) y de profundización teórica (10) a los que el estudiante tiene obligación de  asistir y participar cumplimentando 420 horas de formación, lo que permite la obtención de 28 UCAs.</w:t>
      </w:r>
    </w:p>
    <w:p w:rsidR="00FF104F" w:rsidRPr="00B01C49" w:rsidRDefault="00FF104F" w:rsidP="00FF104F">
      <w:pPr>
        <w:pStyle w:val="Prrafodelista"/>
        <w:numPr>
          <w:ilvl w:val="0"/>
          <w:numId w:val="41"/>
        </w:numPr>
        <w:spacing w:after="0" w:line="312" w:lineRule="auto"/>
        <w:ind w:right="99"/>
        <w:jc w:val="both"/>
        <w:rPr>
          <w:rFonts w:ascii="Arial" w:hAnsi="Arial" w:cs="Arial"/>
          <w:b/>
        </w:rPr>
      </w:pPr>
      <w:r w:rsidRPr="00B01C49">
        <w:rPr>
          <w:rFonts w:ascii="Arial" w:hAnsi="Arial" w:cs="Arial"/>
          <w:b/>
        </w:rPr>
        <w:t>Cuatro (4) seminarios optativos (seminarios de autor y/o vinculados a otras disciplinas o desarrollos profesionales)</w:t>
      </w:r>
    </w:p>
    <w:p w:rsidR="00FF104F" w:rsidRPr="00B01C49" w:rsidRDefault="00FF104F" w:rsidP="00FF104F">
      <w:pPr>
        <w:spacing w:line="312" w:lineRule="auto"/>
        <w:ind w:right="99"/>
        <w:jc w:val="both"/>
        <w:rPr>
          <w:rFonts w:ascii="Arial" w:hAnsi="Arial" w:cs="Arial"/>
        </w:rPr>
      </w:pPr>
      <w:r w:rsidRPr="00B01C49">
        <w:rPr>
          <w:rFonts w:ascii="Arial" w:hAnsi="Arial" w:cs="Arial"/>
        </w:rPr>
        <w:t>Cada estudiante podrá elegir entre una oferta amplia, asistir y participar de al menos cuatro de las instancias de 15 horas (1 UCA) cada una, que significan 60 horas de formación que permiten la obtención de 4 UCAs. También es posible acreditar estas UCAs mediante lectura dirigida.</w:t>
      </w:r>
    </w:p>
    <w:p w:rsidR="00FF104F" w:rsidRPr="00B01C49" w:rsidRDefault="00FF104F" w:rsidP="00FF104F">
      <w:pPr>
        <w:pStyle w:val="Prrafodelista"/>
        <w:numPr>
          <w:ilvl w:val="0"/>
          <w:numId w:val="41"/>
        </w:numPr>
        <w:spacing w:after="0" w:line="312" w:lineRule="auto"/>
        <w:ind w:right="99"/>
        <w:jc w:val="both"/>
        <w:rPr>
          <w:rFonts w:ascii="Arial" w:hAnsi="Arial" w:cs="Arial"/>
          <w:b/>
        </w:rPr>
      </w:pPr>
      <w:r w:rsidRPr="00B01C49">
        <w:rPr>
          <w:rFonts w:ascii="Arial" w:hAnsi="Arial" w:cs="Arial"/>
          <w:b/>
        </w:rPr>
        <w:t>Tres (3) Encuentros de escribientes</w:t>
      </w:r>
    </w:p>
    <w:p w:rsidR="00FF104F" w:rsidRPr="00B01C49" w:rsidRDefault="00FF104F" w:rsidP="00FF104F">
      <w:pPr>
        <w:spacing w:line="312" w:lineRule="auto"/>
        <w:ind w:right="99"/>
        <w:jc w:val="both"/>
        <w:rPr>
          <w:rFonts w:ascii="Arial" w:hAnsi="Arial" w:cs="Arial"/>
          <w:b/>
        </w:rPr>
      </w:pPr>
      <w:r w:rsidRPr="00B01C49">
        <w:rPr>
          <w:rFonts w:ascii="Arial" w:hAnsi="Arial" w:cs="Arial"/>
        </w:rPr>
        <w:t>Instancias evaluativas, de seguimiento y orientación de los doctorandos que insumen 90 horas y permiten la obtención de 6 UCAs.</w:t>
      </w:r>
    </w:p>
    <w:p w:rsidR="00FF104F" w:rsidRPr="00B01C49" w:rsidRDefault="00FF104F" w:rsidP="00FF104F">
      <w:pPr>
        <w:pStyle w:val="Prrafodelista"/>
        <w:numPr>
          <w:ilvl w:val="0"/>
          <w:numId w:val="41"/>
        </w:numPr>
        <w:spacing w:after="0" w:line="312" w:lineRule="auto"/>
        <w:ind w:right="99"/>
        <w:jc w:val="both"/>
        <w:rPr>
          <w:rFonts w:ascii="Arial" w:hAnsi="Arial" w:cs="Arial"/>
          <w:b/>
        </w:rPr>
      </w:pPr>
      <w:r w:rsidRPr="00B01C49">
        <w:rPr>
          <w:rFonts w:ascii="Arial" w:hAnsi="Arial" w:cs="Arial"/>
          <w:b/>
        </w:rPr>
        <w:t xml:space="preserve">Dos (2) Encuentros de socialización y validación de actividades </w:t>
      </w:r>
    </w:p>
    <w:p w:rsidR="00FF104F" w:rsidRPr="00B01C49" w:rsidRDefault="00FF104F" w:rsidP="00FF104F">
      <w:pPr>
        <w:spacing w:line="312" w:lineRule="auto"/>
        <w:ind w:right="99"/>
        <w:jc w:val="both"/>
        <w:rPr>
          <w:rFonts w:ascii="Arial" w:hAnsi="Arial" w:cs="Arial"/>
        </w:rPr>
      </w:pPr>
      <w:r w:rsidRPr="00B01C49">
        <w:rPr>
          <w:rFonts w:ascii="Arial" w:hAnsi="Arial" w:cs="Arial"/>
        </w:rPr>
        <w:t>Instancias evaluativas, de seguimiento y orientación de los doctorandos que insumen 60 horas y permiten la obtención de 4 UCAs.</w:t>
      </w:r>
    </w:p>
    <w:p w:rsidR="00FF104F" w:rsidRPr="00B01C49" w:rsidRDefault="00FF104F" w:rsidP="00FF104F">
      <w:pPr>
        <w:spacing w:line="312" w:lineRule="auto"/>
        <w:ind w:left="708" w:right="99"/>
        <w:jc w:val="both"/>
        <w:rPr>
          <w:rFonts w:ascii="Arial" w:hAnsi="Arial" w:cs="Arial"/>
          <w:b/>
          <w:i/>
        </w:rPr>
      </w:pPr>
    </w:p>
    <w:p w:rsidR="00FF104F" w:rsidRPr="00B01C49" w:rsidRDefault="00FF104F" w:rsidP="00FF104F">
      <w:pPr>
        <w:tabs>
          <w:tab w:val="left" w:pos="3440"/>
        </w:tabs>
        <w:spacing w:line="312" w:lineRule="auto"/>
        <w:ind w:right="99"/>
        <w:rPr>
          <w:rFonts w:ascii="Arial" w:hAnsi="Arial" w:cs="Arial"/>
          <w:b/>
          <w:i/>
        </w:rPr>
      </w:pPr>
      <w:r w:rsidRPr="00B01C49">
        <w:rPr>
          <w:rFonts w:ascii="Arial" w:hAnsi="Arial" w:cs="Arial"/>
          <w:b/>
          <w:i/>
        </w:rPr>
        <w:lastRenderedPageBreak/>
        <w:t xml:space="preserve">              Reconocimiento de otras actividades académicas</w:t>
      </w:r>
    </w:p>
    <w:p w:rsidR="00FF104F" w:rsidRPr="00B01C49" w:rsidRDefault="00FF104F" w:rsidP="00FF104F">
      <w:pPr>
        <w:spacing w:line="312" w:lineRule="auto"/>
        <w:ind w:right="99"/>
        <w:jc w:val="both"/>
        <w:rPr>
          <w:rFonts w:ascii="Arial" w:hAnsi="Arial" w:cs="Arial"/>
        </w:rPr>
      </w:pPr>
      <w:r w:rsidRPr="00B01C49">
        <w:rPr>
          <w:rFonts w:ascii="Arial" w:hAnsi="Arial" w:cs="Arial"/>
        </w:rPr>
        <w:t>Los Doctorandos completan sus UCAs validando 150 horas es decir, 10 UCAs (150 horas) mediante la presentación en los encuentros de socialización y validación de antecedentes, producciones y publicaciones de su autoría (según lo habilita el Reglamento de la UNL) realizadas en relación a los intereses específicos de cada doctorando</w:t>
      </w:r>
      <w:r w:rsidRPr="00B01C49">
        <w:rPr>
          <w:rStyle w:val="Refdenotaalpie"/>
          <w:rFonts w:ascii="Arial" w:hAnsi="Arial" w:cs="Arial"/>
        </w:rPr>
        <w:footnoteReference w:id="76"/>
      </w:r>
      <w:r w:rsidRPr="00B01C49">
        <w:rPr>
          <w:rFonts w:ascii="Arial" w:hAnsi="Arial" w:cs="Arial"/>
        </w:rPr>
        <w:t xml:space="preserve">. </w:t>
      </w:r>
    </w:p>
    <w:p w:rsidR="00FF104F" w:rsidRPr="00B01C49" w:rsidRDefault="00FF104F" w:rsidP="00FF104F">
      <w:pPr>
        <w:spacing w:line="312" w:lineRule="auto"/>
        <w:ind w:right="99"/>
        <w:jc w:val="both"/>
        <w:rPr>
          <w:rFonts w:ascii="Arial" w:hAnsi="Arial" w:cs="Arial"/>
        </w:rPr>
      </w:pPr>
    </w:p>
    <w:p w:rsidR="00FF104F" w:rsidRPr="00B01C49" w:rsidRDefault="00FF104F" w:rsidP="00FF104F">
      <w:pPr>
        <w:spacing w:line="312" w:lineRule="auto"/>
        <w:ind w:right="99" w:firstLine="708"/>
        <w:jc w:val="both"/>
        <w:rPr>
          <w:rFonts w:ascii="Arial" w:hAnsi="Arial" w:cs="Arial"/>
          <w:b/>
          <w:i/>
        </w:rPr>
      </w:pPr>
      <w:r w:rsidRPr="00B01C49">
        <w:rPr>
          <w:rFonts w:ascii="Arial" w:hAnsi="Arial" w:cs="Arial"/>
          <w:b/>
          <w:i/>
        </w:rPr>
        <w:t xml:space="preserve">Actividades de investigación </w:t>
      </w:r>
    </w:p>
    <w:p w:rsidR="00FF104F" w:rsidRPr="00B01C49" w:rsidRDefault="00FF104F" w:rsidP="00FF104F">
      <w:pPr>
        <w:spacing w:line="312" w:lineRule="auto"/>
        <w:ind w:right="99"/>
        <w:jc w:val="both"/>
        <w:rPr>
          <w:rFonts w:ascii="Arial" w:hAnsi="Arial" w:cs="Arial"/>
        </w:rPr>
      </w:pPr>
      <w:r w:rsidRPr="00B01C49">
        <w:rPr>
          <w:rFonts w:ascii="Arial" w:hAnsi="Arial" w:cs="Arial"/>
        </w:rPr>
        <w:t>Reconocimiento de 60 UCAs (900 horas) por la investigación conducente a la elaboración de la tesis. Los doctorandos contarán con el reconocimiento de 900 horas por la investigación y la elaboración de sus trabajos de tesis</w:t>
      </w:r>
      <w:proofErr w:type="gramStart"/>
      <w:r w:rsidRPr="00B01C49">
        <w:rPr>
          <w:rFonts w:ascii="Arial" w:hAnsi="Arial" w:cs="Arial"/>
        </w:rPr>
        <w:t>.(</w:t>
      </w:r>
      <w:proofErr w:type="gramEnd"/>
      <w:r w:rsidRPr="00B01C49">
        <w:rPr>
          <w:rFonts w:ascii="Arial" w:hAnsi="Arial" w:cs="Arial"/>
        </w:rPr>
        <w:t>Estas UCAs se reconocen al momento de realizar la defensa oral de la tesis).</w:t>
      </w:r>
    </w:p>
    <w:p w:rsidR="00FF104F" w:rsidRPr="00B01C49" w:rsidRDefault="00FF104F" w:rsidP="00FF104F">
      <w:pPr>
        <w:spacing w:line="312" w:lineRule="auto"/>
        <w:ind w:right="99"/>
        <w:jc w:val="both"/>
        <w:rPr>
          <w:rFonts w:ascii="Arial" w:hAnsi="Arial" w:cs="Arial"/>
        </w:rPr>
      </w:pPr>
    </w:p>
    <w:p w:rsidR="00FF104F" w:rsidRPr="00B01C49" w:rsidRDefault="00FF104F" w:rsidP="00FF104F">
      <w:pPr>
        <w:spacing w:line="312" w:lineRule="auto"/>
        <w:ind w:right="99"/>
        <w:jc w:val="center"/>
        <w:rPr>
          <w:rFonts w:ascii="Arial" w:hAnsi="Arial" w:cs="Arial"/>
          <w:b/>
        </w:rPr>
      </w:pPr>
      <w:r w:rsidRPr="00B01C49">
        <w:rPr>
          <w:rFonts w:ascii="Arial" w:hAnsi="Arial" w:cs="Arial"/>
          <w:b/>
        </w:rPr>
        <w:br w:type="page"/>
      </w:r>
      <w:r w:rsidRPr="00B01C49">
        <w:rPr>
          <w:rFonts w:ascii="Arial" w:hAnsi="Arial" w:cs="Arial"/>
          <w:b/>
        </w:rPr>
        <w:lastRenderedPageBreak/>
        <w:t>Cuadro síntesis del Plan de formación</w:t>
      </w:r>
      <w:r w:rsidRPr="00B01C49">
        <w:rPr>
          <w:rStyle w:val="Refdenotaalpie"/>
          <w:rFonts w:ascii="Arial" w:hAnsi="Arial" w:cs="Arial"/>
          <w:b/>
        </w:rPr>
        <w:footnoteReference w:id="77"/>
      </w:r>
    </w:p>
    <w:tbl>
      <w:tblPr>
        <w:tblW w:w="95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992"/>
        <w:gridCol w:w="142"/>
        <w:gridCol w:w="284"/>
        <w:gridCol w:w="4146"/>
        <w:gridCol w:w="720"/>
        <w:gridCol w:w="425"/>
        <w:gridCol w:w="709"/>
        <w:gridCol w:w="709"/>
      </w:tblGrid>
      <w:tr w:rsidR="00FF104F" w:rsidRPr="00B01C49" w:rsidTr="00C102BB">
        <w:tc>
          <w:tcPr>
            <w:tcW w:w="8127" w:type="dxa"/>
            <w:gridSpan w:val="7"/>
            <w:tcBorders>
              <w:top w:val="single" w:sz="12" w:space="0" w:color="auto"/>
              <w:left w:val="single" w:sz="12" w:space="0" w:color="auto"/>
              <w:bottom w:val="single" w:sz="12" w:space="0" w:color="auto"/>
            </w:tcBorders>
            <w:shd w:val="clear" w:color="auto" w:fill="D9D9D9"/>
            <w:vAlign w:val="center"/>
          </w:tcPr>
          <w:p w:rsidR="00FF104F" w:rsidRPr="00B01C49" w:rsidRDefault="00FF104F" w:rsidP="00C102BB">
            <w:pPr>
              <w:ind w:right="99"/>
              <w:jc w:val="center"/>
              <w:rPr>
                <w:rFonts w:ascii="Arial" w:hAnsi="Arial" w:cs="Arial"/>
                <w:b/>
                <w:sz w:val="18"/>
                <w:szCs w:val="18"/>
              </w:rPr>
            </w:pPr>
            <w:r w:rsidRPr="00B01C49">
              <w:rPr>
                <w:rFonts w:ascii="Arial" w:hAnsi="Arial" w:cs="Arial"/>
                <w:b/>
                <w:sz w:val="18"/>
                <w:szCs w:val="18"/>
              </w:rPr>
              <w:t>Plan de Formación</w:t>
            </w:r>
          </w:p>
        </w:tc>
        <w:tc>
          <w:tcPr>
            <w:tcW w:w="709" w:type="dxa"/>
            <w:tcBorders>
              <w:top w:val="single" w:sz="12" w:space="0" w:color="auto"/>
              <w:bottom w:val="single" w:sz="12" w:space="0" w:color="auto"/>
            </w:tcBorders>
            <w:shd w:val="clear" w:color="auto" w:fill="D9D9D9"/>
            <w:vAlign w:val="center"/>
          </w:tcPr>
          <w:p w:rsidR="00FF104F" w:rsidRPr="00B01C49" w:rsidRDefault="00FF104F" w:rsidP="00C102BB">
            <w:pPr>
              <w:ind w:right="99"/>
              <w:jc w:val="center"/>
              <w:rPr>
                <w:rFonts w:ascii="Arial" w:hAnsi="Arial" w:cs="Arial"/>
                <w:b/>
                <w:sz w:val="18"/>
                <w:szCs w:val="18"/>
              </w:rPr>
            </w:pPr>
            <w:r w:rsidRPr="00B01C49">
              <w:rPr>
                <w:rFonts w:ascii="Arial" w:hAnsi="Arial" w:cs="Arial"/>
                <w:b/>
                <w:sz w:val="18"/>
                <w:szCs w:val="18"/>
              </w:rPr>
              <w:t>Horas</w:t>
            </w:r>
          </w:p>
        </w:tc>
        <w:tc>
          <w:tcPr>
            <w:tcW w:w="709" w:type="dxa"/>
            <w:tcBorders>
              <w:top w:val="single" w:sz="12" w:space="0" w:color="auto"/>
              <w:bottom w:val="single" w:sz="12" w:space="0" w:color="auto"/>
              <w:right w:val="single" w:sz="12" w:space="0" w:color="auto"/>
            </w:tcBorders>
            <w:shd w:val="clear" w:color="auto" w:fill="D9D9D9"/>
            <w:vAlign w:val="center"/>
          </w:tcPr>
          <w:p w:rsidR="00FF104F" w:rsidRPr="00B01C49" w:rsidRDefault="00FF104F" w:rsidP="00C102BB">
            <w:pPr>
              <w:ind w:right="99"/>
              <w:jc w:val="center"/>
              <w:rPr>
                <w:rFonts w:ascii="Arial" w:hAnsi="Arial" w:cs="Arial"/>
                <w:b/>
                <w:sz w:val="18"/>
                <w:szCs w:val="18"/>
              </w:rPr>
            </w:pPr>
            <w:r w:rsidRPr="00B01C49">
              <w:rPr>
                <w:rFonts w:ascii="Arial" w:hAnsi="Arial" w:cs="Arial"/>
                <w:b/>
                <w:sz w:val="18"/>
                <w:szCs w:val="18"/>
              </w:rPr>
              <w:t>UCAs</w:t>
            </w:r>
          </w:p>
        </w:tc>
      </w:tr>
      <w:tr w:rsidR="00FF104F" w:rsidRPr="00B01C49" w:rsidTr="00C102BB">
        <w:tc>
          <w:tcPr>
            <w:tcW w:w="2410" w:type="dxa"/>
            <w:gridSpan w:val="2"/>
            <w:vMerge w:val="restart"/>
            <w:tcBorders>
              <w:top w:val="single" w:sz="12" w:space="0" w:color="auto"/>
              <w:left w:val="single" w:sz="12" w:space="0" w:color="auto"/>
            </w:tcBorders>
            <w:vAlign w:val="center"/>
          </w:tcPr>
          <w:p w:rsidR="00FF104F" w:rsidRPr="00B01C49" w:rsidRDefault="00FF104F" w:rsidP="00C102BB">
            <w:pPr>
              <w:ind w:right="99"/>
              <w:jc w:val="center"/>
              <w:rPr>
                <w:rFonts w:ascii="Arial" w:hAnsi="Arial" w:cs="Arial"/>
                <w:sz w:val="18"/>
                <w:szCs w:val="18"/>
              </w:rPr>
            </w:pPr>
            <w:r w:rsidRPr="00B01C49">
              <w:rPr>
                <w:rFonts w:ascii="Arial" w:hAnsi="Arial" w:cs="Arial"/>
                <w:b/>
                <w:sz w:val="18"/>
                <w:szCs w:val="18"/>
              </w:rPr>
              <w:t>Seminarios metodológicos comunes</w:t>
            </w:r>
          </w:p>
        </w:tc>
        <w:tc>
          <w:tcPr>
            <w:tcW w:w="5717" w:type="dxa"/>
            <w:gridSpan w:val="5"/>
            <w:tcBorders>
              <w:top w:val="single" w:sz="12" w:space="0" w:color="auto"/>
            </w:tcBorders>
            <w:vAlign w:val="center"/>
          </w:tcPr>
          <w:p w:rsidR="00FF104F" w:rsidRPr="00B01C49" w:rsidRDefault="00FF104F" w:rsidP="00C102BB">
            <w:pPr>
              <w:ind w:right="99"/>
              <w:rPr>
                <w:rFonts w:ascii="Arial" w:hAnsi="Arial" w:cs="Arial"/>
                <w:sz w:val="18"/>
                <w:szCs w:val="18"/>
              </w:rPr>
            </w:pPr>
            <w:r w:rsidRPr="00B01C49">
              <w:rPr>
                <w:rFonts w:ascii="Arial" w:hAnsi="Arial" w:cs="Arial"/>
                <w:sz w:val="18"/>
                <w:szCs w:val="18"/>
              </w:rPr>
              <w:t>Seminario de posicionamiento metodológico e inicio de la cursada: Extranjeridades. Método y oficio. Modos de indagar (EE1)</w:t>
            </w:r>
          </w:p>
        </w:tc>
        <w:tc>
          <w:tcPr>
            <w:tcW w:w="709" w:type="dxa"/>
            <w:tcBorders>
              <w:top w:val="single" w:sz="12" w:space="0" w:color="auto"/>
            </w:tcBorders>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15</w:t>
            </w:r>
          </w:p>
        </w:tc>
        <w:tc>
          <w:tcPr>
            <w:tcW w:w="709" w:type="dxa"/>
            <w:tcBorders>
              <w:top w:val="single" w:sz="12" w:space="0" w:color="auto"/>
              <w:right w:val="single" w:sz="12" w:space="0" w:color="auto"/>
            </w:tcBorders>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1</w:t>
            </w:r>
          </w:p>
        </w:tc>
      </w:tr>
      <w:tr w:rsidR="00FF104F" w:rsidRPr="00B01C49" w:rsidTr="00C102BB">
        <w:tc>
          <w:tcPr>
            <w:tcW w:w="2410" w:type="dxa"/>
            <w:gridSpan w:val="2"/>
            <w:vMerge/>
            <w:tcBorders>
              <w:left w:val="single" w:sz="12" w:space="0" w:color="auto"/>
            </w:tcBorders>
            <w:vAlign w:val="center"/>
          </w:tcPr>
          <w:p w:rsidR="00FF104F" w:rsidRPr="00B01C49" w:rsidRDefault="00FF104F" w:rsidP="00C102BB">
            <w:pPr>
              <w:ind w:right="99"/>
              <w:jc w:val="center"/>
              <w:rPr>
                <w:rFonts w:ascii="Arial" w:hAnsi="Arial" w:cs="Arial"/>
                <w:sz w:val="18"/>
                <w:szCs w:val="18"/>
              </w:rPr>
            </w:pPr>
          </w:p>
        </w:tc>
        <w:tc>
          <w:tcPr>
            <w:tcW w:w="5717" w:type="dxa"/>
            <w:gridSpan w:val="5"/>
            <w:vAlign w:val="center"/>
          </w:tcPr>
          <w:p w:rsidR="00FF104F" w:rsidRPr="00B01C49" w:rsidRDefault="00FF104F" w:rsidP="00C102BB">
            <w:pPr>
              <w:ind w:right="99"/>
              <w:rPr>
                <w:rFonts w:ascii="Arial" w:hAnsi="Arial" w:cs="Arial"/>
                <w:sz w:val="18"/>
                <w:szCs w:val="18"/>
              </w:rPr>
            </w:pPr>
            <w:r w:rsidRPr="00B01C49">
              <w:rPr>
                <w:rFonts w:ascii="Arial" w:hAnsi="Arial" w:cs="Arial"/>
                <w:sz w:val="18"/>
                <w:szCs w:val="18"/>
              </w:rPr>
              <w:t>Seminario metodológico: Relatos de viajeros /  conceptos viajeros / traducciones/ diálogos entre saberes (EE1)</w:t>
            </w:r>
          </w:p>
        </w:tc>
        <w:tc>
          <w:tcPr>
            <w:tcW w:w="709" w:type="dxa"/>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30</w:t>
            </w:r>
          </w:p>
        </w:tc>
        <w:tc>
          <w:tcPr>
            <w:tcW w:w="709" w:type="dxa"/>
            <w:tcBorders>
              <w:right w:val="single" w:sz="12" w:space="0" w:color="auto"/>
            </w:tcBorders>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2</w:t>
            </w:r>
          </w:p>
        </w:tc>
      </w:tr>
      <w:tr w:rsidR="00FF104F" w:rsidRPr="00B01C49" w:rsidTr="00C102BB">
        <w:tc>
          <w:tcPr>
            <w:tcW w:w="2410" w:type="dxa"/>
            <w:gridSpan w:val="2"/>
            <w:vMerge/>
            <w:tcBorders>
              <w:left w:val="single" w:sz="12" w:space="0" w:color="auto"/>
            </w:tcBorders>
            <w:vAlign w:val="center"/>
          </w:tcPr>
          <w:p w:rsidR="00FF104F" w:rsidRPr="00B01C49" w:rsidRDefault="00FF104F" w:rsidP="00C102BB">
            <w:pPr>
              <w:ind w:right="99"/>
              <w:jc w:val="center"/>
              <w:rPr>
                <w:rFonts w:ascii="Arial" w:hAnsi="Arial" w:cs="Arial"/>
                <w:sz w:val="18"/>
                <w:szCs w:val="18"/>
              </w:rPr>
            </w:pPr>
          </w:p>
        </w:tc>
        <w:tc>
          <w:tcPr>
            <w:tcW w:w="5717" w:type="dxa"/>
            <w:gridSpan w:val="5"/>
            <w:vAlign w:val="center"/>
          </w:tcPr>
          <w:p w:rsidR="00FF104F" w:rsidRPr="00B01C49" w:rsidRDefault="00FF104F" w:rsidP="00C102BB">
            <w:pPr>
              <w:ind w:right="99"/>
              <w:rPr>
                <w:rFonts w:ascii="Arial" w:hAnsi="Arial" w:cs="Arial"/>
                <w:sz w:val="18"/>
                <w:szCs w:val="18"/>
              </w:rPr>
            </w:pPr>
            <w:r w:rsidRPr="00B01C49">
              <w:rPr>
                <w:rFonts w:ascii="Arial" w:hAnsi="Arial" w:cs="Arial"/>
                <w:sz w:val="18"/>
                <w:szCs w:val="18"/>
              </w:rPr>
              <w:t>El archivo (EE1)</w:t>
            </w:r>
          </w:p>
        </w:tc>
        <w:tc>
          <w:tcPr>
            <w:tcW w:w="709" w:type="dxa"/>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30</w:t>
            </w:r>
          </w:p>
        </w:tc>
        <w:tc>
          <w:tcPr>
            <w:tcW w:w="709" w:type="dxa"/>
            <w:tcBorders>
              <w:right w:val="single" w:sz="12" w:space="0" w:color="auto"/>
            </w:tcBorders>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2</w:t>
            </w:r>
          </w:p>
        </w:tc>
      </w:tr>
      <w:tr w:rsidR="00FF104F" w:rsidRPr="00B01C49" w:rsidTr="00C102BB">
        <w:tc>
          <w:tcPr>
            <w:tcW w:w="2410" w:type="dxa"/>
            <w:gridSpan w:val="2"/>
            <w:vMerge/>
            <w:tcBorders>
              <w:left w:val="single" w:sz="12" w:space="0" w:color="auto"/>
              <w:bottom w:val="single" w:sz="8" w:space="0" w:color="auto"/>
            </w:tcBorders>
            <w:vAlign w:val="center"/>
          </w:tcPr>
          <w:p w:rsidR="00FF104F" w:rsidRPr="00B01C49" w:rsidRDefault="00FF104F" w:rsidP="00C102BB">
            <w:pPr>
              <w:ind w:right="99"/>
              <w:jc w:val="center"/>
              <w:rPr>
                <w:rFonts w:ascii="Arial" w:hAnsi="Arial" w:cs="Arial"/>
                <w:sz w:val="18"/>
                <w:szCs w:val="18"/>
              </w:rPr>
            </w:pPr>
          </w:p>
        </w:tc>
        <w:tc>
          <w:tcPr>
            <w:tcW w:w="5717" w:type="dxa"/>
            <w:gridSpan w:val="5"/>
            <w:tcBorders>
              <w:bottom w:val="single" w:sz="8" w:space="0" w:color="auto"/>
            </w:tcBorders>
            <w:vAlign w:val="center"/>
          </w:tcPr>
          <w:p w:rsidR="00FF104F" w:rsidRPr="00B01C49" w:rsidRDefault="00FF104F" w:rsidP="00C102BB">
            <w:pPr>
              <w:ind w:right="99"/>
              <w:rPr>
                <w:rFonts w:ascii="Arial" w:hAnsi="Arial" w:cs="Arial"/>
                <w:sz w:val="18"/>
                <w:szCs w:val="18"/>
              </w:rPr>
            </w:pPr>
            <w:r w:rsidRPr="00B01C49">
              <w:rPr>
                <w:rFonts w:ascii="Arial" w:hAnsi="Arial" w:cs="Arial"/>
                <w:sz w:val="18"/>
                <w:szCs w:val="18"/>
              </w:rPr>
              <w:t>Pensar por caso.  Análisis de Casos (EE2)</w:t>
            </w:r>
          </w:p>
        </w:tc>
        <w:tc>
          <w:tcPr>
            <w:tcW w:w="709" w:type="dxa"/>
            <w:tcBorders>
              <w:bottom w:val="single" w:sz="8" w:space="0" w:color="auto"/>
            </w:tcBorders>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45</w:t>
            </w:r>
          </w:p>
        </w:tc>
        <w:tc>
          <w:tcPr>
            <w:tcW w:w="709" w:type="dxa"/>
            <w:tcBorders>
              <w:bottom w:val="single" w:sz="8" w:space="0" w:color="auto"/>
              <w:right w:val="single" w:sz="12" w:space="0" w:color="auto"/>
            </w:tcBorders>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3</w:t>
            </w:r>
          </w:p>
        </w:tc>
      </w:tr>
      <w:tr w:rsidR="00FF104F" w:rsidRPr="00B01C49" w:rsidTr="00C102BB">
        <w:tc>
          <w:tcPr>
            <w:tcW w:w="8127" w:type="dxa"/>
            <w:gridSpan w:val="7"/>
            <w:tcBorders>
              <w:top w:val="single" w:sz="8" w:space="0" w:color="auto"/>
              <w:left w:val="single" w:sz="12" w:space="0" w:color="auto"/>
              <w:bottom w:val="single" w:sz="12" w:space="0" w:color="auto"/>
            </w:tcBorders>
            <w:vAlign w:val="center"/>
          </w:tcPr>
          <w:p w:rsidR="00FF104F" w:rsidRPr="00B01C49" w:rsidRDefault="00FF104F" w:rsidP="00C102BB">
            <w:pPr>
              <w:ind w:left="2124" w:right="99"/>
              <w:jc w:val="right"/>
              <w:rPr>
                <w:rFonts w:ascii="Arial" w:hAnsi="Arial" w:cs="Arial"/>
                <w:b/>
                <w:sz w:val="18"/>
                <w:szCs w:val="18"/>
              </w:rPr>
            </w:pPr>
            <w:r w:rsidRPr="00B01C49">
              <w:rPr>
                <w:rFonts w:ascii="Arial" w:hAnsi="Arial" w:cs="Arial"/>
                <w:b/>
                <w:sz w:val="18"/>
                <w:szCs w:val="18"/>
              </w:rPr>
              <w:t>Sub Total</w:t>
            </w:r>
          </w:p>
        </w:tc>
        <w:tc>
          <w:tcPr>
            <w:tcW w:w="709" w:type="dxa"/>
            <w:tcBorders>
              <w:top w:val="single" w:sz="8" w:space="0" w:color="auto"/>
              <w:bottom w:val="single" w:sz="12" w:space="0" w:color="auto"/>
            </w:tcBorders>
            <w:vAlign w:val="center"/>
          </w:tcPr>
          <w:p w:rsidR="00FF104F" w:rsidRPr="00B01C49" w:rsidRDefault="00FF104F" w:rsidP="00C102BB">
            <w:pPr>
              <w:ind w:right="99"/>
              <w:jc w:val="center"/>
              <w:rPr>
                <w:rFonts w:ascii="Arial" w:hAnsi="Arial" w:cs="Arial"/>
                <w:b/>
                <w:sz w:val="18"/>
                <w:szCs w:val="18"/>
              </w:rPr>
            </w:pPr>
            <w:r w:rsidRPr="00B01C49">
              <w:rPr>
                <w:rFonts w:ascii="Arial" w:hAnsi="Arial" w:cs="Arial"/>
                <w:b/>
                <w:sz w:val="18"/>
                <w:szCs w:val="18"/>
              </w:rPr>
              <w:t>120</w:t>
            </w:r>
          </w:p>
        </w:tc>
        <w:tc>
          <w:tcPr>
            <w:tcW w:w="709" w:type="dxa"/>
            <w:tcBorders>
              <w:top w:val="single" w:sz="8" w:space="0" w:color="auto"/>
              <w:bottom w:val="single" w:sz="12" w:space="0" w:color="auto"/>
              <w:right w:val="single" w:sz="12" w:space="0" w:color="auto"/>
            </w:tcBorders>
            <w:vAlign w:val="center"/>
          </w:tcPr>
          <w:p w:rsidR="00FF104F" w:rsidRPr="00B01C49" w:rsidRDefault="00FF104F" w:rsidP="00C102BB">
            <w:pPr>
              <w:ind w:right="99"/>
              <w:jc w:val="center"/>
              <w:rPr>
                <w:rFonts w:ascii="Arial" w:hAnsi="Arial" w:cs="Arial"/>
                <w:b/>
                <w:sz w:val="18"/>
                <w:szCs w:val="18"/>
              </w:rPr>
            </w:pPr>
            <w:r w:rsidRPr="00B01C49">
              <w:rPr>
                <w:rFonts w:ascii="Arial" w:hAnsi="Arial" w:cs="Arial"/>
                <w:b/>
                <w:sz w:val="18"/>
                <w:szCs w:val="18"/>
              </w:rPr>
              <w:t>8</w:t>
            </w:r>
          </w:p>
        </w:tc>
      </w:tr>
      <w:tr w:rsidR="00FF104F" w:rsidRPr="00B01C49" w:rsidTr="00C102BB">
        <w:tc>
          <w:tcPr>
            <w:tcW w:w="2410" w:type="dxa"/>
            <w:gridSpan w:val="2"/>
            <w:vMerge w:val="restart"/>
            <w:tcBorders>
              <w:top w:val="single" w:sz="12" w:space="0" w:color="auto"/>
              <w:left w:val="single" w:sz="12" w:space="0" w:color="auto"/>
            </w:tcBorders>
            <w:vAlign w:val="center"/>
          </w:tcPr>
          <w:p w:rsidR="00FF104F" w:rsidRPr="00B01C49" w:rsidRDefault="00FF104F" w:rsidP="00C102BB">
            <w:pPr>
              <w:ind w:right="99"/>
              <w:jc w:val="center"/>
              <w:rPr>
                <w:rFonts w:ascii="Arial" w:hAnsi="Arial" w:cs="Arial"/>
                <w:sz w:val="18"/>
                <w:szCs w:val="18"/>
              </w:rPr>
            </w:pPr>
            <w:r w:rsidRPr="00B01C49">
              <w:rPr>
                <w:rFonts w:ascii="Arial" w:hAnsi="Arial" w:cs="Arial"/>
                <w:b/>
                <w:sz w:val="18"/>
                <w:szCs w:val="18"/>
              </w:rPr>
              <w:t>Seminarios comunes de profundización teórica sobre las articulaciones que son ejes del doctorado</w:t>
            </w:r>
          </w:p>
        </w:tc>
        <w:tc>
          <w:tcPr>
            <w:tcW w:w="5717" w:type="dxa"/>
            <w:gridSpan w:val="5"/>
            <w:tcBorders>
              <w:top w:val="single" w:sz="12" w:space="0" w:color="auto"/>
            </w:tcBorders>
            <w:vAlign w:val="center"/>
          </w:tcPr>
          <w:p w:rsidR="00FF104F" w:rsidRPr="00B01C49" w:rsidRDefault="00FF104F" w:rsidP="00C102BB">
            <w:pPr>
              <w:ind w:right="99"/>
              <w:rPr>
                <w:rFonts w:ascii="Arial" w:hAnsi="Arial" w:cs="Arial"/>
                <w:sz w:val="18"/>
                <w:szCs w:val="18"/>
              </w:rPr>
            </w:pPr>
            <w:r w:rsidRPr="00B01C49">
              <w:rPr>
                <w:rFonts w:ascii="Arial" w:hAnsi="Arial" w:cs="Arial"/>
                <w:sz w:val="18"/>
                <w:szCs w:val="18"/>
              </w:rPr>
              <w:t>Sentidos y significados de la educación (al hilo de una historización a propósito de momentos y teorías) (EE1)</w:t>
            </w:r>
          </w:p>
        </w:tc>
        <w:tc>
          <w:tcPr>
            <w:tcW w:w="709" w:type="dxa"/>
            <w:tcBorders>
              <w:top w:val="single" w:sz="12" w:space="0" w:color="auto"/>
            </w:tcBorders>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45</w:t>
            </w:r>
          </w:p>
        </w:tc>
        <w:tc>
          <w:tcPr>
            <w:tcW w:w="709" w:type="dxa"/>
            <w:tcBorders>
              <w:top w:val="single" w:sz="12" w:space="0" w:color="auto"/>
              <w:right w:val="single" w:sz="12" w:space="0" w:color="auto"/>
            </w:tcBorders>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3</w:t>
            </w:r>
          </w:p>
        </w:tc>
      </w:tr>
      <w:tr w:rsidR="00FF104F" w:rsidRPr="00B01C49" w:rsidTr="00C102BB">
        <w:tc>
          <w:tcPr>
            <w:tcW w:w="2410" w:type="dxa"/>
            <w:gridSpan w:val="2"/>
            <w:vMerge/>
            <w:tcBorders>
              <w:left w:val="single" w:sz="12" w:space="0" w:color="auto"/>
            </w:tcBorders>
            <w:vAlign w:val="center"/>
          </w:tcPr>
          <w:p w:rsidR="00FF104F" w:rsidRPr="00B01C49" w:rsidRDefault="00FF104F" w:rsidP="00C102BB">
            <w:pPr>
              <w:ind w:right="99"/>
              <w:jc w:val="center"/>
              <w:rPr>
                <w:rFonts w:ascii="Arial" w:hAnsi="Arial" w:cs="Arial"/>
                <w:sz w:val="18"/>
                <w:szCs w:val="18"/>
              </w:rPr>
            </w:pPr>
          </w:p>
        </w:tc>
        <w:tc>
          <w:tcPr>
            <w:tcW w:w="5717" w:type="dxa"/>
            <w:gridSpan w:val="5"/>
            <w:vAlign w:val="center"/>
          </w:tcPr>
          <w:p w:rsidR="00FF104F" w:rsidRPr="00B01C49" w:rsidRDefault="00FF104F" w:rsidP="00C102BB">
            <w:pPr>
              <w:ind w:right="99"/>
              <w:rPr>
                <w:rFonts w:ascii="Arial" w:hAnsi="Arial" w:cs="Arial"/>
                <w:sz w:val="18"/>
                <w:szCs w:val="18"/>
              </w:rPr>
            </w:pPr>
            <w:r w:rsidRPr="00B01C49">
              <w:rPr>
                <w:rFonts w:ascii="Arial" w:hAnsi="Arial" w:cs="Arial"/>
                <w:sz w:val="18"/>
                <w:szCs w:val="18"/>
              </w:rPr>
              <w:t>Práctica – Praxis. Interpelación de las nociones de “práctica” en pedagogía y didáctica (EE3)</w:t>
            </w:r>
          </w:p>
        </w:tc>
        <w:tc>
          <w:tcPr>
            <w:tcW w:w="709" w:type="dxa"/>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30</w:t>
            </w:r>
          </w:p>
        </w:tc>
        <w:tc>
          <w:tcPr>
            <w:tcW w:w="709" w:type="dxa"/>
            <w:tcBorders>
              <w:right w:val="single" w:sz="12" w:space="0" w:color="auto"/>
            </w:tcBorders>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2</w:t>
            </w:r>
          </w:p>
        </w:tc>
      </w:tr>
      <w:tr w:rsidR="00FF104F" w:rsidRPr="00B01C49" w:rsidTr="00C102BB">
        <w:tc>
          <w:tcPr>
            <w:tcW w:w="2410" w:type="dxa"/>
            <w:gridSpan w:val="2"/>
            <w:vMerge/>
            <w:tcBorders>
              <w:left w:val="single" w:sz="12" w:space="0" w:color="auto"/>
            </w:tcBorders>
            <w:vAlign w:val="center"/>
          </w:tcPr>
          <w:p w:rsidR="00FF104F" w:rsidRPr="00B01C49" w:rsidRDefault="00FF104F" w:rsidP="00C102BB">
            <w:pPr>
              <w:ind w:right="99"/>
              <w:jc w:val="center"/>
              <w:rPr>
                <w:rFonts w:ascii="Arial" w:hAnsi="Arial" w:cs="Arial"/>
                <w:sz w:val="18"/>
                <w:szCs w:val="18"/>
              </w:rPr>
            </w:pPr>
          </w:p>
        </w:tc>
        <w:tc>
          <w:tcPr>
            <w:tcW w:w="5717" w:type="dxa"/>
            <w:gridSpan w:val="5"/>
            <w:vAlign w:val="center"/>
          </w:tcPr>
          <w:p w:rsidR="00FF104F" w:rsidRPr="00B01C49" w:rsidRDefault="00FF104F" w:rsidP="00C102BB">
            <w:pPr>
              <w:ind w:right="99"/>
              <w:rPr>
                <w:rFonts w:ascii="Arial" w:hAnsi="Arial" w:cs="Arial"/>
                <w:sz w:val="18"/>
                <w:szCs w:val="18"/>
              </w:rPr>
            </w:pPr>
            <w:r w:rsidRPr="00B01C49">
              <w:rPr>
                <w:rFonts w:ascii="Arial" w:hAnsi="Arial" w:cs="Arial"/>
                <w:sz w:val="18"/>
                <w:szCs w:val="18"/>
              </w:rPr>
              <w:t>Relaciones de saber: Sublimar. Conocer. Elucidar (EE2)</w:t>
            </w:r>
          </w:p>
        </w:tc>
        <w:tc>
          <w:tcPr>
            <w:tcW w:w="709" w:type="dxa"/>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30</w:t>
            </w:r>
          </w:p>
        </w:tc>
        <w:tc>
          <w:tcPr>
            <w:tcW w:w="709" w:type="dxa"/>
            <w:tcBorders>
              <w:right w:val="single" w:sz="12" w:space="0" w:color="auto"/>
            </w:tcBorders>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2</w:t>
            </w:r>
          </w:p>
        </w:tc>
      </w:tr>
      <w:tr w:rsidR="00FF104F" w:rsidRPr="00B01C49" w:rsidTr="00C102BB">
        <w:tc>
          <w:tcPr>
            <w:tcW w:w="2410" w:type="dxa"/>
            <w:gridSpan w:val="2"/>
            <w:vMerge/>
            <w:tcBorders>
              <w:left w:val="single" w:sz="12" w:space="0" w:color="auto"/>
            </w:tcBorders>
            <w:vAlign w:val="center"/>
          </w:tcPr>
          <w:p w:rsidR="00FF104F" w:rsidRPr="00B01C49" w:rsidRDefault="00FF104F" w:rsidP="00C102BB">
            <w:pPr>
              <w:ind w:right="99"/>
              <w:jc w:val="center"/>
              <w:rPr>
                <w:rFonts w:ascii="Arial" w:hAnsi="Arial" w:cs="Arial"/>
                <w:sz w:val="18"/>
                <w:szCs w:val="18"/>
              </w:rPr>
            </w:pPr>
          </w:p>
        </w:tc>
        <w:tc>
          <w:tcPr>
            <w:tcW w:w="5717" w:type="dxa"/>
            <w:gridSpan w:val="5"/>
            <w:vAlign w:val="center"/>
          </w:tcPr>
          <w:p w:rsidR="00FF104F" w:rsidRPr="00B01C49" w:rsidRDefault="00FF104F" w:rsidP="00C102BB">
            <w:pPr>
              <w:ind w:right="99"/>
              <w:rPr>
                <w:rFonts w:ascii="Arial" w:hAnsi="Arial" w:cs="Arial"/>
                <w:sz w:val="18"/>
                <w:szCs w:val="18"/>
              </w:rPr>
            </w:pPr>
            <w:r w:rsidRPr="00B01C49">
              <w:rPr>
                <w:rFonts w:ascii="Arial" w:hAnsi="Arial" w:cs="Arial"/>
                <w:sz w:val="18"/>
                <w:szCs w:val="18"/>
              </w:rPr>
              <w:t>Institución e instituciones (EE3)</w:t>
            </w:r>
          </w:p>
        </w:tc>
        <w:tc>
          <w:tcPr>
            <w:tcW w:w="709" w:type="dxa"/>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30</w:t>
            </w:r>
          </w:p>
        </w:tc>
        <w:tc>
          <w:tcPr>
            <w:tcW w:w="709" w:type="dxa"/>
            <w:tcBorders>
              <w:right w:val="single" w:sz="12" w:space="0" w:color="auto"/>
            </w:tcBorders>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2</w:t>
            </w:r>
          </w:p>
        </w:tc>
      </w:tr>
      <w:tr w:rsidR="00FF104F" w:rsidRPr="00B01C49" w:rsidTr="00C102BB">
        <w:tc>
          <w:tcPr>
            <w:tcW w:w="2410" w:type="dxa"/>
            <w:gridSpan w:val="2"/>
            <w:vMerge/>
            <w:tcBorders>
              <w:left w:val="single" w:sz="12" w:space="0" w:color="auto"/>
            </w:tcBorders>
            <w:vAlign w:val="center"/>
          </w:tcPr>
          <w:p w:rsidR="00FF104F" w:rsidRPr="00B01C49" w:rsidRDefault="00FF104F" w:rsidP="00C102BB">
            <w:pPr>
              <w:ind w:right="99"/>
              <w:jc w:val="center"/>
              <w:rPr>
                <w:rFonts w:ascii="Arial" w:hAnsi="Arial" w:cs="Arial"/>
                <w:sz w:val="18"/>
                <w:szCs w:val="18"/>
              </w:rPr>
            </w:pPr>
          </w:p>
        </w:tc>
        <w:tc>
          <w:tcPr>
            <w:tcW w:w="5717" w:type="dxa"/>
            <w:gridSpan w:val="5"/>
            <w:vAlign w:val="center"/>
          </w:tcPr>
          <w:p w:rsidR="00FF104F" w:rsidRPr="00B01C49" w:rsidRDefault="00FF104F" w:rsidP="00C102BB">
            <w:pPr>
              <w:ind w:right="99"/>
              <w:rPr>
                <w:rFonts w:ascii="Arial" w:hAnsi="Arial" w:cs="Arial"/>
                <w:sz w:val="18"/>
                <w:szCs w:val="18"/>
              </w:rPr>
            </w:pPr>
            <w:r w:rsidRPr="00B01C49">
              <w:rPr>
                <w:rFonts w:ascii="Arial" w:hAnsi="Arial" w:cs="Arial"/>
                <w:sz w:val="18"/>
                <w:szCs w:val="18"/>
              </w:rPr>
              <w:t>Sujeto. Subjetividad, subjetivación (EE2)</w:t>
            </w:r>
          </w:p>
        </w:tc>
        <w:tc>
          <w:tcPr>
            <w:tcW w:w="709" w:type="dxa"/>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30</w:t>
            </w:r>
          </w:p>
        </w:tc>
        <w:tc>
          <w:tcPr>
            <w:tcW w:w="709" w:type="dxa"/>
            <w:tcBorders>
              <w:right w:val="single" w:sz="12" w:space="0" w:color="auto"/>
            </w:tcBorders>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2</w:t>
            </w:r>
          </w:p>
        </w:tc>
      </w:tr>
      <w:tr w:rsidR="00FF104F" w:rsidRPr="00B01C49" w:rsidTr="00C102BB">
        <w:trPr>
          <w:trHeight w:val="142"/>
        </w:trPr>
        <w:tc>
          <w:tcPr>
            <w:tcW w:w="2410" w:type="dxa"/>
            <w:gridSpan w:val="2"/>
            <w:vMerge/>
            <w:tcBorders>
              <w:left w:val="single" w:sz="12" w:space="0" w:color="auto"/>
            </w:tcBorders>
            <w:vAlign w:val="center"/>
          </w:tcPr>
          <w:p w:rsidR="00FF104F" w:rsidRPr="00B01C49" w:rsidRDefault="00FF104F" w:rsidP="00C102BB">
            <w:pPr>
              <w:pStyle w:val="Prrafodelista"/>
              <w:ind w:left="0" w:right="99"/>
              <w:jc w:val="center"/>
              <w:rPr>
                <w:rFonts w:ascii="Arial" w:hAnsi="Arial" w:cs="Arial"/>
                <w:sz w:val="18"/>
                <w:szCs w:val="18"/>
              </w:rPr>
            </w:pPr>
          </w:p>
        </w:tc>
        <w:tc>
          <w:tcPr>
            <w:tcW w:w="5717" w:type="dxa"/>
            <w:gridSpan w:val="5"/>
            <w:vAlign w:val="center"/>
          </w:tcPr>
          <w:p w:rsidR="00FF104F" w:rsidRPr="00B01C49" w:rsidRDefault="00FF104F" w:rsidP="00C102BB">
            <w:pPr>
              <w:pStyle w:val="Prrafodelista"/>
              <w:ind w:left="0" w:right="99"/>
              <w:rPr>
                <w:rFonts w:ascii="Arial" w:hAnsi="Arial" w:cs="Arial"/>
                <w:sz w:val="18"/>
                <w:szCs w:val="18"/>
              </w:rPr>
            </w:pPr>
            <w:r w:rsidRPr="00B01C49">
              <w:rPr>
                <w:rFonts w:ascii="Arial" w:hAnsi="Arial" w:cs="Arial"/>
                <w:sz w:val="18"/>
                <w:szCs w:val="18"/>
              </w:rPr>
              <w:t>Identidad. Alteridad. Otredad. Filiaciones (EE2)</w:t>
            </w:r>
          </w:p>
        </w:tc>
        <w:tc>
          <w:tcPr>
            <w:tcW w:w="709" w:type="dxa"/>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30</w:t>
            </w:r>
          </w:p>
        </w:tc>
        <w:tc>
          <w:tcPr>
            <w:tcW w:w="709" w:type="dxa"/>
            <w:tcBorders>
              <w:right w:val="single" w:sz="12" w:space="0" w:color="auto"/>
            </w:tcBorders>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2</w:t>
            </w:r>
          </w:p>
        </w:tc>
      </w:tr>
      <w:tr w:rsidR="00FF104F" w:rsidRPr="00B01C49" w:rsidTr="00C102BB">
        <w:tc>
          <w:tcPr>
            <w:tcW w:w="2410" w:type="dxa"/>
            <w:gridSpan w:val="2"/>
            <w:vMerge/>
            <w:tcBorders>
              <w:left w:val="single" w:sz="12" w:space="0" w:color="auto"/>
            </w:tcBorders>
            <w:vAlign w:val="center"/>
          </w:tcPr>
          <w:p w:rsidR="00FF104F" w:rsidRPr="00B01C49" w:rsidRDefault="00FF104F" w:rsidP="00C102BB">
            <w:pPr>
              <w:ind w:right="99"/>
              <w:jc w:val="center"/>
              <w:rPr>
                <w:rFonts w:ascii="Arial" w:hAnsi="Arial" w:cs="Arial"/>
                <w:sz w:val="18"/>
                <w:szCs w:val="18"/>
              </w:rPr>
            </w:pPr>
          </w:p>
        </w:tc>
        <w:tc>
          <w:tcPr>
            <w:tcW w:w="5717" w:type="dxa"/>
            <w:gridSpan w:val="5"/>
            <w:vAlign w:val="center"/>
          </w:tcPr>
          <w:p w:rsidR="00FF104F" w:rsidRPr="00B01C49" w:rsidRDefault="00FF104F" w:rsidP="00C102BB">
            <w:pPr>
              <w:ind w:right="99"/>
              <w:rPr>
                <w:rFonts w:ascii="Arial" w:hAnsi="Arial" w:cs="Arial"/>
                <w:sz w:val="18"/>
                <w:szCs w:val="18"/>
              </w:rPr>
            </w:pPr>
            <w:r w:rsidRPr="00B01C49">
              <w:rPr>
                <w:rFonts w:ascii="Arial" w:hAnsi="Arial" w:cs="Arial"/>
                <w:sz w:val="18"/>
                <w:szCs w:val="18"/>
              </w:rPr>
              <w:t>Tiempos y temporalidades (EE3)</w:t>
            </w:r>
          </w:p>
        </w:tc>
        <w:tc>
          <w:tcPr>
            <w:tcW w:w="709" w:type="dxa"/>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30</w:t>
            </w:r>
          </w:p>
        </w:tc>
        <w:tc>
          <w:tcPr>
            <w:tcW w:w="709" w:type="dxa"/>
            <w:tcBorders>
              <w:right w:val="single" w:sz="12" w:space="0" w:color="auto"/>
            </w:tcBorders>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2</w:t>
            </w:r>
          </w:p>
        </w:tc>
      </w:tr>
      <w:tr w:rsidR="00FF104F" w:rsidRPr="00B01C49" w:rsidTr="00C102BB">
        <w:tc>
          <w:tcPr>
            <w:tcW w:w="2410" w:type="dxa"/>
            <w:gridSpan w:val="2"/>
            <w:vMerge/>
            <w:tcBorders>
              <w:left w:val="single" w:sz="12" w:space="0" w:color="auto"/>
            </w:tcBorders>
            <w:vAlign w:val="center"/>
          </w:tcPr>
          <w:p w:rsidR="00FF104F" w:rsidRPr="00B01C49" w:rsidRDefault="00FF104F" w:rsidP="00C102BB">
            <w:pPr>
              <w:ind w:right="99"/>
              <w:jc w:val="center"/>
              <w:rPr>
                <w:rFonts w:ascii="Arial" w:hAnsi="Arial" w:cs="Arial"/>
                <w:sz w:val="18"/>
                <w:szCs w:val="18"/>
              </w:rPr>
            </w:pPr>
          </w:p>
        </w:tc>
        <w:tc>
          <w:tcPr>
            <w:tcW w:w="5717" w:type="dxa"/>
            <w:gridSpan w:val="5"/>
            <w:vAlign w:val="center"/>
          </w:tcPr>
          <w:p w:rsidR="00FF104F" w:rsidRPr="00B01C49" w:rsidRDefault="00FF104F" w:rsidP="00C102BB">
            <w:pPr>
              <w:ind w:right="99"/>
              <w:rPr>
                <w:rFonts w:ascii="Arial" w:hAnsi="Arial" w:cs="Arial"/>
                <w:sz w:val="18"/>
                <w:szCs w:val="18"/>
              </w:rPr>
            </w:pPr>
            <w:r w:rsidRPr="00B01C49">
              <w:rPr>
                <w:rFonts w:ascii="Arial" w:hAnsi="Arial" w:cs="Arial"/>
                <w:sz w:val="18"/>
                <w:szCs w:val="18"/>
              </w:rPr>
              <w:t>Memorias y olvidos (EE3)</w:t>
            </w:r>
          </w:p>
        </w:tc>
        <w:tc>
          <w:tcPr>
            <w:tcW w:w="709" w:type="dxa"/>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15</w:t>
            </w:r>
          </w:p>
        </w:tc>
        <w:tc>
          <w:tcPr>
            <w:tcW w:w="709" w:type="dxa"/>
            <w:tcBorders>
              <w:right w:val="single" w:sz="12" w:space="0" w:color="auto"/>
            </w:tcBorders>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1</w:t>
            </w:r>
          </w:p>
        </w:tc>
      </w:tr>
      <w:tr w:rsidR="00FF104F" w:rsidRPr="00B01C49" w:rsidTr="00C102BB">
        <w:tc>
          <w:tcPr>
            <w:tcW w:w="2410" w:type="dxa"/>
            <w:gridSpan w:val="2"/>
            <w:vMerge/>
            <w:tcBorders>
              <w:left w:val="single" w:sz="12" w:space="0" w:color="auto"/>
            </w:tcBorders>
            <w:vAlign w:val="center"/>
          </w:tcPr>
          <w:p w:rsidR="00FF104F" w:rsidRPr="00B01C49" w:rsidRDefault="00FF104F" w:rsidP="00C102BB">
            <w:pPr>
              <w:ind w:right="99"/>
              <w:jc w:val="center"/>
              <w:rPr>
                <w:rFonts w:ascii="Arial" w:hAnsi="Arial" w:cs="Arial"/>
                <w:sz w:val="18"/>
                <w:szCs w:val="18"/>
              </w:rPr>
            </w:pPr>
          </w:p>
        </w:tc>
        <w:tc>
          <w:tcPr>
            <w:tcW w:w="5717" w:type="dxa"/>
            <w:gridSpan w:val="5"/>
            <w:vAlign w:val="center"/>
          </w:tcPr>
          <w:p w:rsidR="00FF104F" w:rsidRPr="00B01C49" w:rsidRDefault="00FF104F" w:rsidP="00C102BB">
            <w:pPr>
              <w:ind w:right="99"/>
              <w:rPr>
                <w:rFonts w:ascii="Arial" w:hAnsi="Arial" w:cs="Arial"/>
                <w:sz w:val="18"/>
                <w:szCs w:val="18"/>
              </w:rPr>
            </w:pPr>
            <w:r w:rsidRPr="00B01C49">
              <w:rPr>
                <w:rFonts w:ascii="Arial" w:hAnsi="Arial" w:cs="Arial"/>
                <w:sz w:val="18"/>
                <w:szCs w:val="18"/>
              </w:rPr>
              <w:t>El cuerpo (EE3)</w:t>
            </w:r>
          </w:p>
        </w:tc>
        <w:tc>
          <w:tcPr>
            <w:tcW w:w="709" w:type="dxa"/>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30</w:t>
            </w:r>
          </w:p>
        </w:tc>
        <w:tc>
          <w:tcPr>
            <w:tcW w:w="709" w:type="dxa"/>
            <w:tcBorders>
              <w:right w:val="single" w:sz="12" w:space="0" w:color="auto"/>
            </w:tcBorders>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2</w:t>
            </w:r>
          </w:p>
        </w:tc>
      </w:tr>
      <w:tr w:rsidR="00FF104F" w:rsidRPr="00B01C49" w:rsidTr="00C102BB">
        <w:trPr>
          <w:trHeight w:val="198"/>
        </w:trPr>
        <w:tc>
          <w:tcPr>
            <w:tcW w:w="2410" w:type="dxa"/>
            <w:gridSpan w:val="2"/>
            <w:vMerge/>
            <w:tcBorders>
              <w:left w:val="single" w:sz="12" w:space="0" w:color="auto"/>
              <w:bottom w:val="single" w:sz="8" w:space="0" w:color="auto"/>
            </w:tcBorders>
            <w:vAlign w:val="center"/>
          </w:tcPr>
          <w:p w:rsidR="00FF104F" w:rsidRPr="00B01C49" w:rsidRDefault="00FF104F" w:rsidP="00C102BB">
            <w:pPr>
              <w:ind w:right="99"/>
              <w:jc w:val="center"/>
              <w:rPr>
                <w:rFonts w:ascii="Arial" w:hAnsi="Arial" w:cs="Arial"/>
                <w:sz w:val="18"/>
                <w:szCs w:val="18"/>
              </w:rPr>
            </w:pPr>
          </w:p>
        </w:tc>
        <w:tc>
          <w:tcPr>
            <w:tcW w:w="5717" w:type="dxa"/>
            <w:gridSpan w:val="5"/>
            <w:tcBorders>
              <w:bottom w:val="single" w:sz="8" w:space="0" w:color="auto"/>
            </w:tcBorders>
            <w:vAlign w:val="center"/>
          </w:tcPr>
          <w:p w:rsidR="00FF104F" w:rsidRPr="00B01C49" w:rsidRDefault="00FF104F" w:rsidP="00C102BB">
            <w:pPr>
              <w:ind w:right="99"/>
              <w:rPr>
                <w:rFonts w:ascii="Arial" w:hAnsi="Arial" w:cs="Arial"/>
                <w:sz w:val="18"/>
                <w:szCs w:val="18"/>
              </w:rPr>
            </w:pPr>
            <w:r w:rsidRPr="00B01C49">
              <w:rPr>
                <w:rFonts w:ascii="Arial" w:hAnsi="Arial" w:cs="Arial"/>
                <w:sz w:val="18"/>
                <w:szCs w:val="18"/>
              </w:rPr>
              <w:t>Los mitos, la formación y la educación (EE3)</w:t>
            </w:r>
          </w:p>
        </w:tc>
        <w:tc>
          <w:tcPr>
            <w:tcW w:w="709" w:type="dxa"/>
            <w:tcBorders>
              <w:bottom w:val="single" w:sz="8" w:space="0" w:color="auto"/>
            </w:tcBorders>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30</w:t>
            </w:r>
          </w:p>
        </w:tc>
        <w:tc>
          <w:tcPr>
            <w:tcW w:w="709" w:type="dxa"/>
            <w:tcBorders>
              <w:bottom w:val="single" w:sz="8" w:space="0" w:color="auto"/>
              <w:right w:val="single" w:sz="12" w:space="0" w:color="auto"/>
            </w:tcBorders>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2</w:t>
            </w:r>
          </w:p>
        </w:tc>
      </w:tr>
      <w:tr w:rsidR="00FF104F" w:rsidRPr="00B01C49" w:rsidTr="00C102BB">
        <w:tc>
          <w:tcPr>
            <w:tcW w:w="8127" w:type="dxa"/>
            <w:gridSpan w:val="7"/>
            <w:tcBorders>
              <w:top w:val="single" w:sz="8" w:space="0" w:color="auto"/>
              <w:left w:val="single" w:sz="12" w:space="0" w:color="auto"/>
              <w:bottom w:val="single" w:sz="12" w:space="0" w:color="auto"/>
            </w:tcBorders>
            <w:vAlign w:val="center"/>
          </w:tcPr>
          <w:p w:rsidR="00FF104F" w:rsidRPr="00B01C49" w:rsidRDefault="00FF104F" w:rsidP="00C102BB">
            <w:pPr>
              <w:ind w:left="2124" w:right="99"/>
              <w:jc w:val="right"/>
              <w:rPr>
                <w:rFonts w:ascii="Arial" w:hAnsi="Arial" w:cs="Arial"/>
                <w:b/>
                <w:sz w:val="18"/>
                <w:szCs w:val="18"/>
              </w:rPr>
            </w:pPr>
            <w:r w:rsidRPr="00B01C49">
              <w:rPr>
                <w:rFonts w:ascii="Arial" w:hAnsi="Arial" w:cs="Arial"/>
                <w:b/>
                <w:sz w:val="18"/>
                <w:szCs w:val="18"/>
              </w:rPr>
              <w:t>Sub Total</w:t>
            </w:r>
          </w:p>
        </w:tc>
        <w:tc>
          <w:tcPr>
            <w:tcW w:w="709" w:type="dxa"/>
            <w:tcBorders>
              <w:top w:val="single" w:sz="8" w:space="0" w:color="auto"/>
              <w:bottom w:val="single" w:sz="12" w:space="0" w:color="auto"/>
            </w:tcBorders>
            <w:vAlign w:val="center"/>
          </w:tcPr>
          <w:p w:rsidR="00FF104F" w:rsidRPr="00B01C49" w:rsidRDefault="00FF104F" w:rsidP="00C102BB">
            <w:pPr>
              <w:ind w:right="99"/>
              <w:jc w:val="center"/>
              <w:rPr>
                <w:rFonts w:ascii="Arial" w:hAnsi="Arial" w:cs="Arial"/>
                <w:b/>
                <w:sz w:val="18"/>
                <w:szCs w:val="18"/>
              </w:rPr>
            </w:pPr>
            <w:r w:rsidRPr="00B01C49">
              <w:rPr>
                <w:rFonts w:ascii="Arial" w:hAnsi="Arial" w:cs="Arial"/>
                <w:b/>
                <w:sz w:val="18"/>
                <w:szCs w:val="18"/>
              </w:rPr>
              <w:t>300</w:t>
            </w:r>
          </w:p>
        </w:tc>
        <w:tc>
          <w:tcPr>
            <w:tcW w:w="709" w:type="dxa"/>
            <w:tcBorders>
              <w:top w:val="single" w:sz="8" w:space="0" w:color="auto"/>
              <w:bottom w:val="single" w:sz="12" w:space="0" w:color="auto"/>
              <w:right w:val="single" w:sz="12" w:space="0" w:color="auto"/>
            </w:tcBorders>
            <w:vAlign w:val="center"/>
          </w:tcPr>
          <w:p w:rsidR="00FF104F" w:rsidRPr="00B01C49" w:rsidRDefault="00FF104F" w:rsidP="00C102BB">
            <w:pPr>
              <w:ind w:right="99"/>
              <w:jc w:val="center"/>
              <w:rPr>
                <w:rFonts w:ascii="Arial" w:hAnsi="Arial" w:cs="Arial"/>
                <w:b/>
                <w:sz w:val="18"/>
                <w:szCs w:val="18"/>
              </w:rPr>
            </w:pPr>
            <w:r w:rsidRPr="00B01C49">
              <w:rPr>
                <w:rFonts w:ascii="Arial" w:hAnsi="Arial" w:cs="Arial"/>
                <w:b/>
                <w:sz w:val="18"/>
                <w:szCs w:val="18"/>
              </w:rPr>
              <w:t>20</w:t>
            </w:r>
          </w:p>
        </w:tc>
      </w:tr>
      <w:tr w:rsidR="00FF104F" w:rsidRPr="00B01C49" w:rsidTr="00C102BB">
        <w:tc>
          <w:tcPr>
            <w:tcW w:w="1418" w:type="dxa"/>
            <w:vMerge w:val="restart"/>
            <w:tcBorders>
              <w:top w:val="single" w:sz="12" w:space="0" w:color="auto"/>
              <w:left w:val="single" w:sz="12" w:space="0" w:color="auto"/>
            </w:tcBorders>
            <w:vAlign w:val="center"/>
          </w:tcPr>
          <w:p w:rsidR="00FF104F" w:rsidRPr="00B01C49" w:rsidRDefault="00FF104F" w:rsidP="00C102BB">
            <w:pPr>
              <w:ind w:right="99"/>
              <w:jc w:val="center"/>
              <w:rPr>
                <w:rFonts w:ascii="Arial" w:hAnsi="Arial" w:cs="Arial"/>
                <w:b/>
                <w:sz w:val="18"/>
                <w:szCs w:val="18"/>
              </w:rPr>
            </w:pPr>
            <w:r w:rsidRPr="00B01C49">
              <w:rPr>
                <w:rFonts w:ascii="Arial" w:hAnsi="Arial" w:cs="Arial"/>
                <w:b/>
                <w:sz w:val="18"/>
                <w:szCs w:val="18"/>
              </w:rPr>
              <w:t xml:space="preserve">Seminarios Optativos </w:t>
            </w:r>
          </w:p>
          <w:p w:rsidR="00FF104F" w:rsidRPr="00B01C49" w:rsidRDefault="00FF104F" w:rsidP="00C102BB">
            <w:pPr>
              <w:ind w:right="99"/>
              <w:jc w:val="center"/>
              <w:rPr>
                <w:rFonts w:ascii="Arial" w:hAnsi="Arial" w:cs="Arial"/>
                <w:b/>
                <w:sz w:val="18"/>
                <w:szCs w:val="18"/>
              </w:rPr>
            </w:pPr>
            <w:r w:rsidRPr="00B01C49">
              <w:rPr>
                <w:rFonts w:ascii="Arial" w:hAnsi="Arial" w:cs="Arial"/>
                <w:b/>
                <w:sz w:val="18"/>
                <w:szCs w:val="18"/>
              </w:rPr>
              <w:t xml:space="preserve">(El doctorando deberá cursar y aprobar 60 hs, equivalente </w:t>
            </w:r>
            <w:r w:rsidRPr="00B01C49">
              <w:rPr>
                <w:rFonts w:ascii="Arial" w:hAnsi="Arial" w:cs="Arial"/>
                <w:b/>
                <w:sz w:val="18"/>
                <w:szCs w:val="18"/>
              </w:rPr>
              <w:lastRenderedPageBreak/>
              <w:t>a 4 UCAs)</w:t>
            </w:r>
          </w:p>
        </w:tc>
        <w:tc>
          <w:tcPr>
            <w:tcW w:w="1418" w:type="dxa"/>
            <w:gridSpan w:val="3"/>
            <w:vMerge w:val="restart"/>
            <w:tcBorders>
              <w:top w:val="single" w:sz="12" w:space="0" w:color="auto"/>
            </w:tcBorders>
            <w:vAlign w:val="center"/>
          </w:tcPr>
          <w:p w:rsidR="00FF104F" w:rsidRPr="00B01C49" w:rsidRDefault="00FF104F" w:rsidP="00C102BB">
            <w:pPr>
              <w:ind w:right="99"/>
              <w:jc w:val="center"/>
              <w:rPr>
                <w:rFonts w:ascii="Arial" w:hAnsi="Arial" w:cs="Arial"/>
                <w:b/>
                <w:sz w:val="18"/>
                <w:szCs w:val="18"/>
              </w:rPr>
            </w:pPr>
            <w:r w:rsidRPr="00B01C49">
              <w:rPr>
                <w:rFonts w:ascii="Arial" w:hAnsi="Arial" w:cs="Arial"/>
                <w:b/>
                <w:sz w:val="18"/>
                <w:szCs w:val="18"/>
              </w:rPr>
              <w:lastRenderedPageBreak/>
              <w:t>Seminarios optativos de autor</w:t>
            </w:r>
          </w:p>
        </w:tc>
        <w:tc>
          <w:tcPr>
            <w:tcW w:w="4146" w:type="dxa"/>
            <w:tcBorders>
              <w:top w:val="single" w:sz="12" w:space="0" w:color="auto"/>
            </w:tcBorders>
            <w:vAlign w:val="center"/>
          </w:tcPr>
          <w:p w:rsidR="00FF104F" w:rsidRPr="00B01C49" w:rsidRDefault="00FF104F" w:rsidP="00C102BB">
            <w:pPr>
              <w:ind w:right="99"/>
              <w:jc w:val="both"/>
              <w:rPr>
                <w:rFonts w:ascii="Arial" w:hAnsi="Arial" w:cs="Arial"/>
                <w:sz w:val="18"/>
                <w:szCs w:val="18"/>
              </w:rPr>
            </w:pPr>
            <w:r w:rsidRPr="00B01C49">
              <w:rPr>
                <w:rFonts w:ascii="Arial" w:hAnsi="Arial" w:cs="Arial"/>
                <w:sz w:val="18"/>
                <w:szCs w:val="18"/>
              </w:rPr>
              <w:t>A propósito de Jan Amos Comenio (EE3)</w:t>
            </w:r>
          </w:p>
        </w:tc>
        <w:tc>
          <w:tcPr>
            <w:tcW w:w="720" w:type="dxa"/>
            <w:tcBorders>
              <w:top w:val="single" w:sz="12" w:space="0" w:color="auto"/>
            </w:tcBorders>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15</w:t>
            </w:r>
          </w:p>
        </w:tc>
        <w:tc>
          <w:tcPr>
            <w:tcW w:w="425" w:type="dxa"/>
            <w:tcBorders>
              <w:top w:val="single" w:sz="12" w:space="0" w:color="auto"/>
            </w:tcBorders>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1</w:t>
            </w:r>
          </w:p>
        </w:tc>
        <w:tc>
          <w:tcPr>
            <w:tcW w:w="709" w:type="dxa"/>
            <w:vMerge w:val="restart"/>
            <w:tcBorders>
              <w:top w:val="single" w:sz="12" w:space="0" w:color="auto"/>
            </w:tcBorders>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60</w:t>
            </w:r>
          </w:p>
        </w:tc>
        <w:tc>
          <w:tcPr>
            <w:tcW w:w="709" w:type="dxa"/>
            <w:vMerge w:val="restart"/>
            <w:tcBorders>
              <w:top w:val="single" w:sz="12" w:space="0" w:color="auto"/>
              <w:right w:val="single" w:sz="12" w:space="0" w:color="auto"/>
            </w:tcBorders>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4</w:t>
            </w:r>
          </w:p>
        </w:tc>
      </w:tr>
      <w:tr w:rsidR="00FF104F" w:rsidRPr="00B01C49" w:rsidTr="00C102BB">
        <w:tc>
          <w:tcPr>
            <w:tcW w:w="1418" w:type="dxa"/>
            <w:vMerge/>
            <w:tcBorders>
              <w:left w:val="single" w:sz="12" w:space="0" w:color="auto"/>
            </w:tcBorders>
            <w:vAlign w:val="center"/>
          </w:tcPr>
          <w:p w:rsidR="00FF104F" w:rsidRPr="00B01C49" w:rsidRDefault="00FF104F" w:rsidP="00C102BB">
            <w:pPr>
              <w:ind w:left="2124" w:right="99"/>
              <w:jc w:val="right"/>
              <w:rPr>
                <w:rFonts w:ascii="Arial" w:hAnsi="Arial" w:cs="Arial"/>
                <w:b/>
                <w:sz w:val="18"/>
                <w:szCs w:val="18"/>
              </w:rPr>
            </w:pPr>
          </w:p>
        </w:tc>
        <w:tc>
          <w:tcPr>
            <w:tcW w:w="1418" w:type="dxa"/>
            <w:gridSpan w:val="3"/>
            <w:vMerge/>
            <w:vAlign w:val="center"/>
          </w:tcPr>
          <w:p w:rsidR="00FF104F" w:rsidRPr="00B01C49" w:rsidRDefault="00FF104F" w:rsidP="00C102BB">
            <w:pPr>
              <w:ind w:left="2124" w:right="99"/>
              <w:jc w:val="right"/>
              <w:rPr>
                <w:rFonts w:ascii="Arial" w:hAnsi="Arial" w:cs="Arial"/>
                <w:b/>
                <w:sz w:val="18"/>
                <w:szCs w:val="18"/>
              </w:rPr>
            </w:pPr>
          </w:p>
        </w:tc>
        <w:tc>
          <w:tcPr>
            <w:tcW w:w="4146" w:type="dxa"/>
            <w:vAlign w:val="center"/>
          </w:tcPr>
          <w:p w:rsidR="00FF104F" w:rsidRPr="00B01C49" w:rsidRDefault="00FF104F" w:rsidP="00C102BB">
            <w:pPr>
              <w:ind w:right="99"/>
              <w:jc w:val="both"/>
              <w:rPr>
                <w:rFonts w:ascii="Arial" w:hAnsi="Arial" w:cs="Arial"/>
                <w:sz w:val="18"/>
                <w:szCs w:val="18"/>
              </w:rPr>
            </w:pPr>
            <w:r w:rsidRPr="00B01C49">
              <w:rPr>
                <w:rFonts w:ascii="Arial" w:hAnsi="Arial" w:cs="Arial"/>
                <w:sz w:val="18"/>
                <w:szCs w:val="18"/>
              </w:rPr>
              <w:t>A propósito de Cornelius Castoriadis (EE3)</w:t>
            </w:r>
          </w:p>
        </w:tc>
        <w:tc>
          <w:tcPr>
            <w:tcW w:w="720" w:type="dxa"/>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15</w:t>
            </w:r>
          </w:p>
        </w:tc>
        <w:tc>
          <w:tcPr>
            <w:tcW w:w="425" w:type="dxa"/>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1</w:t>
            </w:r>
          </w:p>
        </w:tc>
        <w:tc>
          <w:tcPr>
            <w:tcW w:w="709" w:type="dxa"/>
            <w:vMerge/>
            <w:vAlign w:val="center"/>
          </w:tcPr>
          <w:p w:rsidR="00FF104F" w:rsidRPr="00B01C49" w:rsidRDefault="00FF104F" w:rsidP="00C102BB">
            <w:pPr>
              <w:ind w:right="99"/>
              <w:jc w:val="center"/>
              <w:rPr>
                <w:rFonts w:ascii="Arial" w:hAnsi="Arial" w:cs="Arial"/>
                <w:b/>
                <w:sz w:val="18"/>
                <w:szCs w:val="18"/>
              </w:rPr>
            </w:pPr>
          </w:p>
        </w:tc>
        <w:tc>
          <w:tcPr>
            <w:tcW w:w="709" w:type="dxa"/>
            <w:vMerge/>
            <w:tcBorders>
              <w:right w:val="single" w:sz="12" w:space="0" w:color="auto"/>
            </w:tcBorders>
            <w:vAlign w:val="center"/>
          </w:tcPr>
          <w:p w:rsidR="00FF104F" w:rsidRPr="00B01C49" w:rsidRDefault="00FF104F" w:rsidP="00C102BB">
            <w:pPr>
              <w:ind w:right="99"/>
              <w:jc w:val="center"/>
              <w:rPr>
                <w:rFonts w:ascii="Arial" w:hAnsi="Arial" w:cs="Arial"/>
                <w:b/>
                <w:sz w:val="18"/>
                <w:szCs w:val="18"/>
              </w:rPr>
            </w:pPr>
          </w:p>
        </w:tc>
      </w:tr>
      <w:tr w:rsidR="00FF104F" w:rsidRPr="00B01C49" w:rsidTr="00C102BB">
        <w:tc>
          <w:tcPr>
            <w:tcW w:w="1418" w:type="dxa"/>
            <w:vMerge/>
            <w:tcBorders>
              <w:left w:val="single" w:sz="12" w:space="0" w:color="auto"/>
            </w:tcBorders>
            <w:vAlign w:val="center"/>
          </w:tcPr>
          <w:p w:rsidR="00FF104F" w:rsidRPr="00B01C49" w:rsidRDefault="00FF104F" w:rsidP="00C102BB">
            <w:pPr>
              <w:ind w:left="2124" w:right="99"/>
              <w:jc w:val="right"/>
              <w:rPr>
                <w:rFonts w:ascii="Arial" w:hAnsi="Arial" w:cs="Arial"/>
                <w:b/>
                <w:sz w:val="18"/>
                <w:szCs w:val="18"/>
              </w:rPr>
            </w:pPr>
          </w:p>
        </w:tc>
        <w:tc>
          <w:tcPr>
            <w:tcW w:w="1418" w:type="dxa"/>
            <w:gridSpan w:val="3"/>
            <w:vMerge/>
            <w:vAlign w:val="center"/>
          </w:tcPr>
          <w:p w:rsidR="00FF104F" w:rsidRPr="00B01C49" w:rsidRDefault="00FF104F" w:rsidP="00C102BB">
            <w:pPr>
              <w:ind w:left="2124" w:right="99"/>
              <w:jc w:val="right"/>
              <w:rPr>
                <w:rFonts w:ascii="Arial" w:hAnsi="Arial" w:cs="Arial"/>
                <w:b/>
                <w:sz w:val="18"/>
                <w:szCs w:val="18"/>
              </w:rPr>
            </w:pPr>
          </w:p>
        </w:tc>
        <w:tc>
          <w:tcPr>
            <w:tcW w:w="4146" w:type="dxa"/>
            <w:vAlign w:val="center"/>
          </w:tcPr>
          <w:p w:rsidR="00FF104F" w:rsidRPr="00B01C49" w:rsidRDefault="00FF104F" w:rsidP="00C102BB">
            <w:pPr>
              <w:ind w:right="99"/>
              <w:rPr>
                <w:rFonts w:ascii="Arial" w:hAnsi="Arial" w:cs="Arial"/>
                <w:sz w:val="18"/>
                <w:szCs w:val="18"/>
              </w:rPr>
            </w:pPr>
            <w:r w:rsidRPr="00B01C49">
              <w:rPr>
                <w:rFonts w:ascii="Arial" w:hAnsi="Arial" w:cs="Arial"/>
                <w:sz w:val="18"/>
                <w:szCs w:val="18"/>
              </w:rPr>
              <w:t>A propósito de Pablo Freire (EE3)</w:t>
            </w:r>
          </w:p>
        </w:tc>
        <w:tc>
          <w:tcPr>
            <w:tcW w:w="720" w:type="dxa"/>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15</w:t>
            </w:r>
          </w:p>
        </w:tc>
        <w:tc>
          <w:tcPr>
            <w:tcW w:w="425" w:type="dxa"/>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1</w:t>
            </w:r>
          </w:p>
        </w:tc>
        <w:tc>
          <w:tcPr>
            <w:tcW w:w="709" w:type="dxa"/>
            <w:vMerge/>
            <w:vAlign w:val="center"/>
          </w:tcPr>
          <w:p w:rsidR="00FF104F" w:rsidRPr="00B01C49" w:rsidRDefault="00FF104F" w:rsidP="00C102BB">
            <w:pPr>
              <w:ind w:right="99"/>
              <w:jc w:val="center"/>
              <w:rPr>
                <w:rFonts w:ascii="Arial" w:hAnsi="Arial" w:cs="Arial"/>
                <w:b/>
                <w:sz w:val="18"/>
                <w:szCs w:val="18"/>
              </w:rPr>
            </w:pPr>
          </w:p>
        </w:tc>
        <w:tc>
          <w:tcPr>
            <w:tcW w:w="709" w:type="dxa"/>
            <w:vMerge/>
            <w:tcBorders>
              <w:right w:val="single" w:sz="12" w:space="0" w:color="auto"/>
            </w:tcBorders>
            <w:vAlign w:val="center"/>
          </w:tcPr>
          <w:p w:rsidR="00FF104F" w:rsidRPr="00B01C49" w:rsidRDefault="00FF104F" w:rsidP="00C102BB">
            <w:pPr>
              <w:ind w:right="99"/>
              <w:jc w:val="center"/>
              <w:rPr>
                <w:rFonts w:ascii="Arial" w:hAnsi="Arial" w:cs="Arial"/>
                <w:b/>
                <w:sz w:val="18"/>
                <w:szCs w:val="18"/>
              </w:rPr>
            </w:pPr>
          </w:p>
        </w:tc>
      </w:tr>
      <w:tr w:rsidR="00FF104F" w:rsidRPr="00B01C49" w:rsidTr="00C102BB">
        <w:tc>
          <w:tcPr>
            <w:tcW w:w="1418" w:type="dxa"/>
            <w:vMerge/>
            <w:tcBorders>
              <w:left w:val="single" w:sz="12" w:space="0" w:color="auto"/>
            </w:tcBorders>
            <w:vAlign w:val="center"/>
          </w:tcPr>
          <w:p w:rsidR="00FF104F" w:rsidRPr="00B01C49" w:rsidRDefault="00FF104F" w:rsidP="00C102BB">
            <w:pPr>
              <w:ind w:left="2124" w:right="99"/>
              <w:jc w:val="right"/>
              <w:rPr>
                <w:rFonts w:ascii="Arial" w:hAnsi="Arial" w:cs="Arial"/>
                <w:b/>
                <w:sz w:val="18"/>
                <w:szCs w:val="18"/>
              </w:rPr>
            </w:pPr>
          </w:p>
        </w:tc>
        <w:tc>
          <w:tcPr>
            <w:tcW w:w="1418" w:type="dxa"/>
            <w:gridSpan w:val="3"/>
            <w:vMerge/>
            <w:vAlign w:val="center"/>
          </w:tcPr>
          <w:p w:rsidR="00FF104F" w:rsidRPr="00B01C49" w:rsidRDefault="00FF104F" w:rsidP="00C102BB">
            <w:pPr>
              <w:ind w:left="2124" w:right="99"/>
              <w:jc w:val="right"/>
              <w:rPr>
                <w:rFonts w:ascii="Arial" w:hAnsi="Arial" w:cs="Arial"/>
                <w:b/>
                <w:sz w:val="18"/>
                <w:szCs w:val="18"/>
              </w:rPr>
            </w:pPr>
          </w:p>
        </w:tc>
        <w:tc>
          <w:tcPr>
            <w:tcW w:w="4146" w:type="dxa"/>
            <w:vAlign w:val="center"/>
          </w:tcPr>
          <w:p w:rsidR="00FF104F" w:rsidRPr="00B01C49" w:rsidRDefault="00FF104F" w:rsidP="00C102BB">
            <w:pPr>
              <w:ind w:right="99"/>
              <w:rPr>
                <w:rFonts w:ascii="Arial" w:hAnsi="Arial" w:cs="Arial"/>
                <w:sz w:val="18"/>
                <w:szCs w:val="18"/>
              </w:rPr>
            </w:pPr>
            <w:r w:rsidRPr="00B01C49">
              <w:rPr>
                <w:rFonts w:ascii="Arial" w:hAnsi="Arial" w:cs="Arial"/>
                <w:sz w:val="18"/>
                <w:szCs w:val="18"/>
              </w:rPr>
              <w:t>En nombre propio: el autor por sí mismo (el recorrido de una obra) (EE3)</w:t>
            </w:r>
          </w:p>
        </w:tc>
        <w:tc>
          <w:tcPr>
            <w:tcW w:w="720" w:type="dxa"/>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15</w:t>
            </w:r>
          </w:p>
        </w:tc>
        <w:tc>
          <w:tcPr>
            <w:tcW w:w="425" w:type="dxa"/>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1</w:t>
            </w:r>
          </w:p>
        </w:tc>
        <w:tc>
          <w:tcPr>
            <w:tcW w:w="709" w:type="dxa"/>
            <w:vMerge/>
            <w:vAlign w:val="center"/>
          </w:tcPr>
          <w:p w:rsidR="00FF104F" w:rsidRPr="00B01C49" w:rsidRDefault="00FF104F" w:rsidP="00C102BB">
            <w:pPr>
              <w:ind w:right="99"/>
              <w:jc w:val="center"/>
              <w:rPr>
                <w:rFonts w:ascii="Arial" w:hAnsi="Arial" w:cs="Arial"/>
                <w:b/>
                <w:sz w:val="18"/>
                <w:szCs w:val="18"/>
              </w:rPr>
            </w:pPr>
          </w:p>
        </w:tc>
        <w:tc>
          <w:tcPr>
            <w:tcW w:w="709" w:type="dxa"/>
            <w:vMerge/>
            <w:tcBorders>
              <w:right w:val="single" w:sz="12" w:space="0" w:color="auto"/>
            </w:tcBorders>
            <w:vAlign w:val="center"/>
          </w:tcPr>
          <w:p w:rsidR="00FF104F" w:rsidRPr="00B01C49" w:rsidRDefault="00FF104F" w:rsidP="00C102BB">
            <w:pPr>
              <w:ind w:right="99"/>
              <w:jc w:val="center"/>
              <w:rPr>
                <w:rFonts w:ascii="Arial" w:hAnsi="Arial" w:cs="Arial"/>
                <w:b/>
                <w:sz w:val="18"/>
                <w:szCs w:val="18"/>
              </w:rPr>
            </w:pPr>
          </w:p>
        </w:tc>
      </w:tr>
      <w:tr w:rsidR="00FF104F" w:rsidRPr="00B01C49" w:rsidTr="00C102BB">
        <w:tc>
          <w:tcPr>
            <w:tcW w:w="1418" w:type="dxa"/>
            <w:vMerge/>
            <w:tcBorders>
              <w:left w:val="single" w:sz="12" w:space="0" w:color="auto"/>
            </w:tcBorders>
            <w:vAlign w:val="center"/>
          </w:tcPr>
          <w:p w:rsidR="00FF104F" w:rsidRPr="00B01C49" w:rsidRDefault="00FF104F" w:rsidP="00C102BB">
            <w:pPr>
              <w:ind w:left="2124" w:right="99"/>
              <w:jc w:val="right"/>
              <w:rPr>
                <w:rFonts w:ascii="Arial" w:hAnsi="Arial" w:cs="Arial"/>
                <w:b/>
                <w:sz w:val="18"/>
                <w:szCs w:val="18"/>
              </w:rPr>
            </w:pPr>
          </w:p>
        </w:tc>
        <w:tc>
          <w:tcPr>
            <w:tcW w:w="1418" w:type="dxa"/>
            <w:gridSpan w:val="3"/>
            <w:vMerge/>
            <w:vAlign w:val="center"/>
          </w:tcPr>
          <w:p w:rsidR="00FF104F" w:rsidRPr="00B01C49" w:rsidRDefault="00FF104F" w:rsidP="00C102BB">
            <w:pPr>
              <w:ind w:left="2124" w:right="99"/>
              <w:jc w:val="right"/>
              <w:rPr>
                <w:rFonts w:ascii="Arial" w:hAnsi="Arial" w:cs="Arial"/>
                <w:b/>
                <w:sz w:val="18"/>
                <w:szCs w:val="18"/>
              </w:rPr>
            </w:pPr>
          </w:p>
        </w:tc>
        <w:tc>
          <w:tcPr>
            <w:tcW w:w="4146" w:type="dxa"/>
            <w:vAlign w:val="center"/>
          </w:tcPr>
          <w:p w:rsidR="00FF104F" w:rsidRPr="00B01C49" w:rsidRDefault="00FF104F" w:rsidP="00C102BB">
            <w:pPr>
              <w:ind w:right="99"/>
              <w:rPr>
                <w:rFonts w:ascii="Arial" w:hAnsi="Arial" w:cs="Arial"/>
                <w:sz w:val="18"/>
                <w:szCs w:val="18"/>
              </w:rPr>
            </w:pPr>
            <w:r w:rsidRPr="00B01C49">
              <w:rPr>
                <w:rFonts w:ascii="Arial" w:hAnsi="Arial" w:cs="Arial"/>
                <w:sz w:val="18"/>
                <w:szCs w:val="18"/>
              </w:rPr>
              <w:t xml:space="preserve">Otro/s autor/es (según interés doctorando) </w:t>
            </w:r>
            <w:r w:rsidRPr="00B01C49">
              <w:rPr>
                <w:rFonts w:ascii="Arial" w:hAnsi="Arial" w:cs="Arial"/>
                <w:sz w:val="18"/>
                <w:szCs w:val="18"/>
              </w:rPr>
              <w:lastRenderedPageBreak/>
              <w:t>(EE3)</w:t>
            </w:r>
          </w:p>
        </w:tc>
        <w:tc>
          <w:tcPr>
            <w:tcW w:w="720" w:type="dxa"/>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lastRenderedPageBreak/>
              <w:t>15</w:t>
            </w:r>
          </w:p>
        </w:tc>
        <w:tc>
          <w:tcPr>
            <w:tcW w:w="425" w:type="dxa"/>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1</w:t>
            </w:r>
          </w:p>
        </w:tc>
        <w:tc>
          <w:tcPr>
            <w:tcW w:w="709" w:type="dxa"/>
            <w:vMerge/>
            <w:vAlign w:val="center"/>
          </w:tcPr>
          <w:p w:rsidR="00FF104F" w:rsidRPr="00B01C49" w:rsidRDefault="00FF104F" w:rsidP="00C102BB">
            <w:pPr>
              <w:ind w:right="99"/>
              <w:jc w:val="center"/>
              <w:rPr>
                <w:rFonts w:ascii="Arial" w:hAnsi="Arial" w:cs="Arial"/>
                <w:b/>
                <w:sz w:val="18"/>
                <w:szCs w:val="18"/>
              </w:rPr>
            </w:pPr>
          </w:p>
        </w:tc>
        <w:tc>
          <w:tcPr>
            <w:tcW w:w="709" w:type="dxa"/>
            <w:vMerge/>
            <w:tcBorders>
              <w:right w:val="single" w:sz="12" w:space="0" w:color="auto"/>
            </w:tcBorders>
            <w:vAlign w:val="center"/>
          </w:tcPr>
          <w:p w:rsidR="00FF104F" w:rsidRPr="00B01C49" w:rsidRDefault="00FF104F" w:rsidP="00C102BB">
            <w:pPr>
              <w:ind w:right="99"/>
              <w:jc w:val="center"/>
              <w:rPr>
                <w:rFonts w:ascii="Arial" w:hAnsi="Arial" w:cs="Arial"/>
                <w:b/>
                <w:sz w:val="18"/>
                <w:szCs w:val="18"/>
              </w:rPr>
            </w:pPr>
          </w:p>
        </w:tc>
      </w:tr>
      <w:tr w:rsidR="00FF104F" w:rsidRPr="00B01C49" w:rsidTr="00C102BB">
        <w:trPr>
          <w:trHeight w:val="449"/>
        </w:trPr>
        <w:tc>
          <w:tcPr>
            <w:tcW w:w="1418" w:type="dxa"/>
            <w:vMerge/>
            <w:tcBorders>
              <w:left w:val="single" w:sz="12" w:space="0" w:color="auto"/>
            </w:tcBorders>
            <w:vAlign w:val="center"/>
          </w:tcPr>
          <w:p w:rsidR="00FF104F" w:rsidRPr="00B01C49" w:rsidRDefault="00FF104F" w:rsidP="00C102BB">
            <w:pPr>
              <w:ind w:left="2124" w:right="99"/>
              <w:jc w:val="right"/>
              <w:rPr>
                <w:rFonts w:ascii="Arial" w:hAnsi="Arial" w:cs="Arial"/>
                <w:b/>
                <w:sz w:val="18"/>
                <w:szCs w:val="18"/>
              </w:rPr>
            </w:pPr>
          </w:p>
        </w:tc>
        <w:tc>
          <w:tcPr>
            <w:tcW w:w="1418" w:type="dxa"/>
            <w:gridSpan w:val="3"/>
            <w:vMerge w:val="restart"/>
            <w:vAlign w:val="center"/>
          </w:tcPr>
          <w:p w:rsidR="00FF104F" w:rsidRPr="00B01C49" w:rsidRDefault="00FF104F" w:rsidP="00C102BB">
            <w:pPr>
              <w:ind w:right="99"/>
              <w:jc w:val="center"/>
              <w:rPr>
                <w:rFonts w:ascii="Arial" w:hAnsi="Arial" w:cs="Arial"/>
                <w:sz w:val="18"/>
                <w:szCs w:val="18"/>
              </w:rPr>
            </w:pPr>
            <w:r w:rsidRPr="00B01C49">
              <w:rPr>
                <w:rFonts w:ascii="Arial" w:hAnsi="Arial" w:cs="Arial"/>
                <w:b/>
                <w:sz w:val="18"/>
                <w:szCs w:val="18"/>
              </w:rPr>
              <w:t>Sem. optativos vinculados a otras disciplinas o desarrollos profesionales</w:t>
            </w:r>
          </w:p>
        </w:tc>
        <w:tc>
          <w:tcPr>
            <w:tcW w:w="4146" w:type="dxa"/>
            <w:vAlign w:val="center"/>
          </w:tcPr>
          <w:p w:rsidR="00FF104F" w:rsidRPr="00B01C49" w:rsidRDefault="00FF104F" w:rsidP="00C102BB">
            <w:pPr>
              <w:ind w:right="99"/>
              <w:rPr>
                <w:rFonts w:ascii="Arial" w:hAnsi="Arial" w:cs="Arial"/>
                <w:sz w:val="18"/>
                <w:szCs w:val="18"/>
              </w:rPr>
            </w:pPr>
            <w:r w:rsidRPr="00B01C49">
              <w:rPr>
                <w:rFonts w:ascii="Arial" w:hAnsi="Arial" w:cs="Arial"/>
                <w:sz w:val="18"/>
                <w:szCs w:val="18"/>
              </w:rPr>
              <w:t>Las novelas de formación: formas de aprender en la ficción (EE3)</w:t>
            </w:r>
          </w:p>
        </w:tc>
        <w:tc>
          <w:tcPr>
            <w:tcW w:w="720" w:type="dxa"/>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 xml:space="preserve"> 15</w:t>
            </w:r>
          </w:p>
        </w:tc>
        <w:tc>
          <w:tcPr>
            <w:tcW w:w="425" w:type="dxa"/>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1</w:t>
            </w:r>
          </w:p>
        </w:tc>
        <w:tc>
          <w:tcPr>
            <w:tcW w:w="709" w:type="dxa"/>
            <w:vMerge/>
            <w:vAlign w:val="center"/>
          </w:tcPr>
          <w:p w:rsidR="00FF104F" w:rsidRPr="00B01C49" w:rsidRDefault="00FF104F" w:rsidP="00C102BB">
            <w:pPr>
              <w:ind w:right="99"/>
              <w:jc w:val="center"/>
              <w:rPr>
                <w:rFonts w:ascii="Arial" w:hAnsi="Arial" w:cs="Arial"/>
                <w:b/>
                <w:sz w:val="18"/>
                <w:szCs w:val="18"/>
              </w:rPr>
            </w:pPr>
          </w:p>
        </w:tc>
        <w:tc>
          <w:tcPr>
            <w:tcW w:w="709" w:type="dxa"/>
            <w:vMerge/>
            <w:tcBorders>
              <w:right w:val="single" w:sz="12" w:space="0" w:color="auto"/>
            </w:tcBorders>
            <w:vAlign w:val="center"/>
          </w:tcPr>
          <w:p w:rsidR="00FF104F" w:rsidRPr="00B01C49" w:rsidRDefault="00FF104F" w:rsidP="00C102BB">
            <w:pPr>
              <w:ind w:right="99"/>
              <w:jc w:val="center"/>
              <w:rPr>
                <w:rFonts w:ascii="Arial" w:hAnsi="Arial" w:cs="Arial"/>
                <w:b/>
                <w:sz w:val="18"/>
                <w:szCs w:val="18"/>
              </w:rPr>
            </w:pPr>
          </w:p>
        </w:tc>
      </w:tr>
      <w:tr w:rsidR="00FF104F" w:rsidRPr="00B01C49" w:rsidTr="00C102BB">
        <w:tc>
          <w:tcPr>
            <w:tcW w:w="1418" w:type="dxa"/>
            <w:vMerge/>
            <w:tcBorders>
              <w:left w:val="single" w:sz="12" w:space="0" w:color="auto"/>
            </w:tcBorders>
            <w:vAlign w:val="center"/>
          </w:tcPr>
          <w:p w:rsidR="00FF104F" w:rsidRPr="00B01C49" w:rsidRDefault="00FF104F" w:rsidP="00C102BB">
            <w:pPr>
              <w:ind w:left="2124" w:right="99"/>
              <w:jc w:val="right"/>
              <w:rPr>
                <w:rFonts w:ascii="Arial" w:hAnsi="Arial" w:cs="Arial"/>
                <w:b/>
                <w:sz w:val="18"/>
                <w:szCs w:val="18"/>
              </w:rPr>
            </w:pPr>
          </w:p>
        </w:tc>
        <w:tc>
          <w:tcPr>
            <w:tcW w:w="1418" w:type="dxa"/>
            <w:gridSpan w:val="3"/>
            <w:vMerge/>
            <w:vAlign w:val="center"/>
          </w:tcPr>
          <w:p w:rsidR="00FF104F" w:rsidRPr="00B01C49" w:rsidRDefault="00FF104F" w:rsidP="00C102BB">
            <w:pPr>
              <w:ind w:left="2124" w:right="99"/>
              <w:jc w:val="right"/>
              <w:rPr>
                <w:rFonts w:ascii="Arial" w:hAnsi="Arial" w:cs="Arial"/>
                <w:b/>
                <w:sz w:val="18"/>
                <w:szCs w:val="18"/>
              </w:rPr>
            </w:pPr>
          </w:p>
        </w:tc>
        <w:tc>
          <w:tcPr>
            <w:tcW w:w="4146" w:type="dxa"/>
            <w:vAlign w:val="center"/>
          </w:tcPr>
          <w:p w:rsidR="00FF104F" w:rsidRPr="00B01C49" w:rsidRDefault="00FF104F" w:rsidP="00C102BB">
            <w:pPr>
              <w:ind w:right="99"/>
              <w:rPr>
                <w:rFonts w:ascii="Arial" w:hAnsi="Arial" w:cs="Arial"/>
                <w:sz w:val="18"/>
                <w:szCs w:val="18"/>
              </w:rPr>
            </w:pPr>
            <w:r w:rsidRPr="00B01C49">
              <w:rPr>
                <w:rFonts w:ascii="Arial" w:hAnsi="Arial" w:cs="Arial"/>
                <w:sz w:val="18"/>
                <w:szCs w:val="18"/>
              </w:rPr>
              <w:t>Articulaciones pedagógicas y arquitectónicas (EE3)</w:t>
            </w:r>
          </w:p>
        </w:tc>
        <w:tc>
          <w:tcPr>
            <w:tcW w:w="720" w:type="dxa"/>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30</w:t>
            </w:r>
          </w:p>
        </w:tc>
        <w:tc>
          <w:tcPr>
            <w:tcW w:w="425" w:type="dxa"/>
            <w:vAlign w:val="center"/>
          </w:tcPr>
          <w:p w:rsidR="00FF104F" w:rsidRPr="00B01C49" w:rsidRDefault="00FF104F" w:rsidP="00C102BB">
            <w:pPr>
              <w:ind w:right="99"/>
              <w:jc w:val="center"/>
              <w:rPr>
                <w:rFonts w:ascii="Arial" w:hAnsi="Arial" w:cs="Arial"/>
                <w:sz w:val="18"/>
                <w:szCs w:val="18"/>
              </w:rPr>
            </w:pPr>
          </w:p>
        </w:tc>
        <w:tc>
          <w:tcPr>
            <w:tcW w:w="709" w:type="dxa"/>
            <w:vMerge/>
            <w:vAlign w:val="center"/>
          </w:tcPr>
          <w:p w:rsidR="00FF104F" w:rsidRPr="00B01C49" w:rsidRDefault="00FF104F" w:rsidP="00C102BB">
            <w:pPr>
              <w:ind w:right="99"/>
              <w:jc w:val="center"/>
              <w:rPr>
                <w:rFonts w:ascii="Arial" w:hAnsi="Arial" w:cs="Arial"/>
                <w:b/>
                <w:sz w:val="18"/>
                <w:szCs w:val="18"/>
              </w:rPr>
            </w:pPr>
          </w:p>
        </w:tc>
        <w:tc>
          <w:tcPr>
            <w:tcW w:w="709" w:type="dxa"/>
            <w:vMerge/>
            <w:tcBorders>
              <w:right w:val="single" w:sz="12" w:space="0" w:color="auto"/>
            </w:tcBorders>
            <w:vAlign w:val="center"/>
          </w:tcPr>
          <w:p w:rsidR="00FF104F" w:rsidRPr="00B01C49" w:rsidRDefault="00FF104F" w:rsidP="00C102BB">
            <w:pPr>
              <w:ind w:right="99"/>
              <w:jc w:val="center"/>
              <w:rPr>
                <w:rFonts w:ascii="Arial" w:hAnsi="Arial" w:cs="Arial"/>
                <w:b/>
                <w:sz w:val="18"/>
                <w:szCs w:val="18"/>
              </w:rPr>
            </w:pPr>
          </w:p>
        </w:tc>
      </w:tr>
      <w:tr w:rsidR="00FF104F" w:rsidRPr="00B01C49" w:rsidTr="00C102BB">
        <w:tc>
          <w:tcPr>
            <w:tcW w:w="1418" w:type="dxa"/>
            <w:vMerge/>
            <w:tcBorders>
              <w:left w:val="single" w:sz="12" w:space="0" w:color="auto"/>
            </w:tcBorders>
            <w:vAlign w:val="center"/>
          </w:tcPr>
          <w:p w:rsidR="00FF104F" w:rsidRPr="00B01C49" w:rsidRDefault="00FF104F" w:rsidP="00C102BB">
            <w:pPr>
              <w:ind w:left="2124" w:right="99"/>
              <w:jc w:val="right"/>
              <w:rPr>
                <w:rFonts w:ascii="Arial" w:hAnsi="Arial" w:cs="Arial"/>
                <w:b/>
                <w:sz w:val="18"/>
                <w:szCs w:val="18"/>
              </w:rPr>
            </w:pPr>
          </w:p>
        </w:tc>
        <w:tc>
          <w:tcPr>
            <w:tcW w:w="1418" w:type="dxa"/>
            <w:gridSpan w:val="3"/>
            <w:vMerge/>
            <w:vAlign w:val="center"/>
          </w:tcPr>
          <w:p w:rsidR="00FF104F" w:rsidRPr="00B01C49" w:rsidRDefault="00FF104F" w:rsidP="00C102BB">
            <w:pPr>
              <w:ind w:left="2124" w:right="99"/>
              <w:jc w:val="right"/>
              <w:rPr>
                <w:rFonts w:ascii="Arial" w:hAnsi="Arial" w:cs="Arial"/>
                <w:b/>
                <w:sz w:val="18"/>
                <w:szCs w:val="18"/>
              </w:rPr>
            </w:pPr>
          </w:p>
        </w:tc>
        <w:tc>
          <w:tcPr>
            <w:tcW w:w="4146" w:type="dxa"/>
            <w:vAlign w:val="center"/>
          </w:tcPr>
          <w:p w:rsidR="00FF104F" w:rsidRPr="00B01C49" w:rsidRDefault="00FF104F" w:rsidP="00C102BB">
            <w:pPr>
              <w:ind w:right="99"/>
              <w:rPr>
                <w:rFonts w:ascii="Arial" w:hAnsi="Arial" w:cs="Arial"/>
              </w:rPr>
            </w:pPr>
            <w:r w:rsidRPr="00B01C49">
              <w:rPr>
                <w:rFonts w:ascii="Arial" w:hAnsi="Arial" w:cs="Arial"/>
                <w:sz w:val="18"/>
                <w:szCs w:val="18"/>
              </w:rPr>
              <w:t>Otro/s (a propuesta del Comité Académico</w:t>
            </w:r>
            <w:r w:rsidRPr="00B01C49">
              <w:rPr>
                <w:rFonts w:ascii="Arial" w:hAnsi="Arial" w:cs="Arial"/>
              </w:rPr>
              <w:t xml:space="preserve"> (</w:t>
            </w:r>
            <w:r w:rsidRPr="00B01C49">
              <w:rPr>
                <w:rFonts w:ascii="Arial" w:hAnsi="Arial" w:cs="Arial"/>
                <w:sz w:val="18"/>
                <w:szCs w:val="18"/>
              </w:rPr>
              <w:t>EE3)</w:t>
            </w:r>
          </w:p>
        </w:tc>
        <w:tc>
          <w:tcPr>
            <w:tcW w:w="720" w:type="dxa"/>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15</w:t>
            </w:r>
          </w:p>
        </w:tc>
        <w:tc>
          <w:tcPr>
            <w:tcW w:w="425" w:type="dxa"/>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1</w:t>
            </w:r>
          </w:p>
        </w:tc>
        <w:tc>
          <w:tcPr>
            <w:tcW w:w="709" w:type="dxa"/>
            <w:vMerge/>
            <w:vAlign w:val="center"/>
          </w:tcPr>
          <w:p w:rsidR="00FF104F" w:rsidRPr="00B01C49" w:rsidRDefault="00FF104F" w:rsidP="00C102BB">
            <w:pPr>
              <w:ind w:right="99"/>
              <w:jc w:val="center"/>
              <w:rPr>
                <w:rFonts w:ascii="Arial" w:hAnsi="Arial" w:cs="Arial"/>
                <w:b/>
                <w:sz w:val="18"/>
                <w:szCs w:val="18"/>
              </w:rPr>
            </w:pPr>
          </w:p>
        </w:tc>
        <w:tc>
          <w:tcPr>
            <w:tcW w:w="709" w:type="dxa"/>
            <w:vMerge/>
            <w:tcBorders>
              <w:right w:val="single" w:sz="12" w:space="0" w:color="auto"/>
            </w:tcBorders>
            <w:vAlign w:val="center"/>
          </w:tcPr>
          <w:p w:rsidR="00FF104F" w:rsidRPr="00B01C49" w:rsidRDefault="00FF104F" w:rsidP="00C102BB">
            <w:pPr>
              <w:ind w:right="99"/>
              <w:jc w:val="center"/>
              <w:rPr>
                <w:rFonts w:ascii="Arial" w:hAnsi="Arial" w:cs="Arial"/>
                <w:b/>
                <w:sz w:val="18"/>
                <w:szCs w:val="18"/>
              </w:rPr>
            </w:pPr>
          </w:p>
        </w:tc>
      </w:tr>
      <w:tr w:rsidR="00FF104F" w:rsidRPr="00B01C49" w:rsidTr="00C102BB">
        <w:tc>
          <w:tcPr>
            <w:tcW w:w="8127" w:type="dxa"/>
            <w:gridSpan w:val="7"/>
            <w:tcBorders>
              <w:top w:val="single" w:sz="8" w:space="0" w:color="auto"/>
              <w:left w:val="single" w:sz="12" w:space="0" w:color="auto"/>
              <w:bottom w:val="single" w:sz="12" w:space="0" w:color="auto"/>
            </w:tcBorders>
            <w:vAlign w:val="center"/>
          </w:tcPr>
          <w:p w:rsidR="00FF104F" w:rsidRPr="00B01C49" w:rsidRDefault="00FF104F" w:rsidP="00C102BB">
            <w:pPr>
              <w:ind w:right="99"/>
              <w:jc w:val="right"/>
              <w:rPr>
                <w:rFonts w:ascii="Arial" w:hAnsi="Arial" w:cs="Arial"/>
                <w:b/>
                <w:sz w:val="18"/>
                <w:szCs w:val="18"/>
              </w:rPr>
            </w:pPr>
            <w:r w:rsidRPr="00B01C49">
              <w:rPr>
                <w:rFonts w:ascii="Arial" w:hAnsi="Arial" w:cs="Arial"/>
                <w:b/>
                <w:sz w:val="18"/>
                <w:szCs w:val="18"/>
              </w:rPr>
              <w:t>Sub Total</w:t>
            </w:r>
          </w:p>
        </w:tc>
        <w:tc>
          <w:tcPr>
            <w:tcW w:w="709" w:type="dxa"/>
            <w:tcBorders>
              <w:top w:val="single" w:sz="8" w:space="0" w:color="auto"/>
              <w:bottom w:val="single" w:sz="12" w:space="0" w:color="auto"/>
            </w:tcBorders>
            <w:vAlign w:val="center"/>
          </w:tcPr>
          <w:p w:rsidR="00FF104F" w:rsidRPr="00B01C49" w:rsidRDefault="00FF104F" w:rsidP="00C102BB">
            <w:pPr>
              <w:ind w:right="99"/>
              <w:jc w:val="center"/>
              <w:rPr>
                <w:rFonts w:ascii="Arial" w:hAnsi="Arial" w:cs="Arial"/>
                <w:b/>
                <w:sz w:val="18"/>
                <w:szCs w:val="18"/>
              </w:rPr>
            </w:pPr>
            <w:r w:rsidRPr="00B01C49">
              <w:rPr>
                <w:rFonts w:ascii="Arial" w:hAnsi="Arial" w:cs="Arial"/>
                <w:b/>
                <w:sz w:val="18"/>
                <w:szCs w:val="18"/>
              </w:rPr>
              <w:t>60</w:t>
            </w:r>
          </w:p>
        </w:tc>
        <w:tc>
          <w:tcPr>
            <w:tcW w:w="709" w:type="dxa"/>
            <w:tcBorders>
              <w:top w:val="single" w:sz="8" w:space="0" w:color="auto"/>
              <w:bottom w:val="single" w:sz="12" w:space="0" w:color="auto"/>
              <w:right w:val="single" w:sz="12" w:space="0" w:color="auto"/>
            </w:tcBorders>
            <w:vAlign w:val="center"/>
          </w:tcPr>
          <w:p w:rsidR="00FF104F" w:rsidRPr="00B01C49" w:rsidRDefault="00FF104F" w:rsidP="00C102BB">
            <w:pPr>
              <w:ind w:right="99"/>
              <w:jc w:val="center"/>
              <w:rPr>
                <w:rFonts w:ascii="Arial" w:hAnsi="Arial" w:cs="Arial"/>
                <w:b/>
                <w:sz w:val="18"/>
                <w:szCs w:val="18"/>
              </w:rPr>
            </w:pPr>
            <w:r w:rsidRPr="00B01C49">
              <w:rPr>
                <w:rFonts w:ascii="Arial" w:hAnsi="Arial" w:cs="Arial"/>
                <w:b/>
                <w:sz w:val="18"/>
                <w:szCs w:val="18"/>
              </w:rPr>
              <w:t>4</w:t>
            </w:r>
          </w:p>
        </w:tc>
      </w:tr>
      <w:tr w:rsidR="00FF104F" w:rsidRPr="00B01C49" w:rsidTr="00C102BB">
        <w:trPr>
          <w:trHeight w:val="244"/>
        </w:trPr>
        <w:tc>
          <w:tcPr>
            <w:tcW w:w="2552" w:type="dxa"/>
            <w:gridSpan w:val="3"/>
            <w:vMerge w:val="restart"/>
            <w:tcBorders>
              <w:top w:val="single" w:sz="12" w:space="0" w:color="auto"/>
              <w:left w:val="single" w:sz="12" w:space="0" w:color="auto"/>
            </w:tcBorders>
            <w:vAlign w:val="center"/>
          </w:tcPr>
          <w:p w:rsidR="00FF104F" w:rsidRPr="00B01C49" w:rsidRDefault="00FF104F" w:rsidP="00C102BB">
            <w:pPr>
              <w:ind w:right="99"/>
              <w:jc w:val="center"/>
              <w:rPr>
                <w:rFonts w:ascii="Arial" w:hAnsi="Arial" w:cs="Arial"/>
                <w:b/>
                <w:sz w:val="18"/>
                <w:szCs w:val="18"/>
              </w:rPr>
            </w:pPr>
            <w:r w:rsidRPr="00B01C49">
              <w:rPr>
                <w:rFonts w:ascii="Arial" w:hAnsi="Arial" w:cs="Arial"/>
                <w:b/>
                <w:sz w:val="18"/>
                <w:szCs w:val="18"/>
              </w:rPr>
              <w:t>Encuentros de Escribientes</w:t>
            </w:r>
          </w:p>
          <w:p w:rsidR="00FF104F" w:rsidRPr="00B01C49" w:rsidRDefault="00FF104F" w:rsidP="00C102BB">
            <w:pPr>
              <w:ind w:right="99"/>
              <w:jc w:val="center"/>
              <w:rPr>
                <w:rFonts w:ascii="Arial" w:hAnsi="Arial" w:cs="Arial"/>
                <w:sz w:val="18"/>
                <w:szCs w:val="18"/>
              </w:rPr>
            </w:pPr>
            <w:r w:rsidRPr="00B01C49">
              <w:rPr>
                <w:rFonts w:ascii="Arial" w:hAnsi="Arial" w:cs="Arial"/>
                <w:b/>
                <w:sz w:val="18"/>
                <w:szCs w:val="18"/>
              </w:rPr>
              <w:t>(instancias de evaluación)</w:t>
            </w:r>
          </w:p>
        </w:tc>
        <w:tc>
          <w:tcPr>
            <w:tcW w:w="5575" w:type="dxa"/>
            <w:gridSpan w:val="4"/>
            <w:tcBorders>
              <w:top w:val="single" w:sz="12" w:space="0" w:color="auto"/>
            </w:tcBorders>
            <w:vAlign w:val="center"/>
          </w:tcPr>
          <w:p w:rsidR="00FF104F" w:rsidRPr="00B01C49" w:rsidRDefault="00FF104F" w:rsidP="00C102BB">
            <w:pPr>
              <w:ind w:right="99"/>
              <w:rPr>
                <w:rFonts w:ascii="Arial" w:hAnsi="Arial" w:cs="Arial"/>
                <w:sz w:val="18"/>
                <w:szCs w:val="18"/>
              </w:rPr>
            </w:pPr>
            <w:r w:rsidRPr="00B01C49">
              <w:rPr>
                <w:rFonts w:ascii="Arial" w:hAnsi="Arial" w:cs="Arial"/>
                <w:sz w:val="18"/>
                <w:szCs w:val="18"/>
              </w:rPr>
              <w:t xml:space="preserve">Primer Encuentro de Escribientes </w:t>
            </w:r>
          </w:p>
        </w:tc>
        <w:tc>
          <w:tcPr>
            <w:tcW w:w="709" w:type="dxa"/>
            <w:tcBorders>
              <w:top w:val="single" w:sz="12" w:space="0" w:color="auto"/>
            </w:tcBorders>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30</w:t>
            </w:r>
          </w:p>
        </w:tc>
        <w:tc>
          <w:tcPr>
            <w:tcW w:w="709" w:type="dxa"/>
            <w:tcBorders>
              <w:top w:val="single" w:sz="12" w:space="0" w:color="auto"/>
              <w:right w:val="single" w:sz="12" w:space="0" w:color="auto"/>
            </w:tcBorders>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2</w:t>
            </w:r>
          </w:p>
        </w:tc>
      </w:tr>
      <w:tr w:rsidR="00FF104F" w:rsidRPr="00B01C49" w:rsidTr="00C102BB">
        <w:tc>
          <w:tcPr>
            <w:tcW w:w="2552" w:type="dxa"/>
            <w:gridSpan w:val="3"/>
            <w:vMerge/>
            <w:tcBorders>
              <w:left w:val="single" w:sz="12" w:space="0" w:color="auto"/>
            </w:tcBorders>
            <w:vAlign w:val="center"/>
          </w:tcPr>
          <w:p w:rsidR="00FF104F" w:rsidRPr="00B01C49" w:rsidRDefault="00FF104F" w:rsidP="00C102BB">
            <w:pPr>
              <w:ind w:right="99"/>
              <w:jc w:val="center"/>
              <w:rPr>
                <w:rFonts w:ascii="Arial" w:hAnsi="Arial" w:cs="Arial"/>
                <w:sz w:val="18"/>
                <w:szCs w:val="18"/>
              </w:rPr>
            </w:pPr>
          </w:p>
        </w:tc>
        <w:tc>
          <w:tcPr>
            <w:tcW w:w="5575" w:type="dxa"/>
            <w:gridSpan w:val="4"/>
            <w:vAlign w:val="center"/>
          </w:tcPr>
          <w:p w:rsidR="00FF104F" w:rsidRPr="00B01C49" w:rsidRDefault="00FF104F" w:rsidP="00C102BB">
            <w:pPr>
              <w:ind w:right="99"/>
              <w:rPr>
                <w:rFonts w:ascii="Arial" w:hAnsi="Arial" w:cs="Arial"/>
                <w:sz w:val="18"/>
                <w:szCs w:val="18"/>
              </w:rPr>
            </w:pPr>
            <w:r w:rsidRPr="00B01C49">
              <w:rPr>
                <w:rFonts w:ascii="Arial" w:hAnsi="Arial" w:cs="Arial"/>
                <w:sz w:val="18"/>
                <w:szCs w:val="18"/>
              </w:rPr>
              <w:t>Segundo Encuentro de Escribientes</w:t>
            </w:r>
          </w:p>
        </w:tc>
        <w:tc>
          <w:tcPr>
            <w:tcW w:w="709" w:type="dxa"/>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30</w:t>
            </w:r>
          </w:p>
        </w:tc>
        <w:tc>
          <w:tcPr>
            <w:tcW w:w="709" w:type="dxa"/>
            <w:tcBorders>
              <w:right w:val="single" w:sz="12" w:space="0" w:color="auto"/>
            </w:tcBorders>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2</w:t>
            </w:r>
          </w:p>
        </w:tc>
      </w:tr>
      <w:tr w:rsidR="00FF104F" w:rsidRPr="00B01C49" w:rsidTr="00C102BB">
        <w:tc>
          <w:tcPr>
            <w:tcW w:w="2552" w:type="dxa"/>
            <w:gridSpan w:val="3"/>
            <w:vMerge/>
            <w:tcBorders>
              <w:left w:val="single" w:sz="12" w:space="0" w:color="auto"/>
              <w:bottom w:val="single" w:sz="8" w:space="0" w:color="auto"/>
            </w:tcBorders>
            <w:vAlign w:val="center"/>
          </w:tcPr>
          <w:p w:rsidR="00FF104F" w:rsidRPr="00B01C49" w:rsidRDefault="00FF104F" w:rsidP="00C102BB">
            <w:pPr>
              <w:ind w:right="99"/>
              <w:jc w:val="center"/>
              <w:rPr>
                <w:rFonts w:ascii="Arial" w:hAnsi="Arial" w:cs="Arial"/>
                <w:sz w:val="18"/>
                <w:szCs w:val="18"/>
              </w:rPr>
            </w:pPr>
          </w:p>
        </w:tc>
        <w:tc>
          <w:tcPr>
            <w:tcW w:w="5575" w:type="dxa"/>
            <w:gridSpan w:val="4"/>
            <w:tcBorders>
              <w:bottom w:val="single" w:sz="8" w:space="0" w:color="auto"/>
            </w:tcBorders>
            <w:vAlign w:val="center"/>
          </w:tcPr>
          <w:p w:rsidR="00FF104F" w:rsidRPr="00B01C49" w:rsidRDefault="00FF104F" w:rsidP="00C102BB">
            <w:pPr>
              <w:ind w:right="99"/>
              <w:rPr>
                <w:rFonts w:ascii="Arial" w:hAnsi="Arial" w:cs="Arial"/>
                <w:sz w:val="18"/>
                <w:szCs w:val="18"/>
              </w:rPr>
            </w:pPr>
            <w:r w:rsidRPr="00B01C49">
              <w:rPr>
                <w:rFonts w:ascii="Arial" w:hAnsi="Arial" w:cs="Arial"/>
                <w:sz w:val="18"/>
                <w:szCs w:val="18"/>
              </w:rPr>
              <w:t>Tercer Encuentro de Escribientes</w:t>
            </w:r>
          </w:p>
        </w:tc>
        <w:tc>
          <w:tcPr>
            <w:tcW w:w="709" w:type="dxa"/>
            <w:tcBorders>
              <w:bottom w:val="single" w:sz="8" w:space="0" w:color="auto"/>
            </w:tcBorders>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30</w:t>
            </w:r>
          </w:p>
        </w:tc>
        <w:tc>
          <w:tcPr>
            <w:tcW w:w="709" w:type="dxa"/>
            <w:tcBorders>
              <w:bottom w:val="single" w:sz="8" w:space="0" w:color="auto"/>
              <w:right w:val="single" w:sz="12" w:space="0" w:color="auto"/>
            </w:tcBorders>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2</w:t>
            </w:r>
          </w:p>
        </w:tc>
      </w:tr>
      <w:tr w:rsidR="00FF104F" w:rsidRPr="00B01C49" w:rsidTr="00C102BB">
        <w:tc>
          <w:tcPr>
            <w:tcW w:w="8127" w:type="dxa"/>
            <w:gridSpan w:val="7"/>
            <w:tcBorders>
              <w:top w:val="single" w:sz="8" w:space="0" w:color="auto"/>
              <w:left w:val="single" w:sz="12" w:space="0" w:color="auto"/>
              <w:bottom w:val="single" w:sz="12" w:space="0" w:color="auto"/>
            </w:tcBorders>
            <w:vAlign w:val="center"/>
          </w:tcPr>
          <w:p w:rsidR="00FF104F" w:rsidRPr="00B01C49" w:rsidRDefault="00FF104F" w:rsidP="00C102BB">
            <w:pPr>
              <w:ind w:right="99"/>
              <w:jc w:val="right"/>
              <w:rPr>
                <w:rFonts w:ascii="Arial" w:hAnsi="Arial" w:cs="Arial"/>
                <w:b/>
                <w:sz w:val="18"/>
                <w:szCs w:val="18"/>
              </w:rPr>
            </w:pPr>
            <w:r w:rsidRPr="00B01C49">
              <w:rPr>
                <w:rFonts w:ascii="Arial" w:hAnsi="Arial" w:cs="Arial"/>
                <w:b/>
                <w:sz w:val="18"/>
                <w:szCs w:val="18"/>
              </w:rPr>
              <w:t>Sub Total</w:t>
            </w:r>
          </w:p>
        </w:tc>
        <w:tc>
          <w:tcPr>
            <w:tcW w:w="709" w:type="dxa"/>
            <w:tcBorders>
              <w:top w:val="single" w:sz="8" w:space="0" w:color="auto"/>
              <w:bottom w:val="single" w:sz="12" w:space="0" w:color="auto"/>
            </w:tcBorders>
            <w:vAlign w:val="center"/>
          </w:tcPr>
          <w:p w:rsidR="00FF104F" w:rsidRPr="00B01C49" w:rsidRDefault="00FF104F" w:rsidP="00C102BB">
            <w:pPr>
              <w:ind w:right="99"/>
              <w:jc w:val="center"/>
              <w:rPr>
                <w:rFonts w:ascii="Arial" w:hAnsi="Arial" w:cs="Arial"/>
                <w:b/>
                <w:sz w:val="18"/>
                <w:szCs w:val="18"/>
              </w:rPr>
            </w:pPr>
            <w:r w:rsidRPr="00B01C49">
              <w:rPr>
                <w:rFonts w:ascii="Arial" w:hAnsi="Arial" w:cs="Arial"/>
                <w:b/>
                <w:sz w:val="18"/>
                <w:szCs w:val="18"/>
              </w:rPr>
              <w:t>90</w:t>
            </w:r>
          </w:p>
        </w:tc>
        <w:tc>
          <w:tcPr>
            <w:tcW w:w="709" w:type="dxa"/>
            <w:tcBorders>
              <w:top w:val="single" w:sz="8" w:space="0" w:color="auto"/>
              <w:bottom w:val="single" w:sz="12" w:space="0" w:color="auto"/>
              <w:right w:val="single" w:sz="12" w:space="0" w:color="auto"/>
            </w:tcBorders>
            <w:vAlign w:val="center"/>
          </w:tcPr>
          <w:p w:rsidR="00FF104F" w:rsidRPr="00B01C49" w:rsidRDefault="00FF104F" w:rsidP="00C102BB">
            <w:pPr>
              <w:ind w:right="99"/>
              <w:jc w:val="center"/>
              <w:rPr>
                <w:rFonts w:ascii="Arial" w:hAnsi="Arial" w:cs="Arial"/>
                <w:b/>
                <w:sz w:val="18"/>
                <w:szCs w:val="18"/>
              </w:rPr>
            </w:pPr>
            <w:r w:rsidRPr="00B01C49">
              <w:rPr>
                <w:rFonts w:ascii="Arial" w:hAnsi="Arial" w:cs="Arial"/>
                <w:b/>
                <w:sz w:val="18"/>
                <w:szCs w:val="18"/>
              </w:rPr>
              <w:t>6</w:t>
            </w:r>
          </w:p>
        </w:tc>
      </w:tr>
      <w:tr w:rsidR="00FF104F" w:rsidRPr="00B01C49" w:rsidTr="00C102BB">
        <w:trPr>
          <w:trHeight w:val="244"/>
        </w:trPr>
        <w:tc>
          <w:tcPr>
            <w:tcW w:w="2552" w:type="dxa"/>
            <w:gridSpan w:val="3"/>
            <w:vMerge w:val="restart"/>
            <w:tcBorders>
              <w:top w:val="single" w:sz="12" w:space="0" w:color="auto"/>
              <w:left w:val="single" w:sz="12" w:space="0" w:color="auto"/>
            </w:tcBorders>
            <w:vAlign w:val="center"/>
          </w:tcPr>
          <w:p w:rsidR="00FF104F" w:rsidRPr="00B01C49" w:rsidRDefault="00FF104F" w:rsidP="00C102BB">
            <w:pPr>
              <w:ind w:right="99"/>
              <w:jc w:val="center"/>
              <w:rPr>
                <w:rFonts w:ascii="Arial" w:hAnsi="Arial" w:cs="Arial"/>
                <w:b/>
                <w:sz w:val="18"/>
                <w:szCs w:val="18"/>
              </w:rPr>
            </w:pPr>
            <w:r w:rsidRPr="00B01C49">
              <w:rPr>
                <w:rFonts w:ascii="Arial" w:hAnsi="Arial" w:cs="Arial"/>
                <w:b/>
                <w:sz w:val="18"/>
                <w:szCs w:val="18"/>
              </w:rPr>
              <w:t>Encuentros de Socialización y Validación</w:t>
            </w:r>
          </w:p>
          <w:p w:rsidR="00FF104F" w:rsidRPr="00B01C49" w:rsidRDefault="00FF104F" w:rsidP="00C102BB">
            <w:pPr>
              <w:ind w:right="99"/>
              <w:jc w:val="center"/>
              <w:rPr>
                <w:rFonts w:ascii="Arial" w:hAnsi="Arial" w:cs="Arial"/>
                <w:sz w:val="18"/>
                <w:szCs w:val="18"/>
              </w:rPr>
            </w:pPr>
            <w:r w:rsidRPr="00B01C49">
              <w:rPr>
                <w:rFonts w:ascii="Arial" w:hAnsi="Arial" w:cs="Arial"/>
                <w:b/>
                <w:sz w:val="18"/>
                <w:szCs w:val="18"/>
              </w:rPr>
              <w:t>(instancias de evaluación)</w:t>
            </w:r>
          </w:p>
        </w:tc>
        <w:tc>
          <w:tcPr>
            <w:tcW w:w="5575" w:type="dxa"/>
            <w:gridSpan w:val="4"/>
            <w:tcBorders>
              <w:top w:val="single" w:sz="12" w:space="0" w:color="auto"/>
            </w:tcBorders>
            <w:vAlign w:val="center"/>
          </w:tcPr>
          <w:p w:rsidR="00FF104F" w:rsidRPr="00B01C49" w:rsidRDefault="00FF104F" w:rsidP="00C102BB">
            <w:pPr>
              <w:ind w:right="99"/>
              <w:rPr>
                <w:rFonts w:ascii="Arial" w:hAnsi="Arial" w:cs="Arial"/>
                <w:sz w:val="18"/>
                <w:szCs w:val="18"/>
              </w:rPr>
            </w:pPr>
            <w:r w:rsidRPr="00B01C49">
              <w:rPr>
                <w:rFonts w:ascii="Arial" w:hAnsi="Arial" w:cs="Arial"/>
                <w:sz w:val="18"/>
                <w:szCs w:val="18"/>
              </w:rPr>
              <w:t>Primer Encuentro de Socialización</w:t>
            </w:r>
          </w:p>
        </w:tc>
        <w:tc>
          <w:tcPr>
            <w:tcW w:w="709" w:type="dxa"/>
            <w:tcBorders>
              <w:top w:val="single" w:sz="12" w:space="0" w:color="auto"/>
            </w:tcBorders>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30</w:t>
            </w:r>
          </w:p>
        </w:tc>
        <w:tc>
          <w:tcPr>
            <w:tcW w:w="709" w:type="dxa"/>
            <w:tcBorders>
              <w:top w:val="single" w:sz="12" w:space="0" w:color="auto"/>
              <w:right w:val="single" w:sz="12" w:space="0" w:color="auto"/>
            </w:tcBorders>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2</w:t>
            </w:r>
          </w:p>
        </w:tc>
      </w:tr>
      <w:tr w:rsidR="00FF104F" w:rsidRPr="00B01C49" w:rsidTr="00C102BB">
        <w:tc>
          <w:tcPr>
            <w:tcW w:w="2552" w:type="dxa"/>
            <w:gridSpan w:val="3"/>
            <w:vMerge/>
            <w:tcBorders>
              <w:left w:val="single" w:sz="12" w:space="0" w:color="auto"/>
            </w:tcBorders>
            <w:vAlign w:val="center"/>
          </w:tcPr>
          <w:p w:rsidR="00FF104F" w:rsidRPr="00B01C49" w:rsidRDefault="00FF104F" w:rsidP="00C102BB">
            <w:pPr>
              <w:ind w:right="99"/>
              <w:jc w:val="center"/>
              <w:rPr>
                <w:rFonts w:ascii="Arial" w:hAnsi="Arial" w:cs="Arial"/>
                <w:sz w:val="18"/>
                <w:szCs w:val="18"/>
              </w:rPr>
            </w:pPr>
          </w:p>
        </w:tc>
        <w:tc>
          <w:tcPr>
            <w:tcW w:w="5575" w:type="dxa"/>
            <w:gridSpan w:val="4"/>
            <w:vAlign w:val="center"/>
          </w:tcPr>
          <w:p w:rsidR="00FF104F" w:rsidRPr="00B01C49" w:rsidRDefault="00FF104F" w:rsidP="00C102BB">
            <w:pPr>
              <w:ind w:right="99"/>
              <w:rPr>
                <w:rFonts w:ascii="Arial" w:hAnsi="Arial" w:cs="Arial"/>
                <w:sz w:val="18"/>
                <w:szCs w:val="18"/>
              </w:rPr>
            </w:pPr>
            <w:r w:rsidRPr="00B01C49">
              <w:rPr>
                <w:rFonts w:ascii="Arial" w:hAnsi="Arial" w:cs="Arial"/>
                <w:sz w:val="18"/>
                <w:szCs w:val="18"/>
              </w:rPr>
              <w:t>Segundo Encuentro de Socialización</w:t>
            </w:r>
          </w:p>
        </w:tc>
        <w:tc>
          <w:tcPr>
            <w:tcW w:w="709" w:type="dxa"/>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30</w:t>
            </w:r>
          </w:p>
        </w:tc>
        <w:tc>
          <w:tcPr>
            <w:tcW w:w="709" w:type="dxa"/>
            <w:tcBorders>
              <w:right w:val="single" w:sz="12" w:space="0" w:color="auto"/>
            </w:tcBorders>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2</w:t>
            </w:r>
          </w:p>
        </w:tc>
      </w:tr>
      <w:tr w:rsidR="00FF104F" w:rsidRPr="00B01C49" w:rsidTr="00C102BB">
        <w:tc>
          <w:tcPr>
            <w:tcW w:w="2552" w:type="dxa"/>
            <w:gridSpan w:val="3"/>
            <w:vMerge/>
            <w:tcBorders>
              <w:left w:val="single" w:sz="12" w:space="0" w:color="auto"/>
              <w:bottom w:val="single" w:sz="8" w:space="0" w:color="auto"/>
            </w:tcBorders>
            <w:vAlign w:val="center"/>
          </w:tcPr>
          <w:p w:rsidR="00FF104F" w:rsidRPr="00B01C49" w:rsidRDefault="00FF104F" w:rsidP="00C102BB">
            <w:pPr>
              <w:ind w:right="99"/>
              <w:jc w:val="center"/>
              <w:rPr>
                <w:rFonts w:ascii="Arial" w:hAnsi="Arial" w:cs="Arial"/>
                <w:sz w:val="18"/>
                <w:szCs w:val="18"/>
              </w:rPr>
            </w:pPr>
          </w:p>
        </w:tc>
        <w:tc>
          <w:tcPr>
            <w:tcW w:w="5575" w:type="dxa"/>
            <w:gridSpan w:val="4"/>
            <w:tcBorders>
              <w:bottom w:val="single" w:sz="8" w:space="0" w:color="auto"/>
            </w:tcBorders>
            <w:vAlign w:val="center"/>
          </w:tcPr>
          <w:p w:rsidR="00FF104F" w:rsidRPr="00B01C49" w:rsidRDefault="00FF104F" w:rsidP="00C102BB">
            <w:pPr>
              <w:ind w:right="99"/>
              <w:rPr>
                <w:rFonts w:ascii="Arial" w:hAnsi="Arial" w:cs="Arial"/>
                <w:sz w:val="18"/>
                <w:szCs w:val="18"/>
              </w:rPr>
            </w:pPr>
            <w:r w:rsidRPr="00B01C49">
              <w:rPr>
                <w:rFonts w:ascii="Arial" w:hAnsi="Arial" w:cs="Arial"/>
                <w:sz w:val="18"/>
                <w:szCs w:val="18"/>
              </w:rPr>
              <w:t>Reconocimiento de Tramos previos o simultáneos de los doctorandos (cursos, ponencias, publicaciones)</w:t>
            </w:r>
          </w:p>
        </w:tc>
        <w:tc>
          <w:tcPr>
            <w:tcW w:w="709" w:type="dxa"/>
            <w:tcBorders>
              <w:bottom w:val="single" w:sz="8" w:space="0" w:color="auto"/>
            </w:tcBorders>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150</w:t>
            </w:r>
          </w:p>
        </w:tc>
        <w:tc>
          <w:tcPr>
            <w:tcW w:w="709" w:type="dxa"/>
            <w:tcBorders>
              <w:bottom w:val="single" w:sz="8" w:space="0" w:color="auto"/>
              <w:right w:val="single" w:sz="12" w:space="0" w:color="auto"/>
            </w:tcBorders>
            <w:vAlign w:val="center"/>
          </w:tcPr>
          <w:p w:rsidR="00FF104F" w:rsidRPr="00B01C49" w:rsidRDefault="00FF104F" w:rsidP="00C102BB">
            <w:pPr>
              <w:ind w:right="99"/>
              <w:jc w:val="center"/>
              <w:rPr>
                <w:rFonts w:ascii="Arial" w:hAnsi="Arial" w:cs="Arial"/>
                <w:sz w:val="18"/>
                <w:szCs w:val="18"/>
              </w:rPr>
            </w:pPr>
            <w:r w:rsidRPr="00B01C49">
              <w:rPr>
                <w:rFonts w:ascii="Arial" w:hAnsi="Arial" w:cs="Arial"/>
                <w:sz w:val="18"/>
                <w:szCs w:val="18"/>
              </w:rPr>
              <w:t>10</w:t>
            </w:r>
          </w:p>
        </w:tc>
      </w:tr>
      <w:tr w:rsidR="00FF104F" w:rsidRPr="00B01C49" w:rsidTr="00C102BB">
        <w:tc>
          <w:tcPr>
            <w:tcW w:w="8127" w:type="dxa"/>
            <w:gridSpan w:val="7"/>
            <w:tcBorders>
              <w:top w:val="single" w:sz="8" w:space="0" w:color="auto"/>
              <w:left w:val="single" w:sz="12" w:space="0" w:color="auto"/>
              <w:bottom w:val="single" w:sz="12" w:space="0" w:color="auto"/>
            </w:tcBorders>
            <w:vAlign w:val="center"/>
          </w:tcPr>
          <w:p w:rsidR="00FF104F" w:rsidRPr="00B01C49" w:rsidRDefault="00FF104F" w:rsidP="00C102BB">
            <w:pPr>
              <w:ind w:right="99"/>
              <w:jc w:val="right"/>
              <w:rPr>
                <w:rFonts w:ascii="Arial" w:hAnsi="Arial" w:cs="Arial"/>
                <w:b/>
                <w:sz w:val="18"/>
                <w:szCs w:val="18"/>
              </w:rPr>
            </w:pPr>
            <w:r w:rsidRPr="00B01C49">
              <w:rPr>
                <w:rFonts w:ascii="Arial" w:hAnsi="Arial" w:cs="Arial"/>
                <w:b/>
                <w:sz w:val="18"/>
                <w:szCs w:val="18"/>
              </w:rPr>
              <w:t>Sub Total</w:t>
            </w:r>
          </w:p>
        </w:tc>
        <w:tc>
          <w:tcPr>
            <w:tcW w:w="709" w:type="dxa"/>
            <w:tcBorders>
              <w:top w:val="single" w:sz="8" w:space="0" w:color="auto"/>
              <w:bottom w:val="single" w:sz="12" w:space="0" w:color="auto"/>
            </w:tcBorders>
            <w:vAlign w:val="center"/>
          </w:tcPr>
          <w:p w:rsidR="00FF104F" w:rsidRPr="00B01C49" w:rsidRDefault="00FF104F" w:rsidP="00C102BB">
            <w:pPr>
              <w:ind w:right="99"/>
              <w:jc w:val="center"/>
              <w:rPr>
                <w:rFonts w:ascii="Arial" w:hAnsi="Arial" w:cs="Arial"/>
                <w:b/>
                <w:sz w:val="18"/>
                <w:szCs w:val="18"/>
              </w:rPr>
            </w:pPr>
            <w:r w:rsidRPr="00B01C49">
              <w:rPr>
                <w:rFonts w:ascii="Arial" w:hAnsi="Arial" w:cs="Arial"/>
                <w:b/>
                <w:sz w:val="18"/>
                <w:szCs w:val="18"/>
              </w:rPr>
              <w:t>210</w:t>
            </w:r>
          </w:p>
        </w:tc>
        <w:tc>
          <w:tcPr>
            <w:tcW w:w="709" w:type="dxa"/>
            <w:tcBorders>
              <w:top w:val="single" w:sz="8" w:space="0" w:color="auto"/>
              <w:bottom w:val="single" w:sz="12" w:space="0" w:color="auto"/>
              <w:right w:val="single" w:sz="12" w:space="0" w:color="auto"/>
            </w:tcBorders>
            <w:vAlign w:val="center"/>
          </w:tcPr>
          <w:p w:rsidR="00FF104F" w:rsidRPr="00B01C49" w:rsidRDefault="00FF104F" w:rsidP="00C102BB">
            <w:pPr>
              <w:ind w:right="99"/>
              <w:jc w:val="center"/>
              <w:rPr>
                <w:rFonts w:ascii="Arial" w:hAnsi="Arial" w:cs="Arial"/>
                <w:b/>
                <w:sz w:val="18"/>
                <w:szCs w:val="18"/>
              </w:rPr>
            </w:pPr>
            <w:r w:rsidRPr="00B01C49">
              <w:rPr>
                <w:rFonts w:ascii="Arial" w:hAnsi="Arial" w:cs="Arial"/>
                <w:b/>
                <w:sz w:val="18"/>
                <w:szCs w:val="18"/>
              </w:rPr>
              <w:t>14</w:t>
            </w:r>
          </w:p>
        </w:tc>
      </w:tr>
      <w:tr w:rsidR="00FF104F" w:rsidRPr="00B01C49" w:rsidTr="00C102BB">
        <w:tc>
          <w:tcPr>
            <w:tcW w:w="9545" w:type="dxa"/>
            <w:gridSpan w:val="9"/>
            <w:tcBorders>
              <w:top w:val="single" w:sz="8" w:space="0" w:color="auto"/>
              <w:left w:val="single" w:sz="12" w:space="0" w:color="auto"/>
              <w:bottom w:val="single" w:sz="12" w:space="0" w:color="auto"/>
              <w:right w:val="single" w:sz="12" w:space="0" w:color="auto"/>
            </w:tcBorders>
            <w:vAlign w:val="center"/>
          </w:tcPr>
          <w:p w:rsidR="00FF104F" w:rsidRPr="00B01C49" w:rsidRDefault="00FF104F" w:rsidP="00C102BB">
            <w:pPr>
              <w:ind w:right="99"/>
              <w:rPr>
                <w:rFonts w:ascii="Arial" w:hAnsi="Arial" w:cs="Arial"/>
                <w:sz w:val="18"/>
                <w:szCs w:val="18"/>
              </w:rPr>
            </w:pPr>
            <w:r w:rsidRPr="00B01C49">
              <w:rPr>
                <w:rFonts w:ascii="Arial" w:hAnsi="Arial" w:cs="Arial"/>
                <w:sz w:val="18"/>
                <w:szCs w:val="18"/>
              </w:rPr>
              <w:t>Acreditación de un idioma</w:t>
            </w:r>
          </w:p>
        </w:tc>
      </w:tr>
      <w:tr w:rsidR="00FF104F" w:rsidRPr="00B01C49" w:rsidTr="00C102BB">
        <w:tc>
          <w:tcPr>
            <w:tcW w:w="8127" w:type="dxa"/>
            <w:gridSpan w:val="7"/>
            <w:tcBorders>
              <w:top w:val="single" w:sz="12" w:space="0" w:color="auto"/>
              <w:left w:val="single" w:sz="12" w:space="0" w:color="auto"/>
              <w:bottom w:val="single" w:sz="12" w:space="0" w:color="auto"/>
            </w:tcBorders>
            <w:vAlign w:val="center"/>
          </w:tcPr>
          <w:p w:rsidR="00FF104F" w:rsidRPr="00B01C49" w:rsidRDefault="00FF104F" w:rsidP="00C102BB">
            <w:pPr>
              <w:ind w:right="99"/>
              <w:rPr>
                <w:rFonts w:ascii="Arial" w:hAnsi="Arial" w:cs="Arial"/>
                <w:sz w:val="18"/>
                <w:szCs w:val="18"/>
              </w:rPr>
            </w:pPr>
            <w:r w:rsidRPr="00B01C49">
              <w:rPr>
                <w:rFonts w:ascii="Arial" w:hAnsi="Arial" w:cs="Arial"/>
                <w:b/>
                <w:sz w:val="18"/>
                <w:szCs w:val="18"/>
              </w:rPr>
              <w:t>Tesis</w:t>
            </w:r>
          </w:p>
        </w:tc>
        <w:tc>
          <w:tcPr>
            <w:tcW w:w="709" w:type="dxa"/>
            <w:tcBorders>
              <w:top w:val="single" w:sz="12" w:space="0" w:color="auto"/>
              <w:bottom w:val="single" w:sz="12" w:space="0" w:color="auto"/>
            </w:tcBorders>
            <w:vAlign w:val="center"/>
          </w:tcPr>
          <w:p w:rsidR="00FF104F" w:rsidRPr="00B01C49" w:rsidRDefault="00FF104F" w:rsidP="00C102BB">
            <w:pPr>
              <w:ind w:right="99"/>
              <w:jc w:val="center"/>
              <w:rPr>
                <w:rFonts w:ascii="Arial" w:hAnsi="Arial" w:cs="Arial"/>
                <w:b/>
                <w:sz w:val="18"/>
                <w:szCs w:val="18"/>
              </w:rPr>
            </w:pPr>
            <w:r w:rsidRPr="00B01C49">
              <w:rPr>
                <w:rFonts w:ascii="Arial" w:hAnsi="Arial" w:cs="Arial"/>
                <w:b/>
                <w:sz w:val="18"/>
                <w:szCs w:val="18"/>
              </w:rPr>
              <w:t>900</w:t>
            </w:r>
          </w:p>
        </w:tc>
        <w:tc>
          <w:tcPr>
            <w:tcW w:w="709" w:type="dxa"/>
            <w:tcBorders>
              <w:top w:val="single" w:sz="12" w:space="0" w:color="auto"/>
              <w:bottom w:val="single" w:sz="12" w:space="0" w:color="auto"/>
              <w:right w:val="single" w:sz="12" w:space="0" w:color="auto"/>
            </w:tcBorders>
            <w:vAlign w:val="center"/>
          </w:tcPr>
          <w:p w:rsidR="00FF104F" w:rsidRPr="00B01C49" w:rsidRDefault="00FF104F" w:rsidP="00C102BB">
            <w:pPr>
              <w:ind w:right="99"/>
              <w:jc w:val="center"/>
              <w:rPr>
                <w:rFonts w:ascii="Arial" w:hAnsi="Arial" w:cs="Arial"/>
                <w:b/>
                <w:sz w:val="18"/>
                <w:szCs w:val="18"/>
              </w:rPr>
            </w:pPr>
            <w:r w:rsidRPr="00B01C49">
              <w:rPr>
                <w:rFonts w:ascii="Arial" w:hAnsi="Arial" w:cs="Arial"/>
                <w:b/>
                <w:sz w:val="18"/>
                <w:szCs w:val="18"/>
              </w:rPr>
              <w:t>60</w:t>
            </w:r>
          </w:p>
        </w:tc>
      </w:tr>
      <w:tr w:rsidR="00FF104F" w:rsidRPr="00B01C49" w:rsidTr="00C102BB">
        <w:tc>
          <w:tcPr>
            <w:tcW w:w="8127" w:type="dxa"/>
            <w:gridSpan w:val="7"/>
            <w:tcBorders>
              <w:top w:val="single" w:sz="12" w:space="0" w:color="auto"/>
              <w:left w:val="single" w:sz="12" w:space="0" w:color="auto"/>
              <w:bottom w:val="single" w:sz="12" w:space="0" w:color="auto"/>
            </w:tcBorders>
            <w:vAlign w:val="center"/>
          </w:tcPr>
          <w:p w:rsidR="00FF104F" w:rsidRPr="00B01C49" w:rsidRDefault="00FF104F" w:rsidP="00C102BB">
            <w:pPr>
              <w:ind w:right="99"/>
              <w:jc w:val="right"/>
              <w:rPr>
                <w:rFonts w:ascii="Arial" w:hAnsi="Arial" w:cs="Arial"/>
                <w:b/>
                <w:sz w:val="18"/>
                <w:szCs w:val="18"/>
              </w:rPr>
            </w:pPr>
            <w:r w:rsidRPr="00B01C49">
              <w:rPr>
                <w:rFonts w:ascii="Arial" w:hAnsi="Arial" w:cs="Arial"/>
                <w:b/>
                <w:sz w:val="18"/>
                <w:szCs w:val="18"/>
              </w:rPr>
              <w:t>Total</w:t>
            </w:r>
          </w:p>
        </w:tc>
        <w:tc>
          <w:tcPr>
            <w:tcW w:w="709" w:type="dxa"/>
            <w:tcBorders>
              <w:top w:val="single" w:sz="12" w:space="0" w:color="auto"/>
              <w:bottom w:val="single" w:sz="12" w:space="0" w:color="auto"/>
            </w:tcBorders>
            <w:vAlign w:val="center"/>
          </w:tcPr>
          <w:p w:rsidR="00FF104F" w:rsidRPr="00B01C49" w:rsidRDefault="00FF104F" w:rsidP="00C102BB">
            <w:pPr>
              <w:ind w:right="99"/>
              <w:jc w:val="center"/>
              <w:rPr>
                <w:rFonts w:ascii="Arial" w:hAnsi="Arial" w:cs="Arial"/>
                <w:b/>
                <w:sz w:val="18"/>
                <w:szCs w:val="18"/>
              </w:rPr>
            </w:pPr>
            <w:r w:rsidRPr="00B01C49">
              <w:rPr>
                <w:rFonts w:ascii="Arial" w:hAnsi="Arial" w:cs="Arial"/>
                <w:b/>
                <w:sz w:val="18"/>
                <w:szCs w:val="18"/>
              </w:rPr>
              <w:t>1680</w:t>
            </w:r>
          </w:p>
        </w:tc>
        <w:tc>
          <w:tcPr>
            <w:tcW w:w="709" w:type="dxa"/>
            <w:tcBorders>
              <w:top w:val="single" w:sz="12" w:space="0" w:color="auto"/>
              <w:bottom w:val="single" w:sz="12" w:space="0" w:color="auto"/>
              <w:right w:val="single" w:sz="12" w:space="0" w:color="auto"/>
            </w:tcBorders>
            <w:vAlign w:val="center"/>
          </w:tcPr>
          <w:p w:rsidR="00FF104F" w:rsidRPr="00B01C49" w:rsidRDefault="00FF104F" w:rsidP="00C102BB">
            <w:pPr>
              <w:ind w:right="99"/>
              <w:jc w:val="center"/>
              <w:rPr>
                <w:rFonts w:ascii="Arial" w:hAnsi="Arial" w:cs="Arial"/>
                <w:b/>
                <w:sz w:val="18"/>
                <w:szCs w:val="18"/>
              </w:rPr>
            </w:pPr>
            <w:r w:rsidRPr="00B01C49">
              <w:rPr>
                <w:rFonts w:ascii="Arial" w:hAnsi="Arial" w:cs="Arial"/>
                <w:b/>
                <w:sz w:val="18"/>
                <w:szCs w:val="18"/>
              </w:rPr>
              <w:t>112</w:t>
            </w:r>
          </w:p>
        </w:tc>
      </w:tr>
    </w:tbl>
    <w:p w:rsidR="00FF104F" w:rsidRPr="00B01C49" w:rsidRDefault="00FF104F" w:rsidP="00FF104F">
      <w:pPr>
        <w:spacing w:line="360" w:lineRule="auto"/>
        <w:ind w:right="99"/>
        <w:jc w:val="both"/>
        <w:rPr>
          <w:rFonts w:ascii="Arial" w:hAnsi="Arial" w:cs="Arial"/>
        </w:rPr>
      </w:pPr>
    </w:p>
    <w:p w:rsidR="00FF104F" w:rsidRPr="00B01C49" w:rsidRDefault="00FF104F" w:rsidP="00FF104F">
      <w:pPr>
        <w:spacing w:line="360" w:lineRule="auto"/>
        <w:ind w:right="99"/>
        <w:jc w:val="both"/>
        <w:rPr>
          <w:rFonts w:ascii="Arial" w:hAnsi="Arial" w:cs="Arial"/>
        </w:rPr>
      </w:pPr>
      <w:r w:rsidRPr="00B01C49">
        <w:rPr>
          <w:rFonts w:ascii="Arial" w:hAnsi="Arial" w:cs="Arial"/>
        </w:rPr>
        <w:t>A continuación se describen en detalle las actividades de formación propuesta en la Carrera.</w:t>
      </w:r>
    </w:p>
    <w:p w:rsidR="00FF104F" w:rsidRPr="00B01C49" w:rsidRDefault="00FF104F" w:rsidP="00FF104F">
      <w:pPr>
        <w:spacing w:line="360" w:lineRule="auto"/>
        <w:ind w:right="99"/>
        <w:jc w:val="both"/>
        <w:rPr>
          <w:rFonts w:ascii="Arial" w:hAnsi="Arial" w:cs="Arial"/>
          <w:b/>
        </w:rPr>
      </w:pPr>
    </w:p>
    <w:p w:rsidR="00FF104F" w:rsidRPr="00B01C49" w:rsidRDefault="00FF104F" w:rsidP="00FF104F">
      <w:pPr>
        <w:spacing w:line="360" w:lineRule="auto"/>
        <w:ind w:right="99"/>
        <w:jc w:val="both"/>
        <w:rPr>
          <w:rFonts w:ascii="Arial" w:hAnsi="Arial" w:cs="Arial"/>
          <w:b/>
          <w:sz w:val="28"/>
          <w:szCs w:val="28"/>
        </w:rPr>
      </w:pPr>
      <w:r w:rsidRPr="00B01C49">
        <w:rPr>
          <w:rFonts w:ascii="Arial" w:hAnsi="Arial" w:cs="Arial"/>
          <w:b/>
          <w:sz w:val="28"/>
          <w:szCs w:val="28"/>
        </w:rPr>
        <w:t>1.- Seminarios Metodológicos: Perspectiva,  propósitos, y  efectos buscados, contenidos mínimos, evaluación y bibliografía indicativa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5"/>
        <w:gridCol w:w="1134"/>
        <w:gridCol w:w="993"/>
      </w:tblGrid>
      <w:tr w:rsidR="00FF104F" w:rsidRPr="00B01C49" w:rsidTr="00C102BB">
        <w:tc>
          <w:tcPr>
            <w:tcW w:w="5625" w:type="dxa"/>
            <w:shd w:val="clear" w:color="auto" w:fill="D9D9D9"/>
          </w:tcPr>
          <w:p w:rsidR="00FF104F" w:rsidRPr="00B01C49" w:rsidRDefault="00FF104F" w:rsidP="00C102BB">
            <w:pPr>
              <w:ind w:right="99"/>
              <w:jc w:val="center"/>
              <w:rPr>
                <w:rFonts w:ascii="Arial" w:hAnsi="Arial" w:cs="Arial"/>
                <w:b/>
                <w:sz w:val="20"/>
                <w:szCs w:val="20"/>
              </w:rPr>
            </w:pPr>
            <w:r w:rsidRPr="00B01C49">
              <w:rPr>
                <w:rFonts w:ascii="Arial" w:hAnsi="Arial" w:cs="Arial"/>
                <w:b/>
                <w:sz w:val="20"/>
                <w:szCs w:val="20"/>
              </w:rPr>
              <w:lastRenderedPageBreak/>
              <w:t>Seminarios metodológicos comunes</w:t>
            </w:r>
          </w:p>
        </w:tc>
        <w:tc>
          <w:tcPr>
            <w:tcW w:w="1134" w:type="dxa"/>
            <w:shd w:val="clear" w:color="auto" w:fill="D9D9D9"/>
          </w:tcPr>
          <w:p w:rsidR="00FF104F" w:rsidRPr="00B01C49" w:rsidRDefault="00FF104F" w:rsidP="00C102BB">
            <w:pPr>
              <w:ind w:right="99"/>
              <w:jc w:val="center"/>
              <w:rPr>
                <w:rFonts w:ascii="Arial" w:hAnsi="Arial" w:cs="Arial"/>
                <w:b/>
                <w:sz w:val="20"/>
                <w:szCs w:val="20"/>
              </w:rPr>
            </w:pPr>
            <w:r w:rsidRPr="00B01C49">
              <w:rPr>
                <w:rFonts w:ascii="Arial" w:hAnsi="Arial" w:cs="Arial"/>
                <w:b/>
                <w:sz w:val="20"/>
                <w:szCs w:val="20"/>
              </w:rPr>
              <w:t>Horas</w:t>
            </w:r>
          </w:p>
        </w:tc>
        <w:tc>
          <w:tcPr>
            <w:tcW w:w="993" w:type="dxa"/>
            <w:shd w:val="clear" w:color="auto" w:fill="D9D9D9"/>
          </w:tcPr>
          <w:p w:rsidR="00FF104F" w:rsidRPr="00B01C49" w:rsidRDefault="00FF104F" w:rsidP="00C102BB">
            <w:pPr>
              <w:ind w:right="99"/>
              <w:jc w:val="center"/>
              <w:rPr>
                <w:rFonts w:ascii="Arial" w:hAnsi="Arial" w:cs="Arial"/>
                <w:b/>
                <w:sz w:val="20"/>
                <w:szCs w:val="20"/>
              </w:rPr>
            </w:pPr>
            <w:r w:rsidRPr="00B01C49">
              <w:rPr>
                <w:rFonts w:ascii="Arial" w:hAnsi="Arial" w:cs="Arial"/>
                <w:b/>
                <w:sz w:val="20"/>
                <w:szCs w:val="20"/>
              </w:rPr>
              <w:t>UCAs</w:t>
            </w:r>
          </w:p>
        </w:tc>
      </w:tr>
      <w:tr w:rsidR="00FF104F" w:rsidRPr="00B01C49" w:rsidTr="00C102BB">
        <w:tc>
          <w:tcPr>
            <w:tcW w:w="5625" w:type="dxa"/>
            <w:vAlign w:val="center"/>
          </w:tcPr>
          <w:p w:rsidR="00FF104F" w:rsidRPr="00B01C49" w:rsidRDefault="00FF104F" w:rsidP="00C102BB">
            <w:pPr>
              <w:ind w:right="99"/>
              <w:rPr>
                <w:rFonts w:ascii="Arial" w:hAnsi="Arial" w:cs="Arial"/>
                <w:sz w:val="20"/>
                <w:szCs w:val="20"/>
              </w:rPr>
            </w:pPr>
            <w:r w:rsidRPr="00B01C49">
              <w:rPr>
                <w:rFonts w:ascii="Arial" w:hAnsi="Arial" w:cs="Arial"/>
                <w:sz w:val="20"/>
                <w:szCs w:val="20"/>
              </w:rPr>
              <w:t>Seminario de posicionamiento metodológico e inicio de la cursada: Extranjeridades. Método y oficio. Modos de indagar.</w:t>
            </w:r>
          </w:p>
        </w:tc>
        <w:tc>
          <w:tcPr>
            <w:tcW w:w="1134" w:type="dxa"/>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30</w:t>
            </w:r>
          </w:p>
        </w:tc>
        <w:tc>
          <w:tcPr>
            <w:tcW w:w="993" w:type="dxa"/>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2</w:t>
            </w:r>
          </w:p>
        </w:tc>
      </w:tr>
      <w:tr w:rsidR="00FF104F" w:rsidRPr="00B01C49" w:rsidTr="00C102BB">
        <w:tc>
          <w:tcPr>
            <w:tcW w:w="5625" w:type="dxa"/>
            <w:vAlign w:val="center"/>
          </w:tcPr>
          <w:p w:rsidR="00FF104F" w:rsidRPr="00B01C49" w:rsidRDefault="00FF104F" w:rsidP="00C102BB">
            <w:pPr>
              <w:ind w:right="99"/>
              <w:rPr>
                <w:rFonts w:ascii="Arial" w:hAnsi="Arial" w:cs="Arial"/>
                <w:sz w:val="20"/>
                <w:szCs w:val="20"/>
              </w:rPr>
            </w:pPr>
            <w:r w:rsidRPr="00B01C49">
              <w:rPr>
                <w:rFonts w:ascii="Arial" w:hAnsi="Arial" w:cs="Arial"/>
                <w:sz w:val="20"/>
                <w:szCs w:val="20"/>
              </w:rPr>
              <w:t>Seminario metodológico: Relatos de viajeros /  conceptos viajeros / traducciones/ diálogos entre saberes</w:t>
            </w:r>
          </w:p>
        </w:tc>
        <w:tc>
          <w:tcPr>
            <w:tcW w:w="1134" w:type="dxa"/>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30</w:t>
            </w:r>
          </w:p>
        </w:tc>
        <w:tc>
          <w:tcPr>
            <w:tcW w:w="993" w:type="dxa"/>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2</w:t>
            </w:r>
          </w:p>
        </w:tc>
      </w:tr>
      <w:tr w:rsidR="00FF104F" w:rsidRPr="00B01C49" w:rsidTr="00C102BB">
        <w:tc>
          <w:tcPr>
            <w:tcW w:w="5625" w:type="dxa"/>
            <w:vAlign w:val="center"/>
          </w:tcPr>
          <w:p w:rsidR="00FF104F" w:rsidRPr="00B01C49" w:rsidRDefault="00FF104F" w:rsidP="00C102BB">
            <w:pPr>
              <w:ind w:right="99"/>
              <w:rPr>
                <w:rFonts w:ascii="Arial" w:hAnsi="Arial" w:cs="Arial"/>
                <w:sz w:val="20"/>
                <w:szCs w:val="20"/>
              </w:rPr>
            </w:pPr>
            <w:r w:rsidRPr="00B01C49">
              <w:rPr>
                <w:rFonts w:ascii="Arial" w:hAnsi="Arial" w:cs="Arial"/>
                <w:sz w:val="20"/>
                <w:szCs w:val="20"/>
              </w:rPr>
              <w:t>El archivo.</w:t>
            </w:r>
          </w:p>
        </w:tc>
        <w:tc>
          <w:tcPr>
            <w:tcW w:w="1134" w:type="dxa"/>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30</w:t>
            </w:r>
          </w:p>
        </w:tc>
        <w:tc>
          <w:tcPr>
            <w:tcW w:w="993" w:type="dxa"/>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2</w:t>
            </w:r>
          </w:p>
        </w:tc>
      </w:tr>
      <w:tr w:rsidR="00FF104F" w:rsidRPr="00B01C49" w:rsidTr="00C102BB">
        <w:tc>
          <w:tcPr>
            <w:tcW w:w="5625" w:type="dxa"/>
            <w:vAlign w:val="center"/>
          </w:tcPr>
          <w:p w:rsidR="00FF104F" w:rsidRPr="00B01C49" w:rsidRDefault="00FF104F" w:rsidP="00C102BB">
            <w:pPr>
              <w:ind w:right="99"/>
              <w:rPr>
                <w:rFonts w:ascii="Arial" w:hAnsi="Arial" w:cs="Arial"/>
                <w:sz w:val="20"/>
                <w:szCs w:val="20"/>
              </w:rPr>
            </w:pPr>
            <w:r w:rsidRPr="00B01C49">
              <w:rPr>
                <w:rFonts w:ascii="Arial" w:hAnsi="Arial" w:cs="Arial"/>
                <w:sz w:val="20"/>
                <w:szCs w:val="20"/>
              </w:rPr>
              <w:t>Pensar por caso.  Análisis de Casos.</w:t>
            </w:r>
          </w:p>
        </w:tc>
        <w:tc>
          <w:tcPr>
            <w:tcW w:w="1134" w:type="dxa"/>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60</w:t>
            </w:r>
          </w:p>
        </w:tc>
        <w:tc>
          <w:tcPr>
            <w:tcW w:w="993" w:type="dxa"/>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4</w:t>
            </w:r>
          </w:p>
        </w:tc>
      </w:tr>
      <w:tr w:rsidR="00FF104F" w:rsidRPr="00B01C49" w:rsidTr="00C102BB">
        <w:tc>
          <w:tcPr>
            <w:tcW w:w="5625" w:type="dxa"/>
            <w:vAlign w:val="center"/>
          </w:tcPr>
          <w:p w:rsidR="00FF104F" w:rsidRPr="00B01C49" w:rsidRDefault="00FF104F" w:rsidP="00C102BB">
            <w:pPr>
              <w:ind w:right="99"/>
              <w:jc w:val="right"/>
              <w:rPr>
                <w:rFonts w:ascii="Arial" w:hAnsi="Arial" w:cs="Arial"/>
                <w:b/>
                <w:sz w:val="20"/>
                <w:szCs w:val="20"/>
              </w:rPr>
            </w:pPr>
            <w:r w:rsidRPr="00B01C49">
              <w:rPr>
                <w:rFonts w:ascii="Arial" w:hAnsi="Arial" w:cs="Arial"/>
                <w:b/>
                <w:sz w:val="20"/>
                <w:szCs w:val="20"/>
              </w:rPr>
              <w:t>Totales</w:t>
            </w:r>
          </w:p>
        </w:tc>
        <w:tc>
          <w:tcPr>
            <w:tcW w:w="1134" w:type="dxa"/>
            <w:vAlign w:val="center"/>
          </w:tcPr>
          <w:p w:rsidR="00FF104F" w:rsidRPr="00B01C49" w:rsidRDefault="00FF104F" w:rsidP="00C102BB">
            <w:pPr>
              <w:ind w:right="99"/>
              <w:jc w:val="center"/>
              <w:rPr>
                <w:rFonts w:ascii="Arial" w:hAnsi="Arial" w:cs="Arial"/>
                <w:b/>
                <w:sz w:val="20"/>
                <w:szCs w:val="20"/>
              </w:rPr>
            </w:pPr>
            <w:r w:rsidRPr="00B01C49">
              <w:rPr>
                <w:rFonts w:ascii="Arial" w:hAnsi="Arial" w:cs="Arial"/>
                <w:b/>
                <w:sz w:val="20"/>
                <w:szCs w:val="20"/>
              </w:rPr>
              <w:t>150</w:t>
            </w:r>
          </w:p>
        </w:tc>
        <w:tc>
          <w:tcPr>
            <w:tcW w:w="993" w:type="dxa"/>
          </w:tcPr>
          <w:p w:rsidR="00FF104F" w:rsidRPr="00B01C49" w:rsidRDefault="00FF104F" w:rsidP="00C102BB">
            <w:pPr>
              <w:ind w:right="99"/>
              <w:jc w:val="center"/>
              <w:rPr>
                <w:rFonts w:ascii="Arial" w:hAnsi="Arial" w:cs="Arial"/>
                <w:b/>
                <w:sz w:val="20"/>
                <w:szCs w:val="20"/>
              </w:rPr>
            </w:pPr>
            <w:r w:rsidRPr="00B01C49">
              <w:rPr>
                <w:rFonts w:ascii="Arial" w:hAnsi="Arial" w:cs="Arial"/>
                <w:b/>
                <w:sz w:val="20"/>
                <w:szCs w:val="20"/>
              </w:rPr>
              <w:t>10</w:t>
            </w:r>
          </w:p>
        </w:tc>
      </w:tr>
    </w:tbl>
    <w:p w:rsidR="00FF104F" w:rsidRPr="00B01C49" w:rsidRDefault="00FF104F" w:rsidP="00FF104F">
      <w:pPr>
        <w:pStyle w:val="Prrafodelista"/>
        <w:spacing w:line="312" w:lineRule="auto"/>
        <w:ind w:left="360" w:right="99"/>
        <w:rPr>
          <w:rFonts w:ascii="Arial" w:hAnsi="Arial" w:cs="Arial"/>
          <w:b/>
        </w:rPr>
      </w:pPr>
    </w:p>
    <w:p w:rsidR="00FF104F" w:rsidRPr="00B01C49" w:rsidRDefault="00FF104F" w:rsidP="00FF104F">
      <w:pPr>
        <w:spacing w:line="312" w:lineRule="auto"/>
        <w:ind w:right="99"/>
        <w:jc w:val="both"/>
        <w:rPr>
          <w:rFonts w:ascii="Arial" w:hAnsi="Arial" w:cs="Arial"/>
        </w:rPr>
      </w:pPr>
      <w:r w:rsidRPr="00B01C49">
        <w:rPr>
          <w:rFonts w:ascii="Arial" w:hAnsi="Arial" w:cs="Arial"/>
        </w:rPr>
        <w:t>El conjunto de los seminarios que se incluyen bajo este título  apuntan a transmitir un modo de comprender la investigación, unas maneras de indagar, de organizar (e incluso de crear) unas estrategias para ampliar lo pensable en materia de conocimiento sobre la educación, sus sentidos teorías y prácticas. Por ello el concepto de elucidación  que fue evocado al presentar el proyecto de esta carrera se reinstala aquí como propósito.</w:t>
      </w:r>
    </w:p>
    <w:p w:rsidR="00FF104F" w:rsidRPr="00B01C49" w:rsidRDefault="00FF104F" w:rsidP="00FF104F">
      <w:pPr>
        <w:spacing w:line="312" w:lineRule="auto"/>
        <w:ind w:right="99"/>
        <w:jc w:val="both"/>
        <w:rPr>
          <w:rFonts w:ascii="Arial" w:hAnsi="Arial" w:cs="Arial"/>
        </w:rPr>
      </w:pPr>
      <w:r w:rsidRPr="00B01C49">
        <w:rPr>
          <w:rFonts w:ascii="Arial" w:hAnsi="Arial" w:cs="Arial"/>
        </w:rPr>
        <w:t>El efecto buscado para la totalidad de este recorrido de la formación es que los doctorandos puedan consolidar:</w:t>
      </w:r>
    </w:p>
    <w:p w:rsidR="00FF104F" w:rsidRPr="00B01C49" w:rsidRDefault="00FF104F" w:rsidP="00FF104F">
      <w:pPr>
        <w:pStyle w:val="Prrafodelista"/>
        <w:numPr>
          <w:ilvl w:val="0"/>
          <w:numId w:val="17"/>
        </w:numPr>
        <w:spacing w:after="0" w:line="312" w:lineRule="auto"/>
        <w:ind w:right="99"/>
        <w:jc w:val="both"/>
        <w:rPr>
          <w:rFonts w:ascii="Arial" w:hAnsi="Arial" w:cs="Arial"/>
        </w:rPr>
      </w:pPr>
      <w:r w:rsidRPr="00B01C49">
        <w:rPr>
          <w:rFonts w:ascii="Arial" w:hAnsi="Arial" w:cs="Arial"/>
        </w:rPr>
        <w:t xml:space="preserve">un estilo de relación con lo conocido que cuestione toda naturalización; </w:t>
      </w:r>
    </w:p>
    <w:p w:rsidR="00FF104F" w:rsidRPr="00B01C49" w:rsidRDefault="00FF104F" w:rsidP="00FF104F">
      <w:pPr>
        <w:pStyle w:val="Prrafodelista"/>
        <w:numPr>
          <w:ilvl w:val="0"/>
          <w:numId w:val="17"/>
        </w:numPr>
        <w:spacing w:after="0" w:line="312" w:lineRule="auto"/>
        <w:ind w:right="99"/>
        <w:jc w:val="both"/>
        <w:rPr>
          <w:rFonts w:ascii="Arial" w:hAnsi="Arial" w:cs="Arial"/>
        </w:rPr>
      </w:pPr>
      <w:r w:rsidRPr="00B01C49">
        <w:rPr>
          <w:rFonts w:ascii="Arial" w:hAnsi="Arial" w:cs="Arial"/>
        </w:rPr>
        <w:t xml:space="preserve">una relación con lo por-conocer sostenida en un trabajo intelectual en el cual la curiosidad se vuelva hipótesis impertinente, </w:t>
      </w:r>
    </w:p>
    <w:p w:rsidR="00FF104F" w:rsidRPr="00B01C49" w:rsidRDefault="00FF104F" w:rsidP="00FF104F">
      <w:pPr>
        <w:pStyle w:val="Prrafodelista"/>
        <w:numPr>
          <w:ilvl w:val="0"/>
          <w:numId w:val="17"/>
        </w:numPr>
        <w:spacing w:after="0" w:line="312" w:lineRule="auto"/>
        <w:ind w:right="99"/>
        <w:jc w:val="both"/>
        <w:rPr>
          <w:rFonts w:ascii="Arial" w:hAnsi="Arial" w:cs="Arial"/>
        </w:rPr>
      </w:pPr>
      <w:r w:rsidRPr="00B01C49">
        <w:rPr>
          <w:rFonts w:ascii="Arial" w:hAnsi="Arial" w:cs="Arial"/>
        </w:rPr>
        <w:t>una identificación con el pensar y una disponibilidad, una atención que permita  descubrir, hallar, detectar nuevas relaciones entre lo sabido pensado, lo sabido no pensado y  lo no sabido (aún) que se insinúa como hallazgo.</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Agregaremos que se espera también que los doctorandos: </w:t>
      </w:r>
    </w:p>
    <w:p w:rsidR="00FF104F" w:rsidRPr="00B01C49" w:rsidRDefault="00FF104F" w:rsidP="00FF104F">
      <w:pPr>
        <w:pStyle w:val="Prrafodelista"/>
        <w:numPr>
          <w:ilvl w:val="0"/>
          <w:numId w:val="17"/>
        </w:numPr>
        <w:spacing w:after="0" w:line="312" w:lineRule="auto"/>
        <w:ind w:right="99"/>
        <w:jc w:val="both"/>
        <w:rPr>
          <w:rFonts w:ascii="Arial" w:hAnsi="Arial" w:cs="Arial"/>
        </w:rPr>
      </w:pPr>
      <w:r w:rsidRPr="00B01C49">
        <w:rPr>
          <w:rFonts w:ascii="Arial" w:hAnsi="Arial" w:cs="Arial"/>
        </w:rPr>
        <w:t>Puedan desarrollar unas estrategias metodológicas que permitan en primer lugar la creación del propio camino para la misma y, en segundo lugar, preparen a los futuros Doctores para acompañar, a otros, en búsquedas equivalentes.</w:t>
      </w:r>
    </w:p>
    <w:p w:rsidR="00FF104F" w:rsidRPr="00B01C49" w:rsidRDefault="00FF104F" w:rsidP="00FF104F">
      <w:pPr>
        <w:spacing w:line="312" w:lineRule="auto"/>
        <w:ind w:right="99" w:firstLine="360"/>
        <w:jc w:val="both"/>
        <w:rPr>
          <w:rFonts w:ascii="Arial" w:hAnsi="Arial" w:cs="Arial"/>
          <w:b/>
        </w:rPr>
      </w:pPr>
      <w:r w:rsidRPr="00B01C49">
        <w:rPr>
          <w:rFonts w:ascii="Arial" w:hAnsi="Arial" w:cs="Arial"/>
        </w:rPr>
        <w:t>Con respecto a la modalidad evaluativa que concierne a todos los seminarios, cabe señalar que los elementos aportados y trabajados por los seminarios metodológicos se ponderarán en ocasión de los distintos encuentros de Escribientes (que exige poner en juego una interlocución de lo puesto en común con los trabajos singulares y personales de cada tesis) para los encuentros se solicita un trabajo escrito y una presentación oral. También podría decirse que los efectos de este recorrido se visualizarán luego en la los modos de indagar que exige la elaboración de una tesis.</w:t>
      </w:r>
    </w:p>
    <w:p w:rsidR="00FF104F" w:rsidRPr="00B01C49" w:rsidRDefault="00FF104F" w:rsidP="00FF104F">
      <w:pPr>
        <w:spacing w:line="312" w:lineRule="auto"/>
        <w:ind w:right="99"/>
        <w:jc w:val="both"/>
        <w:rPr>
          <w:rFonts w:ascii="Arial" w:hAnsi="Arial" w:cs="Arial"/>
        </w:rPr>
      </w:pPr>
      <w:r w:rsidRPr="00B01C49">
        <w:rPr>
          <w:rFonts w:ascii="Arial" w:hAnsi="Arial" w:cs="Arial"/>
        </w:rPr>
        <w:lastRenderedPageBreak/>
        <w:t>A continuación detallamos cada uno de los seminarios</w:t>
      </w:r>
    </w:p>
    <w:p w:rsidR="00FF104F" w:rsidRPr="00B01C49" w:rsidRDefault="00FF104F" w:rsidP="00FF104F">
      <w:pPr>
        <w:spacing w:line="312" w:lineRule="auto"/>
        <w:ind w:right="99"/>
        <w:jc w:val="both"/>
        <w:rPr>
          <w:rFonts w:ascii="Arial" w:hAnsi="Arial" w:cs="Arial"/>
          <w:b/>
          <w:u w:val="single"/>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1.1. Seminario de posicionamiento metodológico e inicio de la cursada: Extranjeridades. Método y oficio. Modos de indagar.</w:t>
      </w:r>
    </w:p>
    <w:p w:rsidR="00FF104F" w:rsidRPr="00B01C49" w:rsidRDefault="00FF104F" w:rsidP="00FF104F">
      <w:pPr>
        <w:spacing w:line="312" w:lineRule="auto"/>
        <w:ind w:right="99"/>
        <w:jc w:val="both"/>
        <w:rPr>
          <w:rFonts w:ascii="Arial" w:hAnsi="Arial" w:cs="Arial"/>
          <w:b/>
        </w:rPr>
      </w:pPr>
      <w:r w:rsidRPr="00B01C49">
        <w:rPr>
          <w:rFonts w:ascii="Arial" w:hAnsi="Arial" w:cs="Arial"/>
          <w:b/>
        </w:rPr>
        <w:t>Propósitos perseguidos y efectos buscados</w:t>
      </w:r>
    </w:p>
    <w:p w:rsidR="00FF104F" w:rsidRPr="00B01C49" w:rsidRDefault="00FF104F" w:rsidP="00FF104F">
      <w:pPr>
        <w:spacing w:line="312" w:lineRule="auto"/>
        <w:ind w:right="99" w:firstLine="708"/>
        <w:jc w:val="both"/>
        <w:rPr>
          <w:rFonts w:ascii="Arial" w:hAnsi="Arial" w:cs="Arial"/>
        </w:rPr>
      </w:pPr>
      <w:r w:rsidRPr="00B01C49">
        <w:rPr>
          <w:rFonts w:ascii="Arial" w:hAnsi="Arial" w:cs="Arial"/>
        </w:rPr>
        <w:t xml:space="preserve">Se trata del primer encuentro de la cursada y por ello el ingreso al dispositivo del doctorado. En este seminario importa compartir el encuadre y posibilitar el inicio de la relación de los doctorandos con las estrategias de trabajo intelectual que el doctorado promueve. </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Propósitos: </w:t>
      </w:r>
    </w:p>
    <w:p w:rsidR="00FF104F" w:rsidRPr="00B01C49" w:rsidRDefault="00FF104F" w:rsidP="00FF104F">
      <w:pPr>
        <w:pStyle w:val="Prrafodelista"/>
        <w:numPr>
          <w:ilvl w:val="0"/>
          <w:numId w:val="43"/>
        </w:numPr>
        <w:spacing w:after="0" w:line="312" w:lineRule="auto"/>
        <w:ind w:right="99"/>
        <w:jc w:val="both"/>
        <w:rPr>
          <w:rFonts w:ascii="Arial" w:hAnsi="Arial" w:cs="Arial"/>
        </w:rPr>
      </w:pPr>
      <w:r w:rsidRPr="00B01C49">
        <w:rPr>
          <w:rFonts w:ascii="Arial" w:hAnsi="Arial" w:cs="Arial"/>
        </w:rPr>
        <w:t xml:space="preserve">colaborar en la construcción de una grupalidad que favorezca un clima de </w:t>
      </w:r>
      <w:r w:rsidRPr="00B01C49">
        <w:rPr>
          <w:rFonts w:ascii="Arial" w:hAnsi="Arial" w:cs="Arial"/>
          <w:i/>
        </w:rPr>
        <w:t>comunidad de saber</w:t>
      </w:r>
      <w:r w:rsidRPr="00B01C49">
        <w:rPr>
          <w:rFonts w:ascii="Arial" w:hAnsi="Arial" w:cs="Arial"/>
        </w:rPr>
        <w:t xml:space="preserve"> entre los integrantes de la cohorte y </w:t>
      </w:r>
    </w:p>
    <w:p w:rsidR="00FF104F" w:rsidRPr="00B01C49" w:rsidRDefault="00FF104F" w:rsidP="00FF104F">
      <w:pPr>
        <w:pStyle w:val="Prrafodelista"/>
        <w:numPr>
          <w:ilvl w:val="0"/>
          <w:numId w:val="43"/>
        </w:numPr>
        <w:spacing w:after="0" w:line="312" w:lineRule="auto"/>
        <w:ind w:right="99"/>
        <w:jc w:val="both"/>
        <w:rPr>
          <w:rFonts w:ascii="Arial" w:hAnsi="Arial" w:cs="Arial"/>
        </w:rPr>
      </w:pPr>
      <w:r w:rsidRPr="00B01C49">
        <w:rPr>
          <w:rFonts w:ascii="Arial" w:hAnsi="Arial" w:cs="Arial"/>
        </w:rPr>
        <w:t xml:space="preserve">dar inicio a la instalación de una </w:t>
      </w:r>
      <w:r w:rsidRPr="00B01C49">
        <w:rPr>
          <w:rFonts w:ascii="Arial" w:hAnsi="Arial" w:cs="Arial"/>
          <w:i/>
        </w:rPr>
        <w:t>relación de saber</w:t>
      </w:r>
      <w:r w:rsidRPr="00B01C49">
        <w:rPr>
          <w:rFonts w:ascii="Arial" w:hAnsi="Arial" w:cs="Arial"/>
        </w:rPr>
        <w:t xml:space="preserve"> sostenida en una relación tanto en  lo sabido como en lo </w:t>
      </w:r>
      <w:r w:rsidRPr="00B01C49">
        <w:rPr>
          <w:rFonts w:ascii="Arial" w:hAnsi="Arial" w:cs="Arial"/>
          <w:i/>
        </w:rPr>
        <w:t>por saber</w:t>
      </w:r>
      <w:r w:rsidRPr="00B01C49">
        <w:rPr>
          <w:rFonts w:ascii="Arial" w:hAnsi="Arial" w:cs="Arial"/>
        </w:rPr>
        <w:t>.</w:t>
      </w:r>
    </w:p>
    <w:p w:rsidR="00FF104F" w:rsidRPr="00B01C49" w:rsidRDefault="00FF104F" w:rsidP="00FF104F">
      <w:pPr>
        <w:spacing w:line="312" w:lineRule="auto"/>
        <w:ind w:right="99"/>
        <w:jc w:val="both"/>
        <w:rPr>
          <w:rFonts w:ascii="Arial" w:hAnsi="Arial" w:cs="Arial"/>
        </w:rPr>
      </w:pPr>
      <w:r w:rsidRPr="00B01C49">
        <w:rPr>
          <w:rFonts w:ascii="Arial" w:hAnsi="Arial" w:cs="Arial"/>
        </w:rPr>
        <w:t>Se espera como efectos:</w:t>
      </w:r>
    </w:p>
    <w:p w:rsidR="00FF104F" w:rsidRPr="00B01C49" w:rsidRDefault="00FF104F" w:rsidP="00FF104F">
      <w:pPr>
        <w:pStyle w:val="Prrafodelista"/>
        <w:numPr>
          <w:ilvl w:val="0"/>
          <w:numId w:val="42"/>
        </w:numPr>
        <w:spacing w:after="0" w:line="312" w:lineRule="auto"/>
        <w:ind w:right="99"/>
        <w:jc w:val="both"/>
        <w:rPr>
          <w:rFonts w:ascii="Arial" w:hAnsi="Arial" w:cs="Arial"/>
        </w:rPr>
      </w:pPr>
      <w:r w:rsidRPr="00B01C49">
        <w:rPr>
          <w:rFonts w:ascii="Arial" w:hAnsi="Arial" w:cs="Arial"/>
        </w:rPr>
        <w:t xml:space="preserve">la instalación del encuadre del dispositivo de formación propio a la carrera doctoral; </w:t>
      </w:r>
    </w:p>
    <w:p w:rsidR="00FF104F" w:rsidRPr="00B01C49" w:rsidRDefault="00FF104F" w:rsidP="00FF104F">
      <w:pPr>
        <w:pStyle w:val="Prrafodelista"/>
        <w:numPr>
          <w:ilvl w:val="0"/>
          <w:numId w:val="42"/>
        </w:numPr>
        <w:spacing w:after="0" w:line="312" w:lineRule="auto"/>
        <w:ind w:right="99"/>
        <w:jc w:val="both"/>
        <w:rPr>
          <w:rFonts w:ascii="Arial" w:hAnsi="Arial" w:cs="Arial"/>
        </w:rPr>
      </w:pPr>
      <w:r w:rsidRPr="00B01C49">
        <w:rPr>
          <w:rFonts w:ascii="Arial" w:hAnsi="Arial" w:cs="Arial"/>
        </w:rPr>
        <w:t>una visibilización de estrategias de trabajo intelectual que propician el debate, incita al pensar con otros y promueven la indagación;</w:t>
      </w:r>
    </w:p>
    <w:p w:rsidR="00FF104F" w:rsidRPr="00B01C49" w:rsidRDefault="00FF104F" w:rsidP="00FF104F">
      <w:pPr>
        <w:pStyle w:val="Prrafodelista"/>
        <w:numPr>
          <w:ilvl w:val="0"/>
          <w:numId w:val="42"/>
        </w:numPr>
        <w:spacing w:after="0" w:line="312" w:lineRule="auto"/>
        <w:ind w:right="99"/>
        <w:jc w:val="both"/>
        <w:rPr>
          <w:rFonts w:ascii="Arial" w:hAnsi="Arial" w:cs="Arial"/>
        </w:rPr>
      </w:pPr>
      <w:r w:rsidRPr="00B01C49">
        <w:rPr>
          <w:rFonts w:ascii="Arial" w:hAnsi="Arial" w:cs="Arial"/>
        </w:rPr>
        <w:t xml:space="preserve">la puesta en común de las diversas perspectivas teóricas de los doctorandos; </w:t>
      </w:r>
    </w:p>
    <w:p w:rsidR="00FF104F" w:rsidRPr="00B01C49" w:rsidRDefault="00FF104F" w:rsidP="00FF104F">
      <w:pPr>
        <w:pStyle w:val="Prrafodelista"/>
        <w:numPr>
          <w:ilvl w:val="0"/>
          <w:numId w:val="42"/>
        </w:numPr>
        <w:spacing w:after="0" w:line="312" w:lineRule="auto"/>
        <w:ind w:right="99"/>
        <w:jc w:val="both"/>
        <w:rPr>
          <w:rFonts w:ascii="Arial" w:hAnsi="Arial" w:cs="Arial"/>
        </w:rPr>
      </w:pPr>
      <w:r w:rsidRPr="00B01C49">
        <w:rPr>
          <w:rFonts w:ascii="Arial" w:hAnsi="Arial" w:cs="Arial"/>
        </w:rPr>
        <w:t xml:space="preserve">la resignificación de la relación entre la noción de extranjeridad y las relaciones de saber; </w:t>
      </w:r>
    </w:p>
    <w:p w:rsidR="00FF104F" w:rsidRPr="00B01C49" w:rsidRDefault="00FF104F" w:rsidP="00FF104F">
      <w:pPr>
        <w:pStyle w:val="Prrafodelista"/>
        <w:numPr>
          <w:ilvl w:val="0"/>
          <w:numId w:val="42"/>
        </w:numPr>
        <w:spacing w:after="0" w:line="312" w:lineRule="auto"/>
        <w:ind w:right="99"/>
        <w:jc w:val="both"/>
        <w:rPr>
          <w:rFonts w:ascii="Arial" w:hAnsi="Arial" w:cs="Arial"/>
        </w:rPr>
      </w:pPr>
      <w:r w:rsidRPr="00B01C49">
        <w:rPr>
          <w:rFonts w:ascii="Arial" w:hAnsi="Arial" w:cs="Arial"/>
        </w:rPr>
        <w:t>una reconsideración de la posición del investigador y de los rasgos propios al oficio de investigar;</w:t>
      </w:r>
    </w:p>
    <w:p w:rsidR="00FF104F" w:rsidRPr="00B01C49" w:rsidRDefault="00FF104F" w:rsidP="00FF104F">
      <w:pPr>
        <w:pStyle w:val="Prrafodelista"/>
        <w:numPr>
          <w:ilvl w:val="0"/>
          <w:numId w:val="42"/>
        </w:numPr>
        <w:spacing w:after="0" w:line="312" w:lineRule="auto"/>
        <w:ind w:right="99"/>
        <w:jc w:val="both"/>
        <w:rPr>
          <w:rFonts w:ascii="Arial" w:hAnsi="Arial" w:cs="Arial"/>
        </w:rPr>
      </w:pPr>
      <w:r w:rsidRPr="00B01C49">
        <w:rPr>
          <w:rFonts w:ascii="Arial" w:hAnsi="Arial" w:cs="Arial"/>
        </w:rPr>
        <w:t>la apertura a posibles caminos metodológicos.</w:t>
      </w:r>
    </w:p>
    <w:p w:rsidR="00FF104F" w:rsidRPr="00B01C49" w:rsidRDefault="00FF104F" w:rsidP="00FF104F">
      <w:pPr>
        <w:spacing w:line="312" w:lineRule="auto"/>
        <w:ind w:right="99"/>
        <w:jc w:val="both"/>
        <w:rPr>
          <w:rFonts w:ascii="Arial" w:hAnsi="Arial" w:cs="Arial"/>
          <w:u w:val="single"/>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Perspectivas teóricas y conceptos en juego a modo de contenidos y recorrido</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Se espera abrir conceptualmente los múltiples sentidos alojados en la noción de </w:t>
      </w:r>
      <w:r w:rsidRPr="00B01C49">
        <w:rPr>
          <w:rFonts w:ascii="Arial" w:hAnsi="Arial" w:cs="Arial"/>
          <w:i/>
        </w:rPr>
        <w:t>extranjeridad</w:t>
      </w:r>
      <w:r w:rsidRPr="00B01C49">
        <w:rPr>
          <w:rFonts w:ascii="Arial" w:hAnsi="Arial" w:cs="Arial"/>
        </w:rPr>
        <w:t>. El Seminario analizará las relaciones entre extranjeridad, relaciones con el saber y posibles figuras para el oficio de investigar.</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Se abordarán los conceptos filosóficos de </w:t>
      </w:r>
      <w:r w:rsidRPr="00B01C49">
        <w:rPr>
          <w:rFonts w:ascii="Arial" w:hAnsi="Arial" w:cs="Arial"/>
          <w:i/>
        </w:rPr>
        <w:t xml:space="preserve">hospitalidad </w:t>
      </w:r>
      <w:r w:rsidRPr="00B01C49">
        <w:rPr>
          <w:rFonts w:ascii="Arial" w:hAnsi="Arial" w:cs="Arial"/>
        </w:rPr>
        <w:t xml:space="preserve">y </w:t>
      </w:r>
      <w:r w:rsidRPr="00B01C49">
        <w:rPr>
          <w:rFonts w:ascii="Arial" w:hAnsi="Arial" w:cs="Arial"/>
          <w:i/>
        </w:rPr>
        <w:t xml:space="preserve">confianza </w:t>
      </w:r>
      <w:r w:rsidRPr="00B01C49">
        <w:rPr>
          <w:rFonts w:ascii="Arial" w:hAnsi="Arial" w:cs="Arial"/>
        </w:rPr>
        <w:t>así como el sentido de su puesta en juego en el campo de la educación.</w:t>
      </w:r>
    </w:p>
    <w:p w:rsidR="00FF104F" w:rsidRPr="00B01C49" w:rsidRDefault="00FF104F" w:rsidP="00FF104F">
      <w:pPr>
        <w:spacing w:line="312" w:lineRule="auto"/>
        <w:ind w:right="99"/>
        <w:jc w:val="both"/>
        <w:rPr>
          <w:rFonts w:ascii="Arial" w:hAnsi="Arial" w:cs="Arial"/>
          <w:i/>
        </w:rPr>
      </w:pPr>
    </w:p>
    <w:p w:rsidR="00FF104F" w:rsidRPr="00B01C49" w:rsidRDefault="00FF104F" w:rsidP="00FF104F">
      <w:pPr>
        <w:spacing w:line="312" w:lineRule="auto"/>
        <w:ind w:right="99"/>
        <w:jc w:val="both"/>
        <w:rPr>
          <w:rFonts w:ascii="Arial" w:hAnsi="Arial" w:cs="Arial"/>
        </w:rPr>
      </w:pPr>
      <w:r w:rsidRPr="00B01C49">
        <w:rPr>
          <w:rFonts w:ascii="Arial" w:hAnsi="Arial" w:cs="Arial"/>
          <w:b/>
        </w:rPr>
        <w:t xml:space="preserve">Bibliografía </w:t>
      </w:r>
      <w:r w:rsidRPr="00B01C49">
        <w:rPr>
          <w:rFonts w:ascii="Arial" w:hAnsi="Arial" w:cs="Arial"/>
        </w:rPr>
        <w:t>(se trata de una bibliografía mínima de orientación)</w:t>
      </w:r>
    </w:p>
    <w:p w:rsidR="00FF104F" w:rsidRPr="00B01C49" w:rsidRDefault="00FF104F" w:rsidP="00FF104F">
      <w:pPr>
        <w:pStyle w:val="Textonotapie"/>
        <w:spacing w:line="312" w:lineRule="auto"/>
        <w:ind w:right="99"/>
        <w:jc w:val="both"/>
        <w:rPr>
          <w:rFonts w:ascii="Arial" w:hAnsi="Arial" w:cs="Arial"/>
        </w:rPr>
      </w:pPr>
      <w:r w:rsidRPr="00B01C49">
        <w:rPr>
          <w:rFonts w:ascii="Arial" w:hAnsi="Arial" w:cs="Arial"/>
        </w:rPr>
        <w:t xml:space="preserve">AGAMBEN, Giorgio: </w:t>
      </w:r>
      <w:r w:rsidRPr="00B01C49">
        <w:rPr>
          <w:rFonts w:ascii="Arial" w:hAnsi="Arial" w:cs="Arial"/>
          <w:b/>
        </w:rPr>
        <w:t>Signatura rerum. Sobre el Método</w:t>
      </w:r>
      <w:r w:rsidRPr="00B01C49">
        <w:rPr>
          <w:rFonts w:ascii="Arial" w:hAnsi="Arial" w:cs="Arial"/>
        </w:rPr>
        <w:t>. Adriana Hidalgo. Argentina 2008.</w:t>
      </w:r>
    </w:p>
    <w:p w:rsidR="00FF104F" w:rsidRPr="00B01C49" w:rsidRDefault="00FF104F" w:rsidP="00FF104F">
      <w:pPr>
        <w:pStyle w:val="Textonotapie"/>
        <w:spacing w:line="312" w:lineRule="auto"/>
        <w:ind w:right="99"/>
        <w:jc w:val="both"/>
        <w:rPr>
          <w:rFonts w:ascii="Arial" w:hAnsi="Arial" w:cs="Arial"/>
        </w:rPr>
      </w:pPr>
      <w:r w:rsidRPr="00B01C49">
        <w:rPr>
          <w:rFonts w:ascii="Arial" w:hAnsi="Arial" w:cs="Arial"/>
        </w:rPr>
        <w:t xml:space="preserve">BOURDIEU, Pierre: </w:t>
      </w:r>
      <w:r w:rsidRPr="00B01C49">
        <w:rPr>
          <w:rFonts w:ascii="Arial" w:hAnsi="Arial" w:cs="Arial"/>
          <w:b/>
        </w:rPr>
        <w:t xml:space="preserve">Intelectuales. Política y Poder. </w:t>
      </w:r>
      <w:r w:rsidRPr="00B01C49">
        <w:rPr>
          <w:rFonts w:ascii="Arial" w:hAnsi="Arial" w:cs="Arial"/>
        </w:rPr>
        <w:t>EUDEBA y Clave Intelectual. España / Argentina. 2003.</w:t>
      </w:r>
    </w:p>
    <w:p w:rsidR="00FF104F" w:rsidRPr="00B01C49" w:rsidRDefault="00FF104F" w:rsidP="00FF104F">
      <w:pPr>
        <w:pStyle w:val="Textonotapie"/>
        <w:spacing w:line="312" w:lineRule="auto"/>
        <w:ind w:right="99"/>
        <w:jc w:val="both"/>
        <w:rPr>
          <w:rFonts w:ascii="Arial" w:hAnsi="Arial" w:cs="Arial"/>
        </w:rPr>
      </w:pPr>
      <w:r w:rsidRPr="00B01C49">
        <w:rPr>
          <w:rFonts w:ascii="Arial" w:hAnsi="Arial" w:cs="Arial"/>
          <w:b/>
        </w:rPr>
        <w:t xml:space="preserve">------------------------ Homo academicus. </w:t>
      </w:r>
      <w:r w:rsidRPr="00B01C49">
        <w:rPr>
          <w:rFonts w:ascii="Arial" w:hAnsi="Arial" w:cs="Arial"/>
        </w:rPr>
        <w:t>Clave intelectual. España. 2012.</w:t>
      </w:r>
    </w:p>
    <w:p w:rsidR="00FF104F" w:rsidRPr="00B01C49" w:rsidRDefault="00FF104F" w:rsidP="00FF104F">
      <w:pPr>
        <w:pStyle w:val="Textonotapie"/>
        <w:spacing w:line="312" w:lineRule="auto"/>
        <w:ind w:right="99"/>
        <w:jc w:val="both"/>
        <w:rPr>
          <w:rFonts w:ascii="Arial" w:hAnsi="Arial" w:cs="Arial"/>
        </w:rPr>
      </w:pPr>
      <w:r w:rsidRPr="00B01C49">
        <w:rPr>
          <w:rFonts w:ascii="Arial" w:hAnsi="Arial" w:cs="Arial"/>
        </w:rPr>
        <w:t xml:space="preserve">BROWNE, Thomas: </w:t>
      </w:r>
      <w:r w:rsidRPr="00B01C49">
        <w:rPr>
          <w:rFonts w:ascii="Arial" w:hAnsi="Arial" w:cs="Arial"/>
          <w:b/>
        </w:rPr>
        <w:t>Religio Medici. La religión de un médico</w:t>
      </w:r>
      <w:r w:rsidRPr="00B01C49">
        <w:rPr>
          <w:rFonts w:ascii="Arial" w:hAnsi="Arial" w:cs="Arial"/>
        </w:rPr>
        <w:t>. Fondo de Cultura Económica. Argentina, 2016.</w:t>
      </w:r>
    </w:p>
    <w:p w:rsidR="00FF104F" w:rsidRPr="00B01C49" w:rsidRDefault="00FF104F" w:rsidP="00FF104F">
      <w:pPr>
        <w:pStyle w:val="Textonotapie"/>
        <w:spacing w:line="312" w:lineRule="auto"/>
        <w:ind w:right="99"/>
        <w:jc w:val="both"/>
        <w:rPr>
          <w:rFonts w:ascii="Arial" w:hAnsi="Arial" w:cs="Arial"/>
        </w:rPr>
      </w:pPr>
      <w:r w:rsidRPr="00B01C49">
        <w:rPr>
          <w:rFonts w:ascii="Arial" w:hAnsi="Arial" w:cs="Arial"/>
        </w:rPr>
        <w:t xml:space="preserve">CLAUDEL,  Phillips: </w:t>
      </w:r>
      <w:r w:rsidRPr="00B01C49">
        <w:rPr>
          <w:rFonts w:ascii="Arial" w:hAnsi="Arial" w:cs="Arial"/>
          <w:b/>
        </w:rPr>
        <w:t>El informe de Brodeck</w:t>
      </w:r>
      <w:r w:rsidRPr="00B01C49">
        <w:rPr>
          <w:rFonts w:ascii="Arial" w:hAnsi="Arial" w:cs="Arial"/>
        </w:rPr>
        <w:t>. Salamandra. España. 2008.</w:t>
      </w:r>
    </w:p>
    <w:p w:rsidR="00FF104F" w:rsidRPr="00B01C49" w:rsidRDefault="00FF104F" w:rsidP="00FF104F">
      <w:pPr>
        <w:pStyle w:val="Ttulo1"/>
        <w:spacing w:before="0" w:line="312" w:lineRule="auto"/>
        <w:ind w:right="99"/>
        <w:jc w:val="both"/>
        <w:rPr>
          <w:rFonts w:ascii="Arial" w:hAnsi="Arial" w:cs="Arial"/>
          <w:b w:val="0"/>
          <w:color w:val="000000"/>
          <w:sz w:val="24"/>
          <w:szCs w:val="24"/>
        </w:rPr>
      </w:pPr>
      <w:r w:rsidRPr="00B01C49">
        <w:rPr>
          <w:rFonts w:ascii="Arial" w:hAnsi="Arial" w:cs="Arial"/>
          <w:b w:val="0"/>
          <w:color w:val="000000"/>
          <w:sz w:val="24"/>
          <w:szCs w:val="24"/>
        </w:rPr>
        <w:t xml:space="preserve">CORNU, Laurence: </w:t>
      </w:r>
      <w:r w:rsidRPr="00B01C49">
        <w:rPr>
          <w:rFonts w:ascii="Arial" w:hAnsi="Arial" w:cs="Arial"/>
          <w:b w:val="0"/>
          <w:i/>
          <w:color w:val="000000"/>
          <w:sz w:val="24"/>
          <w:szCs w:val="24"/>
        </w:rPr>
        <w:t>Confiance, étrangeté et hospitalité</w:t>
      </w:r>
      <w:r w:rsidRPr="00B01C49">
        <w:rPr>
          <w:rFonts w:ascii="Arial" w:hAnsi="Arial" w:cs="Arial"/>
          <w:b w:val="0"/>
          <w:bCs w:val="0"/>
          <w:color w:val="000000"/>
          <w:sz w:val="24"/>
          <w:szCs w:val="24"/>
        </w:rPr>
        <w:t xml:space="preserve">. En </w:t>
      </w:r>
      <w:r w:rsidRPr="00B01C49">
        <w:rPr>
          <w:rFonts w:ascii="Arial" w:hAnsi="Arial" w:cs="Arial"/>
          <w:b w:val="0"/>
          <w:color w:val="000000"/>
          <w:sz w:val="24"/>
          <w:szCs w:val="24"/>
        </w:rPr>
        <w:t>Diogène. Nº220. PUF. Francia.</w:t>
      </w:r>
      <w:r w:rsidRPr="00B01C49">
        <w:rPr>
          <w:rFonts w:ascii="Arial" w:hAnsi="Arial" w:cs="Arial"/>
          <w:b w:val="0"/>
          <w:bCs w:val="0"/>
          <w:color w:val="000000"/>
          <w:sz w:val="24"/>
          <w:szCs w:val="24"/>
        </w:rPr>
        <w:t>2007/4 (n° 220)</w:t>
      </w:r>
    </w:p>
    <w:p w:rsidR="00FF104F" w:rsidRPr="00B01C49" w:rsidRDefault="00FF104F" w:rsidP="00FF104F">
      <w:pPr>
        <w:pStyle w:val="Ttulo1"/>
        <w:shd w:val="clear" w:color="auto" w:fill="FFFFFF"/>
        <w:spacing w:before="0" w:line="312" w:lineRule="auto"/>
        <w:ind w:right="99"/>
        <w:jc w:val="both"/>
        <w:rPr>
          <w:rStyle w:val="a-size-medium"/>
          <w:rFonts w:ascii="Arial" w:hAnsi="Arial" w:cs="Arial"/>
          <w:b w:val="0"/>
          <w:color w:val="000000"/>
          <w:sz w:val="24"/>
          <w:szCs w:val="24"/>
          <w:lang w:val="en-US"/>
        </w:rPr>
      </w:pPr>
      <w:r w:rsidRPr="00B01C49">
        <w:rPr>
          <w:rFonts w:ascii="Arial" w:hAnsi="Arial" w:cs="Arial"/>
          <w:b w:val="0"/>
          <w:color w:val="000000"/>
          <w:sz w:val="24"/>
          <w:szCs w:val="24"/>
          <w:lang w:val="en-US"/>
        </w:rPr>
        <w:t xml:space="preserve">CORNU, Laurence </w:t>
      </w:r>
      <w:proofErr w:type="gramStart"/>
      <w:r w:rsidRPr="00B01C49">
        <w:rPr>
          <w:rFonts w:ascii="Arial" w:hAnsi="Arial" w:cs="Arial"/>
          <w:b w:val="0"/>
          <w:color w:val="000000"/>
          <w:sz w:val="24"/>
          <w:szCs w:val="24"/>
          <w:lang w:val="en-US"/>
        </w:rPr>
        <w:t>et</w:t>
      </w:r>
      <w:proofErr w:type="gramEnd"/>
      <w:r w:rsidRPr="00B01C49">
        <w:rPr>
          <w:rFonts w:ascii="Arial" w:hAnsi="Arial" w:cs="Arial"/>
          <w:b w:val="0"/>
          <w:color w:val="000000"/>
          <w:sz w:val="24"/>
          <w:szCs w:val="24"/>
          <w:lang w:val="en-US"/>
        </w:rPr>
        <w:t xml:space="preserve"> all: </w:t>
      </w:r>
      <w:r w:rsidRPr="00B01C49">
        <w:rPr>
          <w:rStyle w:val="a-size-large"/>
          <w:rFonts w:ascii="Arial" w:hAnsi="Arial" w:cs="Arial"/>
          <w:color w:val="000000"/>
          <w:sz w:val="24"/>
          <w:szCs w:val="24"/>
          <w:lang w:val="en-US"/>
        </w:rPr>
        <w:t xml:space="preserve">Les moments de la confiance: Connaissance, affects et engagements. </w:t>
      </w:r>
      <w:proofErr w:type="gramStart"/>
      <w:r w:rsidRPr="00B01C49">
        <w:rPr>
          <w:rStyle w:val="a-size-large"/>
          <w:rFonts w:ascii="Arial" w:hAnsi="Arial" w:cs="Arial"/>
          <w:b w:val="0"/>
          <w:color w:val="000000"/>
          <w:sz w:val="24"/>
          <w:szCs w:val="24"/>
          <w:lang w:val="en-US"/>
        </w:rPr>
        <w:t>Economica.Collection etudes sociologiques.Francia.</w:t>
      </w:r>
      <w:r w:rsidRPr="00B01C49">
        <w:rPr>
          <w:rStyle w:val="a-size-medium"/>
          <w:rFonts w:ascii="Arial" w:hAnsi="Arial" w:cs="Arial"/>
          <w:b w:val="0"/>
          <w:color w:val="000000"/>
          <w:sz w:val="24"/>
          <w:szCs w:val="24"/>
          <w:lang w:val="en-US"/>
        </w:rPr>
        <w:t>2006.</w:t>
      </w:r>
      <w:proofErr w:type="gramEnd"/>
    </w:p>
    <w:p w:rsidR="00FF104F" w:rsidRPr="00B01C49" w:rsidRDefault="00FF104F" w:rsidP="00FF104F">
      <w:pPr>
        <w:spacing w:line="312" w:lineRule="auto"/>
        <w:ind w:right="99"/>
        <w:rPr>
          <w:rFonts w:ascii="Arial" w:hAnsi="Arial" w:cs="Arial"/>
          <w:lang w:val="en-US"/>
        </w:rPr>
      </w:pPr>
      <w:r w:rsidRPr="00B01C49">
        <w:rPr>
          <w:rFonts w:ascii="Arial" w:hAnsi="Arial" w:cs="Arial"/>
          <w:lang w:val="en-US"/>
        </w:rPr>
        <w:t xml:space="preserve">CORNU, Laurence </w:t>
      </w:r>
      <w:proofErr w:type="gramStart"/>
      <w:r w:rsidRPr="00B01C49">
        <w:rPr>
          <w:rFonts w:ascii="Arial" w:hAnsi="Arial" w:cs="Arial"/>
          <w:lang w:val="en-US"/>
        </w:rPr>
        <w:t>et</w:t>
      </w:r>
      <w:proofErr w:type="gramEnd"/>
      <w:r w:rsidRPr="00B01C49">
        <w:rPr>
          <w:rFonts w:ascii="Arial" w:hAnsi="Arial" w:cs="Arial"/>
          <w:lang w:val="en-US"/>
        </w:rPr>
        <w:t xml:space="preserve"> VERMEREN, Patrice (textes reunis par): </w:t>
      </w:r>
      <w:r w:rsidRPr="00B01C49">
        <w:rPr>
          <w:rFonts w:ascii="Arial" w:hAnsi="Arial" w:cs="Arial"/>
          <w:b/>
          <w:lang w:val="en-US"/>
        </w:rPr>
        <w:t xml:space="preserve">La philosophie déplacée. </w:t>
      </w:r>
      <w:proofErr w:type="gramStart"/>
      <w:r w:rsidRPr="00B01C49">
        <w:rPr>
          <w:rFonts w:ascii="Arial" w:hAnsi="Arial" w:cs="Arial"/>
          <w:b/>
          <w:lang w:val="en-US"/>
        </w:rPr>
        <w:t>Autour de Jacques Rancière</w:t>
      </w:r>
      <w:r w:rsidRPr="00B01C49">
        <w:rPr>
          <w:rFonts w:ascii="Arial" w:hAnsi="Arial" w:cs="Arial"/>
          <w:lang w:val="en-US"/>
        </w:rPr>
        <w:t>.Horlieu éditions, France, 2006.</w:t>
      </w:r>
      <w:proofErr w:type="gramEnd"/>
    </w:p>
    <w:p w:rsidR="00FF104F" w:rsidRPr="00B01C49" w:rsidRDefault="00FF104F" w:rsidP="00FF104F">
      <w:pPr>
        <w:spacing w:line="312" w:lineRule="auto"/>
        <w:ind w:right="99"/>
        <w:rPr>
          <w:rFonts w:ascii="Arial" w:hAnsi="Arial" w:cs="Arial"/>
        </w:rPr>
      </w:pPr>
      <w:r w:rsidRPr="00B01C49">
        <w:rPr>
          <w:rFonts w:ascii="Arial" w:hAnsi="Arial" w:cs="Arial"/>
        </w:rPr>
        <w:t xml:space="preserve">CORNU, Laurence en FRIGERIO, G et all: </w:t>
      </w:r>
      <w:r w:rsidRPr="00B01C49">
        <w:rPr>
          <w:rFonts w:ascii="Arial" w:hAnsi="Arial" w:cs="Arial"/>
          <w:b/>
        </w:rPr>
        <w:t>Educar: rasgos filosóficos para una identidad</w:t>
      </w:r>
      <w:r w:rsidRPr="00B01C49">
        <w:rPr>
          <w:rFonts w:ascii="Arial" w:hAnsi="Arial" w:cs="Arial"/>
        </w:rPr>
        <w:t>. Santillana. Argentina. 2002.</w:t>
      </w:r>
    </w:p>
    <w:p w:rsidR="00FF104F" w:rsidRPr="00B01C49" w:rsidRDefault="00FF104F" w:rsidP="00FF104F">
      <w:pPr>
        <w:pStyle w:val="Textonotapie"/>
        <w:spacing w:line="312" w:lineRule="auto"/>
        <w:ind w:right="99"/>
        <w:jc w:val="both"/>
        <w:rPr>
          <w:rFonts w:ascii="Arial" w:hAnsi="Arial" w:cs="Arial"/>
          <w:color w:val="000000"/>
        </w:rPr>
      </w:pPr>
      <w:r w:rsidRPr="00B01C49">
        <w:rPr>
          <w:rFonts w:ascii="Arial" w:hAnsi="Arial" w:cs="Arial"/>
          <w:color w:val="000000"/>
        </w:rPr>
        <w:t xml:space="preserve">DERRIDA, J., DUFOURMANTELLE A.: </w:t>
      </w:r>
      <w:r w:rsidRPr="00B01C49">
        <w:rPr>
          <w:rFonts w:ascii="Arial" w:hAnsi="Arial" w:cs="Arial"/>
          <w:b/>
          <w:color w:val="000000"/>
        </w:rPr>
        <w:t>De la  hospitalité</w:t>
      </w:r>
      <w:r w:rsidRPr="00B01C49">
        <w:rPr>
          <w:rFonts w:ascii="Arial" w:hAnsi="Arial" w:cs="Arial"/>
          <w:color w:val="000000"/>
        </w:rPr>
        <w:t>. Calman Levy. Francia. 1997. (Se encuentra en castellano).</w:t>
      </w:r>
    </w:p>
    <w:p w:rsidR="00FF104F" w:rsidRPr="00B01C49" w:rsidRDefault="00FF104F" w:rsidP="00FF104F">
      <w:pPr>
        <w:autoSpaceDE w:val="0"/>
        <w:autoSpaceDN w:val="0"/>
        <w:adjustRightInd w:val="0"/>
        <w:spacing w:line="312" w:lineRule="auto"/>
        <w:ind w:right="99"/>
        <w:rPr>
          <w:rFonts w:ascii="Arial" w:hAnsi="Arial" w:cs="Arial"/>
        </w:rPr>
      </w:pPr>
      <w:r w:rsidRPr="00B01C49">
        <w:rPr>
          <w:rFonts w:ascii="Arial" w:hAnsi="Arial" w:cs="Arial"/>
        </w:rPr>
        <w:t xml:space="preserve">DERRIDA, Jacques: </w:t>
      </w:r>
      <w:r w:rsidRPr="00B01C49">
        <w:rPr>
          <w:rFonts w:ascii="Arial" w:hAnsi="Arial" w:cs="Arial"/>
          <w:b/>
          <w:iCs/>
        </w:rPr>
        <w:t>L’Université sans condition</w:t>
      </w:r>
      <w:r w:rsidRPr="00B01C49">
        <w:rPr>
          <w:rFonts w:ascii="Arial" w:hAnsi="Arial" w:cs="Arial"/>
        </w:rPr>
        <w:t>, París, Galilée. 2001 (hay traducción al español).</w:t>
      </w:r>
    </w:p>
    <w:p w:rsidR="00FF104F" w:rsidRPr="00B01C49" w:rsidRDefault="00FF104F" w:rsidP="00FF104F">
      <w:pPr>
        <w:pStyle w:val="Textonotapie"/>
        <w:spacing w:line="312" w:lineRule="auto"/>
        <w:ind w:right="99"/>
        <w:jc w:val="both"/>
        <w:rPr>
          <w:rFonts w:ascii="Arial" w:hAnsi="Arial" w:cs="Arial"/>
        </w:rPr>
      </w:pPr>
      <w:r w:rsidRPr="00B01C49">
        <w:rPr>
          <w:rFonts w:ascii="Arial" w:hAnsi="Arial" w:cs="Arial"/>
        </w:rPr>
        <w:t xml:space="preserve">FOUCAULT, Michel: </w:t>
      </w:r>
      <w:r w:rsidRPr="00B01C49">
        <w:rPr>
          <w:rFonts w:ascii="Arial" w:hAnsi="Arial" w:cs="Arial"/>
          <w:b/>
        </w:rPr>
        <w:t>La verdad y las formas jurídicas</w:t>
      </w:r>
      <w:r w:rsidRPr="00B01C49">
        <w:rPr>
          <w:rFonts w:ascii="Arial" w:hAnsi="Arial" w:cs="Arial"/>
        </w:rPr>
        <w:t xml:space="preserve"> (segunda Conferencia. Gedisa. España. 1991. </w:t>
      </w:r>
    </w:p>
    <w:p w:rsidR="00FF104F" w:rsidRPr="00B01C49" w:rsidRDefault="00FF104F" w:rsidP="00FF104F">
      <w:pPr>
        <w:pStyle w:val="Textonotapie"/>
        <w:spacing w:line="312" w:lineRule="auto"/>
        <w:ind w:right="99"/>
        <w:jc w:val="both"/>
        <w:rPr>
          <w:rFonts w:ascii="Arial" w:hAnsi="Arial" w:cs="Arial"/>
        </w:rPr>
      </w:pPr>
      <w:r w:rsidRPr="00B01C49">
        <w:rPr>
          <w:rFonts w:ascii="Arial" w:hAnsi="Arial" w:cs="Arial"/>
        </w:rPr>
        <w:t xml:space="preserve">FREUD, Sigmund: </w:t>
      </w:r>
      <w:r w:rsidRPr="00B01C49">
        <w:rPr>
          <w:rFonts w:ascii="Arial" w:hAnsi="Arial" w:cs="Arial"/>
          <w:b/>
        </w:rPr>
        <w:t>La inquietante extranjeridad.</w:t>
      </w:r>
      <w:r w:rsidRPr="00B01C49">
        <w:rPr>
          <w:rFonts w:ascii="Arial" w:hAnsi="Arial" w:cs="Arial"/>
        </w:rPr>
        <w:t xml:space="preserve">  (Hay diversas traducciones y ediciones de esa obra que comienza realizando una suerte de genealogía del concepto).</w:t>
      </w:r>
    </w:p>
    <w:p w:rsidR="00FF104F" w:rsidRPr="00B01C49" w:rsidRDefault="00FF104F" w:rsidP="00FF104F">
      <w:pPr>
        <w:pStyle w:val="Textonotapie"/>
        <w:spacing w:line="312" w:lineRule="auto"/>
        <w:ind w:right="99"/>
        <w:jc w:val="both"/>
        <w:rPr>
          <w:rFonts w:ascii="Arial" w:hAnsi="Arial" w:cs="Arial"/>
          <w:bCs/>
          <w:color w:val="000000"/>
        </w:rPr>
      </w:pPr>
      <w:r w:rsidRPr="00B01C49">
        <w:rPr>
          <w:rFonts w:ascii="Arial" w:hAnsi="Arial" w:cs="Arial"/>
          <w:bCs/>
          <w:color w:val="000000"/>
        </w:rPr>
        <w:t xml:space="preserve">HABER, Stephane: </w:t>
      </w:r>
      <w:r w:rsidRPr="00B01C49">
        <w:rPr>
          <w:rFonts w:ascii="Arial" w:hAnsi="Arial" w:cs="Arial"/>
          <w:b/>
          <w:bCs/>
          <w:color w:val="000000"/>
        </w:rPr>
        <w:t>Freud sociologue</w:t>
      </w:r>
      <w:r w:rsidRPr="00B01C49">
        <w:rPr>
          <w:rFonts w:ascii="Arial" w:hAnsi="Arial" w:cs="Arial"/>
          <w:bCs/>
          <w:color w:val="000000"/>
        </w:rPr>
        <w:t>. Le bord de l´eau. Francia. 2012.</w:t>
      </w:r>
    </w:p>
    <w:p w:rsidR="00FF104F" w:rsidRPr="00B01C49" w:rsidRDefault="00FF104F" w:rsidP="00FF104F">
      <w:pPr>
        <w:pStyle w:val="Textonotapie"/>
        <w:spacing w:line="312" w:lineRule="auto"/>
        <w:ind w:right="99"/>
        <w:jc w:val="both"/>
        <w:rPr>
          <w:rFonts w:ascii="Arial" w:hAnsi="Arial" w:cs="Arial"/>
          <w:bCs/>
          <w:color w:val="000000"/>
        </w:rPr>
      </w:pPr>
      <w:r w:rsidRPr="00B01C49">
        <w:rPr>
          <w:rFonts w:ascii="Arial" w:hAnsi="Arial" w:cs="Arial"/>
          <w:bCs/>
          <w:color w:val="000000"/>
        </w:rPr>
        <w:t xml:space="preserve">JULLIEN, François: </w:t>
      </w:r>
      <w:r w:rsidRPr="00B01C49">
        <w:rPr>
          <w:rFonts w:ascii="Arial" w:hAnsi="Arial" w:cs="Arial"/>
          <w:b/>
          <w:bCs/>
          <w:color w:val="000000"/>
        </w:rPr>
        <w:t>Cinco conceptos propuestos al psicoanálisis</w:t>
      </w:r>
      <w:r w:rsidRPr="00B01C49">
        <w:rPr>
          <w:rFonts w:ascii="Arial" w:hAnsi="Arial" w:cs="Arial"/>
          <w:bCs/>
          <w:color w:val="000000"/>
        </w:rPr>
        <w:t xml:space="preserve">.  El cuenco </w:t>
      </w:r>
      <w:proofErr w:type="gramStart"/>
      <w:r w:rsidRPr="00B01C49">
        <w:rPr>
          <w:rFonts w:ascii="Arial" w:hAnsi="Arial" w:cs="Arial"/>
          <w:bCs/>
          <w:color w:val="000000"/>
        </w:rPr>
        <w:t>del</w:t>
      </w:r>
      <w:proofErr w:type="gramEnd"/>
      <w:r w:rsidRPr="00B01C49">
        <w:rPr>
          <w:rFonts w:ascii="Arial" w:hAnsi="Arial" w:cs="Arial"/>
          <w:bCs/>
          <w:color w:val="000000"/>
        </w:rPr>
        <w:t xml:space="preserve"> plata. Argentina. 2013.</w:t>
      </w:r>
    </w:p>
    <w:p w:rsidR="00FF104F" w:rsidRPr="00B01C49" w:rsidRDefault="00FF104F" w:rsidP="00FF104F">
      <w:pPr>
        <w:pStyle w:val="Textonotapie"/>
        <w:spacing w:line="312" w:lineRule="auto"/>
        <w:ind w:right="99"/>
        <w:jc w:val="both"/>
        <w:rPr>
          <w:rFonts w:ascii="Arial" w:hAnsi="Arial" w:cs="Arial"/>
          <w:bCs/>
          <w:color w:val="000000"/>
        </w:rPr>
      </w:pPr>
      <w:r w:rsidRPr="00B01C49">
        <w:rPr>
          <w:rFonts w:ascii="Arial" w:hAnsi="Arial" w:cs="Arial"/>
          <w:bCs/>
          <w:color w:val="000000"/>
        </w:rPr>
        <w:t xml:space="preserve">MARGEL, Serge: </w:t>
      </w:r>
      <w:r w:rsidRPr="00B01C49">
        <w:rPr>
          <w:rFonts w:ascii="Arial" w:hAnsi="Arial" w:cs="Arial"/>
          <w:b/>
          <w:bCs/>
          <w:color w:val="000000"/>
        </w:rPr>
        <w:t>Le tombeau du dieu artisan</w:t>
      </w:r>
      <w:r w:rsidRPr="00B01C49">
        <w:rPr>
          <w:rFonts w:ascii="Arial" w:hAnsi="Arial" w:cs="Arial"/>
          <w:bCs/>
          <w:color w:val="000000"/>
        </w:rPr>
        <w:t>, precedé de Avances par Jacques Derrida: Minuit. France. 1995.</w:t>
      </w:r>
    </w:p>
    <w:p w:rsidR="00FF104F" w:rsidRPr="00B01C49" w:rsidRDefault="00FF104F" w:rsidP="00FF104F">
      <w:pPr>
        <w:pStyle w:val="Textonotapie"/>
        <w:spacing w:line="312" w:lineRule="auto"/>
        <w:ind w:right="99"/>
        <w:jc w:val="both"/>
        <w:rPr>
          <w:rFonts w:ascii="Arial" w:hAnsi="Arial" w:cs="Arial"/>
          <w:bCs/>
          <w:color w:val="000000"/>
        </w:rPr>
      </w:pPr>
      <w:r w:rsidRPr="00B01C49">
        <w:rPr>
          <w:rFonts w:ascii="Arial" w:hAnsi="Arial" w:cs="Arial"/>
          <w:bCs/>
          <w:color w:val="000000"/>
        </w:rPr>
        <w:t xml:space="preserve">NANCY, Jean- Luc: </w:t>
      </w:r>
      <w:r w:rsidRPr="00B01C49">
        <w:rPr>
          <w:rFonts w:ascii="Arial" w:hAnsi="Arial" w:cs="Arial"/>
          <w:b/>
          <w:bCs/>
          <w:color w:val="000000"/>
        </w:rPr>
        <w:t>El intruso</w:t>
      </w:r>
      <w:r w:rsidRPr="00B01C49">
        <w:rPr>
          <w:rFonts w:ascii="Arial" w:hAnsi="Arial" w:cs="Arial"/>
          <w:bCs/>
          <w:color w:val="000000"/>
        </w:rPr>
        <w:t>. Amorrortu. Buenos Aires. 2007.</w:t>
      </w:r>
    </w:p>
    <w:p w:rsidR="00FF104F" w:rsidRPr="00B01C49" w:rsidRDefault="00FF104F" w:rsidP="00FF104F">
      <w:pPr>
        <w:pStyle w:val="Textonotapie"/>
        <w:spacing w:line="312" w:lineRule="auto"/>
        <w:ind w:right="99"/>
        <w:jc w:val="both"/>
        <w:rPr>
          <w:rFonts w:ascii="Arial" w:hAnsi="Arial" w:cs="Arial"/>
        </w:rPr>
      </w:pPr>
      <w:r w:rsidRPr="00B01C49">
        <w:rPr>
          <w:rFonts w:ascii="Arial" w:hAnsi="Arial" w:cs="Arial"/>
          <w:bCs/>
          <w:color w:val="000000"/>
        </w:rPr>
        <w:t>PENCHASZADEH</w:t>
      </w:r>
      <w:r w:rsidRPr="00B01C49">
        <w:rPr>
          <w:rFonts w:ascii="Arial" w:hAnsi="Arial" w:cs="Arial"/>
          <w:b/>
          <w:bCs/>
          <w:color w:val="000000"/>
        </w:rPr>
        <w:t xml:space="preserve">, </w:t>
      </w:r>
      <w:r w:rsidRPr="00B01C49">
        <w:rPr>
          <w:rFonts w:ascii="Arial" w:hAnsi="Arial" w:cs="Arial"/>
          <w:bCs/>
          <w:color w:val="000000"/>
        </w:rPr>
        <w:t xml:space="preserve">Ana P.: </w:t>
      </w:r>
      <w:r w:rsidRPr="00B01C49">
        <w:rPr>
          <w:rFonts w:ascii="Arial" w:hAnsi="Arial" w:cs="Arial"/>
          <w:bCs/>
          <w:i/>
          <w:color w:val="000000"/>
        </w:rPr>
        <w:t>Los desafíos políticos de la hospitalidad Perspectivas derrideanas</w:t>
      </w:r>
      <w:r w:rsidRPr="00B01C49">
        <w:rPr>
          <w:rFonts w:ascii="Arial" w:hAnsi="Arial" w:cs="Arial"/>
          <w:bCs/>
          <w:color w:val="000000"/>
        </w:rPr>
        <w:t>. In Alteridades vol.22 no.43 México ene</w:t>
      </w:r>
      <w:proofErr w:type="gramStart"/>
      <w:r w:rsidRPr="00B01C49">
        <w:rPr>
          <w:rFonts w:ascii="Arial" w:hAnsi="Arial" w:cs="Arial"/>
          <w:bCs/>
          <w:color w:val="000000"/>
        </w:rPr>
        <w:t>./</w:t>
      </w:r>
      <w:proofErr w:type="gramEnd"/>
      <w:r w:rsidRPr="00B01C49">
        <w:rPr>
          <w:rFonts w:ascii="Arial" w:hAnsi="Arial" w:cs="Arial"/>
          <w:bCs/>
          <w:color w:val="000000"/>
        </w:rPr>
        <w:t>jun. 2012</w:t>
      </w:r>
    </w:p>
    <w:p w:rsidR="00FF104F" w:rsidRPr="00B01C49" w:rsidRDefault="00FF104F" w:rsidP="00FF104F">
      <w:pPr>
        <w:pStyle w:val="Textonotapie"/>
        <w:spacing w:line="312" w:lineRule="auto"/>
        <w:ind w:right="99"/>
        <w:rPr>
          <w:rFonts w:ascii="Arial" w:hAnsi="Arial" w:cs="Arial"/>
        </w:rPr>
      </w:pPr>
      <w:r w:rsidRPr="00B01C49">
        <w:rPr>
          <w:rFonts w:ascii="Arial" w:hAnsi="Arial" w:cs="Arial"/>
        </w:rPr>
        <w:t xml:space="preserve">RANCIÈRE, Jacques: </w:t>
      </w:r>
      <w:r w:rsidRPr="00B01C49">
        <w:rPr>
          <w:rFonts w:ascii="Arial" w:hAnsi="Arial" w:cs="Arial"/>
          <w:b/>
        </w:rPr>
        <w:t>El método de la igualdad</w:t>
      </w:r>
      <w:r w:rsidRPr="00B01C49">
        <w:rPr>
          <w:rFonts w:ascii="Arial" w:hAnsi="Arial" w:cs="Arial"/>
        </w:rPr>
        <w:t>. Nueva Visión. Argentina. 2014.</w:t>
      </w:r>
    </w:p>
    <w:p w:rsidR="00FF104F" w:rsidRPr="00B01C49" w:rsidRDefault="00FF104F" w:rsidP="00FF104F">
      <w:pPr>
        <w:pStyle w:val="Textonotapie"/>
        <w:spacing w:line="312" w:lineRule="auto"/>
        <w:ind w:right="99"/>
        <w:rPr>
          <w:rFonts w:ascii="Arial" w:hAnsi="Arial" w:cs="Arial"/>
        </w:rPr>
      </w:pPr>
      <w:r w:rsidRPr="00B01C49">
        <w:rPr>
          <w:rFonts w:ascii="Arial" w:hAnsi="Arial" w:cs="Arial"/>
        </w:rPr>
        <w:t xml:space="preserve">SENNET, Richard: </w:t>
      </w:r>
      <w:r w:rsidRPr="00B01C49">
        <w:rPr>
          <w:rFonts w:ascii="Arial" w:hAnsi="Arial" w:cs="Arial"/>
          <w:b/>
        </w:rPr>
        <w:t>El artesano</w:t>
      </w:r>
      <w:r w:rsidRPr="00B01C49">
        <w:rPr>
          <w:rFonts w:ascii="Arial" w:hAnsi="Arial" w:cs="Arial"/>
        </w:rPr>
        <w:t>. Anagrama. Barcelona. 2009</w:t>
      </w:r>
    </w:p>
    <w:p w:rsidR="00FF104F" w:rsidRPr="00B01C49" w:rsidRDefault="00FF104F" w:rsidP="00FF104F">
      <w:pPr>
        <w:pStyle w:val="Textonotapie"/>
        <w:spacing w:line="312" w:lineRule="auto"/>
        <w:ind w:right="99"/>
        <w:rPr>
          <w:rFonts w:ascii="Arial" w:hAnsi="Arial" w:cs="Arial"/>
        </w:rPr>
      </w:pPr>
      <w:r w:rsidRPr="00B01C49">
        <w:rPr>
          <w:rFonts w:ascii="Arial" w:hAnsi="Arial" w:cs="Arial"/>
        </w:rPr>
        <w:t xml:space="preserve">ZARKA, Yves Charles: </w:t>
      </w:r>
      <w:r w:rsidRPr="00B01C49">
        <w:rPr>
          <w:rFonts w:ascii="Arial" w:hAnsi="Arial" w:cs="Arial"/>
          <w:b/>
        </w:rPr>
        <w:t>La destitution des intellectuels</w:t>
      </w:r>
      <w:r w:rsidRPr="00B01C49">
        <w:rPr>
          <w:rFonts w:ascii="Arial" w:hAnsi="Arial" w:cs="Arial"/>
        </w:rPr>
        <w:t>. PUF. Francia. 2010.</w:t>
      </w:r>
    </w:p>
    <w:p w:rsidR="00FF104F" w:rsidRPr="00B01C49" w:rsidRDefault="00FF104F" w:rsidP="00FF104F">
      <w:pPr>
        <w:pStyle w:val="Textonotapie"/>
        <w:spacing w:line="312" w:lineRule="auto"/>
        <w:ind w:right="99"/>
        <w:rPr>
          <w:rFonts w:ascii="Arial" w:hAnsi="Arial" w:cs="Arial"/>
        </w:rPr>
      </w:pPr>
      <w:r w:rsidRPr="00B01C49">
        <w:rPr>
          <w:rFonts w:ascii="Arial" w:hAnsi="Arial" w:cs="Arial"/>
        </w:rPr>
        <w:lastRenderedPageBreak/>
        <w:t xml:space="preserve">Film: </w:t>
      </w:r>
      <w:r w:rsidRPr="00B01C49">
        <w:rPr>
          <w:rFonts w:ascii="Arial" w:hAnsi="Arial" w:cs="Arial"/>
          <w:b/>
          <w:bCs/>
        </w:rPr>
        <w:t>D</w:t>
      </w:r>
      <w:r w:rsidRPr="00B01C49">
        <w:rPr>
          <w:rFonts w:ascii="Arial" w:hAnsi="Arial" w:cs="Arial"/>
        </w:rPr>
        <w:t>'</w:t>
      </w:r>
      <w:r w:rsidRPr="00B01C49">
        <w:rPr>
          <w:rFonts w:ascii="Arial" w:hAnsi="Arial" w:cs="Arial"/>
          <w:b/>
          <w:bCs/>
        </w:rPr>
        <w:t>ailleurs</w:t>
      </w:r>
      <w:r w:rsidRPr="00B01C49">
        <w:rPr>
          <w:rFonts w:ascii="Arial" w:hAnsi="Arial" w:cs="Arial"/>
        </w:rPr>
        <w:t xml:space="preserve">, </w:t>
      </w:r>
      <w:r w:rsidRPr="00B01C49">
        <w:rPr>
          <w:rFonts w:ascii="Arial" w:hAnsi="Arial" w:cs="Arial"/>
          <w:b/>
          <w:bCs/>
        </w:rPr>
        <w:t>Derrida</w:t>
      </w:r>
      <w:r w:rsidRPr="00B01C49">
        <w:rPr>
          <w:rFonts w:ascii="Arial" w:hAnsi="Arial" w:cs="Arial"/>
        </w:rPr>
        <w:t xml:space="preserve">; Francia; Director: Safaa, Faty.  Productora. ARTE / Gloria </w:t>
      </w:r>
      <w:r w:rsidRPr="00B01C49">
        <w:rPr>
          <w:rFonts w:ascii="Arial" w:hAnsi="Arial" w:cs="Arial"/>
          <w:bCs/>
        </w:rPr>
        <w:t>Film</w:t>
      </w:r>
      <w:r w:rsidRPr="00B01C49">
        <w:rPr>
          <w:rFonts w:ascii="Arial" w:hAnsi="Arial" w:cs="Arial"/>
        </w:rPr>
        <w:t xml:space="preserve"> Productions. Paris 1999.</w:t>
      </w:r>
    </w:p>
    <w:p w:rsidR="00FF104F" w:rsidRPr="00B01C49" w:rsidRDefault="00FF104F" w:rsidP="00FF104F">
      <w:pPr>
        <w:spacing w:line="312" w:lineRule="auto"/>
        <w:ind w:right="99"/>
        <w:jc w:val="both"/>
        <w:rPr>
          <w:rFonts w:ascii="Arial" w:hAnsi="Arial" w:cs="Arial"/>
          <w:u w:val="single"/>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Evaluación</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Los elementos aportados y trabajados por el seminario se ponderarán en ocasión del primer Encuentro de Escribientes (que exige poner en juego una interlocución entre lo compartido en los seminarios y los trabajos singulares y personales de cada tesis en curso), para el que se solicita un trabajo escrito y una presentación oral de los avances alcanzados. </w:t>
      </w:r>
    </w:p>
    <w:p w:rsidR="00FF104F" w:rsidRPr="00B01C49" w:rsidRDefault="00FF104F" w:rsidP="00FF104F">
      <w:pPr>
        <w:spacing w:line="312" w:lineRule="auto"/>
        <w:ind w:right="99"/>
        <w:jc w:val="both"/>
        <w:rPr>
          <w:rFonts w:ascii="Arial" w:hAnsi="Arial" w:cs="Arial"/>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Carga horaria</w:t>
      </w:r>
    </w:p>
    <w:p w:rsidR="00FF104F" w:rsidRPr="00B01C49" w:rsidRDefault="00FF104F" w:rsidP="00FF104F">
      <w:pPr>
        <w:spacing w:line="312" w:lineRule="auto"/>
        <w:ind w:right="99"/>
        <w:jc w:val="both"/>
        <w:rPr>
          <w:rFonts w:ascii="Arial" w:hAnsi="Arial" w:cs="Arial"/>
          <w:b/>
        </w:rPr>
      </w:pPr>
      <w:r w:rsidRPr="00B01C49">
        <w:rPr>
          <w:rFonts w:ascii="Arial" w:hAnsi="Arial" w:cs="Arial"/>
        </w:rPr>
        <w:t>Treinta  horas (2 UCAs).</w:t>
      </w:r>
    </w:p>
    <w:p w:rsidR="00FF104F" w:rsidRPr="00B01C49" w:rsidRDefault="00FF104F" w:rsidP="00FF104F">
      <w:pPr>
        <w:spacing w:line="312" w:lineRule="auto"/>
        <w:ind w:right="99"/>
        <w:jc w:val="both"/>
        <w:rPr>
          <w:rFonts w:ascii="Arial" w:hAnsi="Arial" w:cs="Arial"/>
          <w:b/>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 xml:space="preserve">1.2. Seminario metodológico: Relatos de viajeros / conceptos viajeros / diálogos entre saberes </w:t>
      </w:r>
    </w:p>
    <w:p w:rsidR="00FF104F" w:rsidRPr="00B01C49" w:rsidRDefault="00FF104F" w:rsidP="00FF104F">
      <w:pPr>
        <w:spacing w:line="312" w:lineRule="auto"/>
        <w:ind w:right="99"/>
        <w:jc w:val="both"/>
        <w:rPr>
          <w:rFonts w:ascii="Arial" w:hAnsi="Arial" w:cs="Arial"/>
          <w:b/>
        </w:rPr>
      </w:pPr>
      <w:r w:rsidRPr="00B01C49">
        <w:rPr>
          <w:rFonts w:ascii="Arial" w:hAnsi="Arial" w:cs="Arial"/>
          <w:b/>
        </w:rPr>
        <w:t>Propósitos perseguidos y efectos buscados</w:t>
      </w:r>
    </w:p>
    <w:p w:rsidR="00FF104F" w:rsidRPr="00B01C49" w:rsidRDefault="00FF104F" w:rsidP="00FF104F">
      <w:pPr>
        <w:spacing w:line="312" w:lineRule="auto"/>
        <w:ind w:left="708" w:right="99"/>
        <w:jc w:val="both"/>
        <w:rPr>
          <w:rFonts w:ascii="Arial" w:hAnsi="Arial" w:cs="Arial"/>
          <w:u w:val="single"/>
        </w:rPr>
      </w:pPr>
      <w:r w:rsidRPr="00B01C49">
        <w:rPr>
          <w:rFonts w:ascii="Arial" w:hAnsi="Arial" w:cs="Arial"/>
        </w:rPr>
        <w:t>Este seminario tiene por propósitos:</w:t>
      </w:r>
    </w:p>
    <w:p w:rsidR="00FF104F" w:rsidRPr="00B01C49" w:rsidRDefault="00FF104F" w:rsidP="00FF104F">
      <w:pPr>
        <w:pStyle w:val="Prrafodelista"/>
        <w:numPr>
          <w:ilvl w:val="0"/>
          <w:numId w:val="45"/>
        </w:numPr>
        <w:spacing w:after="0" w:line="312" w:lineRule="auto"/>
        <w:ind w:right="99"/>
        <w:jc w:val="both"/>
        <w:rPr>
          <w:rFonts w:ascii="Arial" w:hAnsi="Arial" w:cs="Arial"/>
        </w:rPr>
      </w:pPr>
      <w:r w:rsidRPr="00B01C49">
        <w:rPr>
          <w:rFonts w:ascii="Arial" w:hAnsi="Arial" w:cs="Arial"/>
        </w:rPr>
        <w:t xml:space="preserve">Aportar elementos para pensar  el “entre” las disciplinas al abordar la comprensión y el análisis de lo que se pone en juego en la educación. </w:t>
      </w:r>
    </w:p>
    <w:p w:rsidR="00FF104F" w:rsidRPr="00B01C49" w:rsidRDefault="00FF104F" w:rsidP="00FF104F">
      <w:pPr>
        <w:pStyle w:val="Prrafodelista"/>
        <w:numPr>
          <w:ilvl w:val="0"/>
          <w:numId w:val="45"/>
        </w:numPr>
        <w:spacing w:after="0" w:line="312" w:lineRule="auto"/>
        <w:ind w:right="99"/>
        <w:jc w:val="both"/>
        <w:rPr>
          <w:rFonts w:ascii="Arial" w:hAnsi="Arial" w:cs="Arial"/>
        </w:rPr>
      </w:pPr>
      <w:r w:rsidRPr="00B01C49">
        <w:rPr>
          <w:rFonts w:ascii="Arial" w:hAnsi="Arial" w:cs="Arial"/>
        </w:rPr>
        <w:t xml:space="preserve">Analizar los efectos propios a la traducción de los conceptos (tanto en lo que concierne a las lenguas como a los orígenes disciplinares). </w:t>
      </w:r>
    </w:p>
    <w:p w:rsidR="00FF104F" w:rsidRPr="00B01C49" w:rsidRDefault="00FF104F" w:rsidP="00FF104F">
      <w:pPr>
        <w:pStyle w:val="Prrafodelista"/>
        <w:numPr>
          <w:ilvl w:val="0"/>
          <w:numId w:val="45"/>
        </w:numPr>
        <w:spacing w:after="0" w:line="312" w:lineRule="auto"/>
        <w:ind w:right="99"/>
        <w:jc w:val="both"/>
        <w:rPr>
          <w:rFonts w:ascii="Arial" w:hAnsi="Arial" w:cs="Arial"/>
        </w:rPr>
      </w:pPr>
      <w:r w:rsidRPr="00B01C49">
        <w:rPr>
          <w:rFonts w:ascii="Arial" w:hAnsi="Arial" w:cs="Arial"/>
        </w:rPr>
        <w:t xml:space="preserve">Abordar el análisis de campos de prácticas conceptuales en diferentes disciplinas.  </w:t>
      </w:r>
    </w:p>
    <w:p w:rsidR="00FF104F" w:rsidRPr="00B01C49" w:rsidRDefault="00FF104F" w:rsidP="00FF104F">
      <w:pPr>
        <w:pStyle w:val="Prrafodelista"/>
        <w:numPr>
          <w:ilvl w:val="0"/>
          <w:numId w:val="45"/>
        </w:numPr>
        <w:spacing w:after="0" w:line="312" w:lineRule="auto"/>
        <w:ind w:right="99"/>
        <w:jc w:val="both"/>
        <w:rPr>
          <w:rFonts w:ascii="Arial" w:hAnsi="Arial" w:cs="Arial"/>
          <w:b/>
        </w:rPr>
      </w:pPr>
      <w:r w:rsidRPr="00B01C49">
        <w:rPr>
          <w:rFonts w:ascii="Arial" w:hAnsi="Arial" w:cs="Arial"/>
        </w:rPr>
        <w:t>Debatir a propósito de los conflictos entre campos (el campo experto y el campo de las prácticas)</w:t>
      </w:r>
    </w:p>
    <w:p w:rsidR="00FF104F" w:rsidRPr="00B01C49" w:rsidRDefault="00FF104F" w:rsidP="00FF104F">
      <w:pPr>
        <w:pStyle w:val="Prrafodelista"/>
        <w:numPr>
          <w:ilvl w:val="0"/>
          <w:numId w:val="45"/>
        </w:numPr>
        <w:spacing w:after="0" w:line="312" w:lineRule="auto"/>
        <w:ind w:right="99"/>
        <w:jc w:val="both"/>
        <w:rPr>
          <w:rFonts w:ascii="Arial" w:hAnsi="Arial" w:cs="Arial"/>
        </w:rPr>
      </w:pPr>
      <w:r w:rsidRPr="00B01C49">
        <w:rPr>
          <w:rFonts w:ascii="Arial" w:hAnsi="Arial" w:cs="Arial"/>
        </w:rPr>
        <w:t>Renovar y actualizar una reflexión sobre conceptos viajeros.</w:t>
      </w:r>
    </w:p>
    <w:p w:rsidR="00FF104F" w:rsidRPr="00B01C49" w:rsidRDefault="00FF104F" w:rsidP="00FF104F">
      <w:pPr>
        <w:spacing w:line="312" w:lineRule="auto"/>
        <w:ind w:right="99"/>
        <w:jc w:val="both"/>
        <w:rPr>
          <w:rFonts w:ascii="Arial" w:hAnsi="Arial" w:cs="Arial"/>
        </w:rPr>
      </w:pP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Espera producir  </w:t>
      </w:r>
      <w:r w:rsidRPr="00B01C49">
        <w:rPr>
          <w:rFonts w:ascii="Arial" w:hAnsi="Arial" w:cs="Arial"/>
          <w:b/>
        </w:rPr>
        <w:t xml:space="preserve">efectos </w:t>
      </w:r>
      <w:r w:rsidRPr="00B01C49">
        <w:rPr>
          <w:rFonts w:ascii="Arial" w:hAnsi="Arial" w:cs="Arial"/>
        </w:rPr>
        <w:t>tales como:</w:t>
      </w:r>
    </w:p>
    <w:p w:rsidR="00FF104F" w:rsidRPr="00B01C49" w:rsidRDefault="00FF104F" w:rsidP="00FF104F">
      <w:pPr>
        <w:pStyle w:val="Prrafodelista"/>
        <w:numPr>
          <w:ilvl w:val="0"/>
          <w:numId w:val="44"/>
        </w:numPr>
        <w:spacing w:after="0" w:line="312" w:lineRule="auto"/>
        <w:ind w:right="99"/>
        <w:jc w:val="both"/>
        <w:rPr>
          <w:rFonts w:ascii="Arial" w:hAnsi="Arial" w:cs="Arial"/>
        </w:rPr>
      </w:pPr>
      <w:r w:rsidRPr="00B01C49">
        <w:rPr>
          <w:rFonts w:ascii="Arial" w:hAnsi="Arial" w:cs="Arial"/>
        </w:rPr>
        <w:t>La valorización del diálogo entre disciplinas para la producción de conocimientos sobre la educación.</w:t>
      </w:r>
    </w:p>
    <w:p w:rsidR="00FF104F" w:rsidRPr="00B01C49" w:rsidRDefault="00FF104F" w:rsidP="00FF104F">
      <w:pPr>
        <w:pStyle w:val="Prrafodelista"/>
        <w:numPr>
          <w:ilvl w:val="0"/>
          <w:numId w:val="44"/>
        </w:numPr>
        <w:spacing w:after="0" w:line="312" w:lineRule="auto"/>
        <w:ind w:right="99"/>
        <w:jc w:val="both"/>
        <w:rPr>
          <w:rFonts w:ascii="Arial" w:hAnsi="Arial" w:cs="Arial"/>
        </w:rPr>
      </w:pPr>
      <w:r w:rsidRPr="00B01C49">
        <w:rPr>
          <w:rFonts w:ascii="Arial" w:hAnsi="Arial" w:cs="Arial"/>
        </w:rPr>
        <w:lastRenderedPageBreak/>
        <w:t>El registro de los recaudos que necesita una investigación sostenida en conceptos viajeros.</w:t>
      </w:r>
    </w:p>
    <w:p w:rsidR="00FF104F" w:rsidRPr="00B01C49" w:rsidRDefault="00FF104F" w:rsidP="00FF104F">
      <w:pPr>
        <w:pStyle w:val="Prrafodelista"/>
        <w:numPr>
          <w:ilvl w:val="0"/>
          <w:numId w:val="44"/>
        </w:numPr>
        <w:spacing w:after="0" w:line="312" w:lineRule="auto"/>
        <w:ind w:right="99"/>
        <w:jc w:val="both"/>
        <w:rPr>
          <w:rFonts w:ascii="Arial" w:hAnsi="Arial" w:cs="Arial"/>
        </w:rPr>
      </w:pPr>
      <w:r w:rsidRPr="00B01C49">
        <w:rPr>
          <w:rFonts w:ascii="Arial" w:hAnsi="Arial" w:cs="Arial"/>
        </w:rPr>
        <w:t>El desarrollo de la capacidad de poner a trabajar conceptos de un campo en otro.</w:t>
      </w:r>
    </w:p>
    <w:p w:rsidR="00FF104F" w:rsidRPr="00B01C49" w:rsidRDefault="00FF104F" w:rsidP="00FF104F">
      <w:pPr>
        <w:pStyle w:val="Prrafodelista"/>
        <w:numPr>
          <w:ilvl w:val="0"/>
          <w:numId w:val="44"/>
        </w:numPr>
        <w:spacing w:after="0" w:line="312" w:lineRule="auto"/>
        <w:ind w:right="99"/>
        <w:jc w:val="both"/>
        <w:rPr>
          <w:rFonts w:ascii="Arial" w:hAnsi="Arial" w:cs="Arial"/>
        </w:rPr>
      </w:pPr>
      <w:r w:rsidRPr="00B01C49">
        <w:rPr>
          <w:rFonts w:ascii="Arial" w:hAnsi="Arial" w:cs="Arial"/>
        </w:rPr>
        <w:t>El ejercicio crítico de poner en cuestión alcances y limites de paradigmas y  cercos cognitivos.</w:t>
      </w:r>
    </w:p>
    <w:p w:rsidR="00FF104F" w:rsidRPr="00B01C49" w:rsidRDefault="00FF104F" w:rsidP="00FF104F">
      <w:pPr>
        <w:pStyle w:val="Prrafodelista"/>
        <w:numPr>
          <w:ilvl w:val="0"/>
          <w:numId w:val="44"/>
        </w:numPr>
        <w:spacing w:after="0" w:line="312" w:lineRule="auto"/>
        <w:ind w:right="99"/>
        <w:jc w:val="both"/>
        <w:rPr>
          <w:rFonts w:ascii="Arial" w:hAnsi="Arial" w:cs="Arial"/>
        </w:rPr>
      </w:pPr>
      <w:r w:rsidRPr="00B01C49">
        <w:rPr>
          <w:rFonts w:ascii="Arial" w:hAnsi="Arial" w:cs="Arial"/>
        </w:rPr>
        <w:t>La práctica de indagar atendiendo al origen  de los conceptos, las transformaciones de sus traducciones y los sedimentos de sus desplazamientos.</w:t>
      </w:r>
    </w:p>
    <w:p w:rsidR="00FF104F" w:rsidRPr="00B01C49" w:rsidRDefault="00FF104F" w:rsidP="00FF104F">
      <w:pPr>
        <w:pStyle w:val="Prrafodelista"/>
        <w:spacing w:line="312" w:lineRule="auto"/>
        <w:ind w:right="99"/>
        <w:jc w:val="both"/>
        <w:rPr>
          <w:rFonts w:ascii="Arial" w:hAnsi="Arial" w:cs="Arial"/>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Perspectivas teóricas y conceptos en juego a modo de contenidos y recorrido</w:t>
      </w:r>
    </w:p>
    <w:p w:rsidR="00FF104F" w:rsidRPr="00B01C49" w:rsidRDefault="00FF104F" w:rsidP="00FF104F">
      <w:pPr>
        <w:spacing w:line="312" w:lineRule="auto"/>
        <w:ind w:right="99" w:firstLine="360"/>
        <w:jc w:val="both"/>
        <w:rPr>
          <w:rFonts w:ascii="Arial" w:hAnsi="Arial" w:cs="Arial"/>
        </w:rPr>
      </w:pPr>
      <w:r w:rsidRPr="00B01C49">
        <w:rPr>
          <w:rFonts w:ascii="Arial" w:hAnsi="Arial" w:cs="Arial"/>
        </w:rPr>
        <w:t>Este seminario retoma el concepto de extranjeridad planteado en el seminario anterior para abordar la extraterritorialidad de los conceptos, profundizando el seguimiento y análisis de sus derivas. Abordará para ello fundamentalmente las nociones y conceptos de “objeto”, “transferencia”, “clínica”, poniendo a trabajar las perspectivas que afectan los modos de comprender desde estos conceptos lo educativo.</w:t>
      </w:r>
    </w:p>
    <w:p w:rsidR="00FF104F" w:rsidRPr="00B01C49" w:rsidRDefault="00FF104F" w:rsidP="00FF104F">
      <w:pPr>
        <w:spacing w:line="312" w:lineRule="auto"/>
        <w:ind w:right="99"/>
        <w:jc w:val="both"/>
        <w:rPr>
          <w:rFonts w:ascii="Arial" w:hAnsi="Arial" w:cs="Arial"/>
        </w:rPr>
      </w:pPr>
      <w:r w:rsidRPr="00B01C49">
        <w:rPr>
          <w:rFonts w:ascii="Arial" w:hAnsi="Arial" w:cs="Arial"/>
        </w:rPr>
        <w:t>Aborda el concepto de “oficio” siguiendo el derrotero que plantea Giorgio Agamben como expresión de los efectos del desplazamiento de la noción por distintos campos, sus capturas y la pregunta acerca del sentido de reinstalar la noción de oficio de educar.</w:t>
      </w:r>
    </w:p>
    <w:p w:rsidR="00FF104F" w:rsidRPr="00B01C49" w:rsidRDefault="00FF104F" w:rsidP="00FF104F">
      <w:pPr>
        <w:spacing w:line="312" w:lineRule="auto"/>
        <w:ind w:right="99"/>
        <w:jc w:val="both"/>
        <w:rPr>
          <w:rFonts w:ascii="Arial" w:hAnsi="Arial" w:cs="Arial"/>
        </w:rPr>
      </w:pPr>
    </w:p>
    <w:p w:rsidR="00FF104F" w:rsidRPr="00B01C49" w:rsidRDefault="00FF104F" w:rsidP="00FF104F">
      <w:pPr>
        <w:spacing w:line="312" w:lineRule="auto"/>
        <w:ind w:right="99"/>
        <w:jc w:val="both"/>
        <w:rPr>
          <w:rFonts w:ascii="Arial" w:hAnsi="Arial" w:cs="Arial"/>
        </w:rPr>
      </w:pPr>
      <w:r w:rsidRPr="00B01C49">
        <w:rPr>
          <w:rFonts w:ascii="Arial" w:hAnsi="Arial" w:cs="Arial"/>
          <w:b/>
        </w:rPr>
        <w:t>Bibliografía</w:t>
      </w:r>
      <w:r w:rsidRPr="00B01C49">
        <w:rPr>
          <w:rFonts w:ascii="Arial" w:hAnsi="Arial" w:cs="Arial"/>
        </w:rPr>
        <w:t xml:space="preserve"> (se trata de una bibliografía de orientación)</w:t>
      </w:r>
    </w:p>
    <w:p w:rsidR="00FF104F" w:rsidRPr="00B01C49" w:rsidRDefault="00FF104F" w:rsidP="00FF104F">
      <w:pPr>
        <w:pStyle w:val="Textonotapie"/>
        <w:spacing w:line="312" w:lineRule="auto"/>
        <w:ind w:right="99"/>
        <w:jc w:val="both"/>
        <w:rPr>
          <w:rFonts w:ascii="Arial" w:hAnsi="Arial" w:cs="Arial"/>
        </w:rPr>
      </w:pPr>
      <w:r w:rsidRPr="00B01C49">
        <w:rPr>
          <w:rFonts w:ascii="Arial" w:hAnsi="Arial" w:cs="Arial"/>
        </w:rPr>
        <w:t xml:space="preserve">AGAMBEN, Giorgio: </w:t>
      </w:r>
      <w:r w:rsidRPr="00B01C49">
        <w:rPr>
          <w:rFonts w:ascii="Arial" w:hAnsi="Arial" w:cs="Arial"/>
          <w:b/>
        </w:rPr>
        <w:t>Opus Dei. Arqueología del oficio.</w:t>
      </w:r>
      <w:r w:rsidRPr="00B01C49">
        <w:rPr>
          <w:rFonts w:ascii="Arial" w:hAnsi="Arial" w:cs="Arial"/>
        </w:rPr>
        <w:t>Adriana Hidalgo. Argentina 2013.</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BAL, Mieke: </w:t>
      </w:r>
      <w:r w:rsidRPr="00B01C49">
        <w:rPr>
          <w:rFonts w:ascii="Arial" w:hAnsi="Arial" w:cs="Arial"/>
          <w:b/>
        </w:rPr>
        <w:t>Conceptos viajeros en las Humanidades</w:t>
      </w:r>
      <w:r w:rsidRPr="00B01C49">
        <w:rPr>
          <w:rFonts w:ascii="Arial" w:hAnsi="Arial" w:cs="Arial"/>
        </w:rPr>
        <w:t>. CENDEAC, Murcia, 2009.</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BERNARDI, Ricardo: </w:t>
      </w:r>
      <w:r w:rsidRPr="00B01C49">
        <w:rPr>
          <w:rFonts w:ascii="Arial" w:hAnsi="Arial" w:cs="Arial"/>
          <w:i/>
        </w:rPr>
        <w:t>André Green: pensamiento clínico y complejidad. Cuestiones pendientes</w:t>
      </w:r>
      <w:r w:rsidRPr="00B01C49">
        <w:rPr>
          <w:rFonts w:ascii="Arial" w:hAnsi="Arial" w:cs="Arial"/>
        </w:rPr>
        <w:t xml:space="preserve"> en Revista uruguaya de Psicoanálisis (en línea) (114): 139-153. Uruguay. 2012.</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BLUMENBERG, Hans: </w:t>
      </w:r>
      <w:r w:rsidRPr="00B01C49">
        <w:rPr>
          <w:rFonts w:ascii="Arial" w:hAnsi="Arial" w:cs="Arial"/>
          <w:b/>
        </w:rPr>
        <w:t>Conceptos en historias</w:t>
      </w:r>
      <w:r w:rsidRPr="00B01C49">
        <w:rPr>
          <w:rFonts w:ascii="Arial" w:hAnsi="Arial" w:cs="Arial"/>
        </w:rPr>
        <w:t>. Ed. Síntesis. España. 2003</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BOLLAS, Christopher: </w:t>
      </w:r>
      <w:r w:rsidRPr="00B01C49">
        <w:rPr>
          <w:rFonts w:ascii="Arial" w:hAnsi="Arial" w:cs="Arial"/>
          <w:b/>
        </w:rPr>
        <w:t>La sombra del objeto. Psicoanálisis de lo sabido no pensado</w:t>
      </w:r>
      <w:r w:rsidRPr="00B01C49">
        <w:rPr>
          <w:rFonts w:ascii="Arial" w:hAnsi="Arial" w:cs="Arial"/>
        </w:rPr>
        <w:t>. Amorrortu. Buenos Aires. 2009.</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BOLLAS, Christopher: </w:t>
      </w:r>
      <w:r w:rsidRPr="00B01C49">
        <w:rPr>
          <w:rFonts w:ascii="Arial" w:hAnsi="Arial" w:cs="Arial"/>
          <w:b/>
        </w:rPr>
        <w:t>La  pregunta infinita</w:t>
      </w:r>
      <w:r w:rsidRPr="00B01C49">
        <w:rPr>
          <w:rFonts w:ascii="Arial" w:hAnsi="Arial" w:cs="Arial"/>
        </w:rPr>
        <w:t>. Amorrortu. Buenos Aires. 2013.</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BOURDIEU, Pierre: </w:t>
      </w:r>
      <w:r w:rsidRPr="00B01C49">
        <w:rPr>
          <w:rFonts w:ascii="Arial" w:hAnsi="Arial" w:cs="Arial"/>
          <w:b/>
        </w:rPr>
        <w:t>Que significa hablar.</w:t>
      </w:r>
      <w:r w:rsidRPr="00B01C49">
        <w:rPr>
          <w:rFonts w:ascii="Arial" w:hAnsi="Arial" w:cs="Arial"/>
        </w:rPr>
        <w:t>Akal. Madrid. 1985.</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CHAUVIER,  Eric: </w:t>
      </w:r>
      <w:r w:rsidRPr="00B01C49">
        <w:rPr>
          <w:rFonts w:ascii="Arial" w:hAnsi="Arial" w:cs="Arial"/>
          <w:b/>
        </w:rPr>
        <w:t>Les mots sans les choses</w:t>
      </w:r>
      <w:r w:rsidRPr="00B01C49">
        <w:rPr>
          <w:rFonts w:ascii="Arial" w:hAnsi="Arial" w:cs="Arial"/>
        </w:rPr>
        <w:t>.   Ed. Allia.  France. 2014.</w:t>
      </w:r>
    </w:p>
    <w:p w:rsidR="00FF104F" w:rsidRPr="00B01C49" w:rsidRDefault="00FF104F" w:rsidP="00FF104F">
      <w:pPr>
        <w:spacing w:line="312" w:lineRule="auto"/>
        <w:ind w:right="99"/>
        <w:jc w:val="both"/>
        <w:rPr>
          <w:rFonts w:ascii="Arial" w:hAnsi="Arial" w:cs="Arial"/>
          <w:lang w:val="en-US"/>
        </w:rPr>
      </w:pPr>
      <w:r w:rsidRPr="00B01C49">
        <w:rPr>
          <w:rFonts w:ascii="Arial" w:hAnsi="Arial" w:cs="Arial"/>
        </w:rPr>
        <w:t xml:space="preserve">CHENG, François: </w:t>
      </w:r>
      <w:r w:rsidRPr="00B01C49">
        <w:rPr>
          <w:rFonts w:ascii="Arial" w:hAnsi="Arial" w:cs="Arial"/>
          <w:b/>
          <w:iCs/>
        </w:rPr>
        <w:t>La voz de Tianyi</w:t>
      </w:r>
      <w:r w:rsidRPr="00B01C49">
        <w:rPr>
          <w:rFonts w:ascii="Arial" w:hAnsi="Arial" w:cs="Arial"/>
        </w:rPr>
        <w:t xml:space="preserve">, Madrid, Losada. </w:t>
      </w:r>
      <w:r w:rsidRPr="00B01C49">
        <w:rPr>
          <w:rFonts w:ascii="Arial" w:hAnsi="Arial" w:cs="Arial"/>
          <w:lang w:val="en-US"/>
        </w:rPr>
        <w:t>2002.</w:t>
      </w:r>
    </w:p>
    <w:p w:rsidR="00FF104F" w:rsidRPr="00B01C49" w:rsidRDefault="00FF104F" w:rsidP="00FF104F">
      <w:pPr>
        <w:spacing w:line="312" w:lineRule="auto"/>
        <w:ind w:right="99"/>
        <w:jc w:val="both"/>
        <w:rPr>
          <w:rFonts w:ascii="Arial" w:hAnsi="Arial" w:cs="Arial"/>
        </w:rPr>
      </w:pPr>
      <w:r w:rsidRPr="00B01C49">
        <w:rPr>
          <w:rFonts w:ascii="Arial" w:hAnsi="Arial" w:cs="Arial"/>
          <w:lang w:val="en-US"/>
        </w:rPr>
        <w:lastRenderedPageBreak/>
        <w:t xml:space="preserve">CORNU, Laurence: </w:t>
      </w:r>
      <w:r w:rsidRPr="00B01C49">
        <w:rPr>
          <w:rFonts w:ascii="Arial" w:hAnsi="Arial" w:cs="Arial"/>
          <w:b/>
          <w:lang w:val="en-US"/>
        </w:rPr>
        <w:t>Du barbare à l´écolier</w:t>
      </w:r>
      <w:r w:rsidRPr="00B01C49">
        <w:rPr>
          <w:rFonts w:ascii="Arial" w:hAnsi="Arial" w:cs="Arial"/>
          <w:lang w:val="en-US"/>
        </w:rPr>
        <w:t xml:space="preserve">. </w:t>
      </w:r>
      <w:r w:rsidRPr="00B01C49">
        <w:rPr>
          <w:rFonts w:ascii="Arial" w:hAnsi="Arial" w:cs="Arial"/>
        </w:rPr>
        <w:t>Calman Levy. Francia. 1994.</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DAVOINE, Françoise et GAUDILLIERE, Marc: </w:t>
      </w:r>
      <w:r w:rsidRPr="00B01C49">
        <w:rPr>
          <w:rFonts w:ascii="Arial" w:hAnsi="Arial" w:cs="Arial"/>
          <w:b/>
        </w:rPr>
        <w:t>Historia y Trauma. La locura de las guerras</w:t>
      </w:r>
      <w:r w:rsidRPr="00B01C49">
        <w:rPr>
          <w:rFonts w:ascii="Arial" w:hAnsi="Arial" w:cs="Arial"/>
        </w:rPr>
        <w:t>. FCE. Argentina. 2011.</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ELIAS, Norbert: </w:t>
      </w:r>
      <w:r w:rsidRPr="00B01C49">
        <w:rPr>
          <w:rFonts w:ascii="Arial" w:hAnsi="Arial" w:cs="Arial"/>
          <w:b/>
        </w:rPr>
        <w:t>Au dela de Freud. Sociologie; psychologie, psychanalyse</w:t>
      </w:r>
      <w:r w:rsidRPr="00B01C49">
        <w:rPr>
          <w:rFonts w:ascii="Arial" w:hAnsi="Arial" w:cs="Arial"/>
        </w:rPr>
        <w:t>. La Découverte. Francia. 2010.</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GAULEJAC, Vincent,  Le et all.: </w:t>
      </w:r>
      <w:r w:rsidRPr="00B01C49">
        <w:rPr>
          <w:rFonts w:ascii="Arial" w:hAnsi="Arial" w:cs="Arial"/>
          <w:b/>
        </w:rPr>
        <w:t>L</w:t>
      </w:r>
      <w:r w:rsidRPr="00B01C49">
        <w:rPr>
          <w:rFonts w:ascii="Arial" w:hAnsi="Arial" w:cs="Arial"/>
          <w:b/>
          <w:iCs/>
          <w:color w:val="000000"/>
          <w:shd w:val="clear" w:color="auto" w:fill="FFFFFF"/>
        </w:rPr>
        <w:t>a Sociologie clinique, enjeux théoriques et méthodologiques.</w:t>
      </w:r>
      <w:r w:rsidRPr="00B01C49">
        <w:rPr>
          <w:rFonts w:ascii="Arial" w:hAnsi="Arial" w:cs="Arial"/>
          <w:color w:val="000000"/>
          <w:shd w:val="clear" w:color="auto" w:fill="FFFFFF"/>
        </w:rPr>
        <w:t xml:space="preserve"> Éditions ÉRÈS, France 2007.</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GREEN,  André: </w:t>
      </w:r>
      <w:r w:rsidRPr="00B01C49">
        <w:rPr>
          <w:rFonts w:ascii="Arial" w:hAnsi="Arial" w:cs="Arial"/>
          <w:b/>
        </w:rPr>
        <w:t>El pensamiento Clínico</w:t>
      </w:r>
      <w:r w:rsidRPr="00B01C49">
        <w:rPr>
          <w:rFonts w:ascii="Arial" w:hAnsi="Arial" w:cs="Arial"/>
        </w:rPr>
        <w:t xml:space="preserve">. Amorrortu, Argentina. 2002. </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GOMEZ G: Adolfo León: </w:t>
      </w:r>
      <w:r w:rsidRPr="00B01C49">
        <w:rPr>
          <w:rFonts w:ascii="Arial" w:hAnsi="Arial" w:cs="Arial"/>
          <w:b/>
        </w:rPr>
        <w:t>La importancia de las nociones confusas</w:t>
      </w:r>
      <w:r w:rsidRPr="00B01C49">
        <w:rPr>
          <w:rFonts w:ascii="Arial" w:hAnsi="Arial" w:cs="Arial"/>
        </w:rPr>
        <w:t>. Universidad del Valle. Colombia: 2004.</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GUYOT, Violeta: </w:t>
      </w:r>
      <w:r w:rsidRPr="00B01C49">
        <w:rPr>
          <w:rFonts w:ascii="Arial" w:hAnsi="Arial" w:cs="Arial"/>
          <w:i/>
        </w:rPr>
        <w:t>Conceptos extranjeros, campos de conocimiento y complejidad.</w:t>
      </w:r>
      <w:r w:rsidRPr="00B01C49">
        <w:rPr>
          <w:rFonts w:ascii="Arial" w:hAnsi="Arial" w:cs="Arial"/>
        </w:rPr>
        <w:t xml:space="preserve"> In Frigerio, G. (comp.), </w:t>
      </w:r>
      <w:r w:rsidRPr="00B01C49">
        <w:rPr>
          <w:rFonts w:ascii="Arial" w:hAnsi="Arial" w:cs="Arial"/>
          <w:b/>
        </w:rPr>
        <w:t>Educación y alteridad. Las figuras del extranjero.</w:t>
      </w:r>
      <w:r w:rsidRPr="00B01C49">
        <w:rPr>
          <w:rFonts w:ascii="Arial" w:hAnsi="Arial" w:cs="Arial"/>
        </w:rPr>
        <w:tab/>
        <w:t xml:space="preserve">Buenos Aires: Novedades Educativas. 2003. </w:t>
      </w:r>
    </w:p>
    <w:p w:rsidR="00FF104F" w:rsidRPr="00B01C49" w:rsidRDefault="00FF104F" w:rsidP="00FF104F">
      <w:pPr>
        <w:widowControl w:val="0"/>
        <w:autoSpaceDE w:val="0"/>
        <w:autoSpaceDN w:val="0"/>
        <w:adjustRightInd w:val="0"/>
        <w:spacing w:line="312" w:lineRule="auto"/>
        <w:ind w:right="99"/>
        <w:rPr>
          <w:rFonts w:ascii="Arial" w:hAnsi="Arial" w:cs="Arial"/>
        </w:rPr>
      </w:pPr>
      <w:r w:rsidRPr="00B01C49">
        <w:rPr>
          <w:rFonts w:ascii="Arial" w:hAnsi="Arial" w:cs="Arial"/>
        </w:rPr>
        <w:t xml:space="preserve">HASSOUN, Jacques: </w:t>
      </w:r>
      <w:r w:rsidRPr="00B01C49">
        <w:rPr>
          <w:rFonts w:ascii="Arial" w:hAnsi="Arial" w:cs="Arial"/>
          <w:b/>
        </w:rPr>
        <w:t>Les contrebandiers de la mémoire</w:t>
      </w:r>
      <w:r w:rsidRPr="00B01C49">
        <w:rPr>
          <w:rFonts w:ascii="Arial" w:hAnsi="Arial" w:cs="Arial"/>
        </w:rPr>
        <w:t>. Ërès. Francia 2011.</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JULLIEN, François: </w:t>
      </w:r>
      <w:r w:rsidRPr="00B01C49">
        <w:rPr>
          <w:rFonts w:ascii="Arial" w:hAnsi="Arial" w:cs="Arial"/>
          <w:b/>
        </w:rPr>
        <w:t xml:space="preserve">Cinco conceptos propuestos al psicoanálisis. </w:t>
      </w:r>
      <w:r w:rsidRPr="00B01C49">
        <w:rPr>
          <w:rFonts w:ascii="Arial" w:hAnsi="Arial" w:cs="Arial"/>
        </w:rPr>
        <w:t>Cuenco del Plata. Buenos Aires. 2010.</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LEFORT, Claude: </w:t>
      </w:r>
      <w:r w:rsidRPr="00B01C49">
        <w:rPr>
          <w:rFonts w:ascii="Arial" w:hAnsi="Arial" w:cs="Arial"/>
          <w:b/>
        </w:rPr>
        <w:t>El arte de escribir y lo político</w:t>
      </w:r>
      <w:r w:rsidRPr="00B01C49">
        <w:rPr>
          <w:rFonts w:ascii="Arial" w:hAnsi="Arial" w:cs="Arial"/>
        </w:rPr>
        <w:t>. Herder. España. 2007.</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LE GAULEJAC, Vincent: </w:t>
      </w:r>
      <w:r w:rsidRPr="00B01C49">
        <w:rPr>
          <w:rFonts w:ascii="Arial" w:hAnsi="Arial" w:cs="Arial"/>
          <w:b/>
        </w:rPr>
        <w:t>La sociologie clinique entre socioanalyse et psychanalyse.</w:t>
      </w:r>
      <w:r w:rsidRPr="00B01C49">
        <w:rPr>
          <w:rFonts w:ascii="Arial" w:hAnsi="Arial" w:cs="Arial"/>
        </w:rPr>
        <w:t>Eres. Francia. 2008.</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LEGENDRE, Pierre: </w:t>
      </w:r>
      <w:r w:rsidRPr="00B01C49">
        <w:rPr>
          <w:rFonts w:ascii="Arial" w:hAnsi="Arial" w:cs="Arial"/>
          <w:b/>
        </w:rPr>
        <w:t>Lecciones IV: El inestimable objeto de la transmisión</w:t>
      </w:r>
      <w:r w:rsidRPr="00B01C49">
        <w:rPr>
          <w:rFonts w:ascii="Arial" w:hAnsi="Arial" w:cs="Arial"/>
        </w:rPr>
        <w:t>. Siglo XXI. 1996.</w:t>
      </w:r>
    </w:p>
    <w:p w:rsidR="00FF104F" w:rsidRPr="00B01C49" w:rsidRDefault="00FF104F" w:rsidP="00FF104F">
      <w:pPr>
        <w:spacing w:line="312" w:lineRule="auto"/>
        <w:ind w:right="96"/>
        <w:jc w:val="both"/>
        <w:rPr>
          <w:rFonts w:ascii="Arial" w:hAnsi="Arial" w:cs="Arial"/>
        </w:rPr>
      </w:pPr>
      <w:r w:rsidRPr="00B01C49">
        <w:rPr>
          <w:rFonts w:ascii="Arial" w:hAnsi="Arial" w:cs="Arial"/>
          <w:lang w:val="en-US"/>
        </w:rPr>
        <w:t>MAYAUX, Catherine et WATTE DELMOTTE, Myrian (dir)</w:t>
      </w:r>
      <w:proofErr w:type="gramStart"/>
      <w:r w:rsidRPr="00B01C49">
        <w:rPr>
          <w:rFonts w:ascii="Arial" w:hAnsi="Arial" w:cs="Arial"/>
          <w:lang w:val="en-US"/>
        </w:rPr>
        <w:t>:</w:t>
      </w:r>
      <w:r w:rsidRPr="00B01C49">
        <w:rPr>
          <w:rFonts w:ascii="Arial" w:hAnsi="Arial" w:cs="Arial"/>
          <w:b/>
          <w:lang w:val="en-US"/>
        </w:rPr>
        <w:t>Bauchau</w:t>
      </w:r>
      <w:proofErr w:type="gramEnd"/>
      <w:r w:rsidRPr="00B01C49">
        <w:rPr>
          <w:rFonts w:ascii="Arial" w:hAnsi="Arial" w:cs="Arial"/>
          <w:b/>
          <w:lang w:val="en-US"/>
        </w:rPr>
        <w:t>, Henry: Ecrire pour habiter le monde</w:t>
      </w:r>
      <w:r w:rsidRPr="00B01C49">
        <w:rPr>
          <w:rFonts w:ascii="Arial" w:hAnsi="Arial" w:cs="Arial"/>
          <w:lang w:val="en-US"/>
        </w:rPr>
        <w:t xml:space="preserve">. </w:t>
      </w:r>
      <w:r w:rsidRPr="00B01C49">
        <w:rPr>
          <w:rFonts w:ascii="Arial" w:hAnsi="Arial" w:cs="Arial"/>
        </w:rPr>
        <w:t>PUV. Francia. 2009.</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MENNINGHAUS, Winfried: </w:t>
      </w:r>
      <w:r w:rsidRPr="00B01C49">
        <w:rPr>
          <w:rFonts w:ascii="Arial" w:hAnsi="Arial" w:cs="Arial"/>
          <w:b/>
        </w:rPr>
        <w:t>Saber de los umbrales. Walter Benjamin y el pasaje del mito</w:t>
      </w:r>
      <w:r w:rsidRPr="00B01C49">
        <w:rPr>
          <w:rFonts w:ascii="Arial" w:hAnsi="Arial" w:cs="Arial"/>
        </w:rPr>
        <w:t>. Biblos. Buenos Aires, 2013.</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NEVOT, Aurélie (dir): </w:t>
      </w:r>
      <w:r w:rsidRPr="00B01C49">
        <w:rPr>
          <w:rFonts w:ascii="Arial" w:hAnsi="Arial" w:cs="Arial"/>
          <w:b/>
        </w:rPr>
        <w:t>De l´un à l´autre. Maîtres et disciples</w:t>
      </w:r>
      <w:r w:rsidRPr="00B01C49">
        <w:rPr>
          <w:rFonts w:ascii="Arial" w:hAnsi="Arial" w:cs="Arial"/>
        </w:rPr>
        <w:t>. CNRS. Francia</w:t>
      </w:r>
      <w:proofErr w:type="gramStart"/>
      <w:r w:rsidRPr="00B01C49">
        <w:rPr>
          <w:rFonts w:ascii="Arial" w:hAnsi="Arial" w:cs="Arial"/>
        </w:rPr>
        <w:t>:.</w:t>
      </w:r>
      <w:proofErr w:type="gramEnd"/>
      <w:r w:rsidRPr="00B01C49">
        <w:rPr>
          <w:rFonts w:ascii="Arial" w:hAnsi="Arial" w:cs="Arial"/>
        </w:rPr>
        <w:t xml:space="preserve"> 2013.</w:t>
      </w:r>
    </w:p>
    <w:p w:rsidR="00FF104F" w:rsidRPr="00B01C49" w:rsidRDefault="00FF104F" w:rsidP="00FF104F">
      <w:pPr>
        <w:spacing w:line="312" w:lineRule="auto"/>
        <w:ind w:right="99"/>
        <w:jc w:val="both"/>
        <w:rPr>
          <w:rFonts w:ascii="Arial" w:hAnsi="Arial" w:cs="Arial"/>
          <w:lang w:val="en-US"/>
        </w:rPr>
      </w:pPr>
      <w:r w:rsidRPr="00B01C49">
        <w:rPr>
          <w:rFonts w:ascii="Arial" w:hAnsi="Arial" w:cs="Arial"/>
        </w:rPr>
        <w:t xml:space="preserve">ORDINE, Nuccio: </w:t>
      </w:r>
      <w:r w:rsidRPr="00B01C49">
        <w:rPr>
          <w:rFonts w:ascii="Arial" w:hAnsi="Arial" w:cs="Arial"/>
          <w:b/>
        </w:rPr>
        <w:t xml:space="preserve">L´utilité de l´inutile. </w:t>
      </w:r>
      <w:r w:rsidRPr="00B01C49">
        <w:rPr>
          <w:rFonts w:ascii="Arial" w:hAnsi="Arial" w:cs="Arial"/>
        </w:rPr>
        <w:t xml:space="preserve"> Les Belles lettres. </w:t>
      </w:r>
      <w:r w:rsidRPr="00B01C49">
        <w:rPr>
          <w:rFonts w:ascii="Arial" w:hAnsi="Arial" w:cs="Arial"/>
          <w:lang w:val="en-US"/>
        </w:rPr>
        <w:t xml:space="preserve">France. 2013. </w:t>
      </w:r>
    </w:p>
    <w:p w:rsidR="00FF104F" w:rsidRPr="00B01C49" w:rsidRDefault="00FF104F" w:rsidP="00FF104F">
      <w:pPr>
        <w:spacing w:line="312" w:lineRule="auto"/>
        <w:ind w:right="99"/>
        <w:jc w:val="both"/>
        <w:rPr>
          <w:rFonts w:ascii="Arial" w:hAnsi="Arial" w:cs="Arial"/>
        </w:rPr>
      </w:pPr>
      <w:r w:rsidRPr="00B01C49">
        <w:rPr>
          <w:rFonts w:ascii="Arial" w:hAnsi="Arial" w:cs="Arial"/>
          <w:lang w:val="en-US"/>
        </w:rPr>
        <w:t xml:space="preserve">PEDLER Emmanuel; CHAYRONNAUD, Jacques (dir): </w:t>
      </w:r>
      <w:r w:rsidRPr="00B01C49">
        <w:rPr>
          <w:rFonts w:ascii="Arial" w:hAnsi="Arial" w:cs="Arial"/>
          <w:b/>
          <w:lang w:val="en-US"/>
        </w:rPr>
        <w:t>Théories ordinaires</w:t>
      </w:r>
      <w:r w:rsidRPr="00B01C49">
        <w:rPr>
          <w:rFonts w:ascii="Arial" w:hAnsi="Arial" w:cs="Arial"/>
          <w:lang w:val="en-US"/>
        </w:rPr>
        <w:t xml:space="preserve">. </w:t>
      </w:r>
      <w:r w:rsidRPr="00B01C49">
        <w:rPr>
          <w:rFonts w:ascii="Arial" w:hAnsi="Arial" w:cs="Arial"/>
        </w:rPr>
        <w:t>Ed. De l´Ecole des Hautes Etudes en Sciences Sociales. Paris. 2013.</w:t>
      </w:r>
    </w:p>
    <w:p w:rsidR="00FF104F" w:rsidRPr="00B01C49" w:rsidRDefault="00FF104F" w:rsidP="00FF104F">
      <w:pPr>
        <w:spacing w:line="312" w:lineRule="auto"/>
        <w:ind w:right="99"/>
        <w:jc w:val="both"/>
        <w:rPr>
          <w:rFonts w:ascii="Arial" w:hAnsi="Arial" w:cs="Arial"/>
        </w:rPr>
      </w:pPr>
      <w:r w:rsidRPr="00B01C49">
        <w:rPr>
          <w:rFonts w:ascii="Arial" w:hAnsi="Arial" w:cs="Arial"/>
        </w:rPr>
        <w:lastRenderedPageBreak/>
        <w:t xml:space="preserve">SALVATORE, Ricardo D. (comp): </w:t>
      </w:r>
      <w:r w:rsidRPr="00B01C49">
        <w:rPr>
          <w:rFonts w:ascii="Arial" w:hAnsi="Arial" w:cs="Arial"/>
          <w:b/>
        </w:rPr>
        <w:t xml:space="preserve">Los lugares del saber. </w:t>
      </w:r>
      <w:r w:rsidRPr="00B01C49">
        <w:rPr>
          <w:rFonts w:ascii="Arial" w:hAnsi="Arial" w:cs="Arial"/>
        </w:rPr>
        <w:t>Beatriz Viterbo, ed. Buenos Aires, 2007.</w:t>
      </w:r>
    </w:p>
    <w:p w:rsidR="00FF104F" w:rsidRPr="00B01C49" w:rsidRDefault="00FF104F" w:rsidP="00FF104F">
      <w:pPr>
        <w:spacing w:line="312" w:lineRule="auto"/>
        <w:ind w:right="99"/>
        <w:jc w:val="both"/>
        <w:rPr>
          <w:rFonts w:ascii="Arial" w:hAnsi="Arial" w:cs="Arial"/>
          <w:lang w:val="es-ES"/>
        </w:rPr>
      </w:pPr>
      <w:r w:rsidRPr="00B01C49">
        <w:rPr>
          <w:rFonts w:ascii="Arial" w:hAnsi="Arial" w:cs="Arial"/>
          <w:lang w:val="es-ES"/>
        </w:rPr>
        <w:t xml:space="preserve">SCHLEMENSON, Silvia; GRUNIN, Julian: </w:t>
      </w:r>
      <w:r w:rsidRPr="00B01C49">
        <w:rPr>
          <w:rFonts w:ascii="Arial" w:hAnsi="Arial" w:cs="Arial"/>
          <w:b/>
          <w:lang w:val="es-ES"/>
        </w:rPr>
        <w:t xml:space="preserve">La psicopedagogía clínica. </w:t>
      </w:r>
      <w:r w:rsidRPr="00B01C49">
        <w:rPr>
          <w:rFonts w:ascii="Arial" w:hAnsi="Arial" w:cs="Arial"/>
          <w:lang w:val="es-ES"/>
        </w:rPr>
        <w:t xml:space="preserve">Paidós. Argentina. </w:t>
      </w:r>
    </w:p>
    <w:p w:rsidR="00FF104F" w:rsidRPr="00B01C49" w:rsidRDefault="00FF104F" w:rsidP="00FF104F">
      <w:pPr>
        <w:spacing w:line="312" w:lineRule="auto"/>
        <w:ind w:right="99"/>
        <w:jc w:val="both"/>
        <w:rPr>
          <w:rFonts w:ascii="Arial" w:hAnsi="Arial" w:cs="Arial"/>
          <w:lang w:val="es-ES"/>
        </w:rPr>
      </w:pPr>
      <w:r w:rsidRPr="00B01C49">
        <w:rPr>
          <w:rFonts w:ascii="Arial" w:hAnsi="Arial" w:cs="Arial"/>
          <w:lang w:val="es-ES"/>
        </w:rPr>
        <w:t xml:space="preserve">SCHWOB, Marcel: </w:t>
      </w:r>
      <w:r w:rsidRPr="00B01C49">
        <w:rPr>
          <w:rFonts w:ascii="Arial" w:hAnsi="Arial" w:cs="Arial"/>
          <w:b/>
          <w:lang w:val="es-ES"/>
        </w:rPr>
        <w:t>La cruzada de los niños</w:t>
      </w:r>
      <w:r w:rsidRPr="00B01C49">
        <w:rPr>
          <w:rFonts w:ascii="Arial" w:hAnsi="Arial" w:cs="Arial"/>
          <w:lang w:val="es-ES"/>
        </w:rPr>
        <w:t>. Ed. La mariposa y la iguana. Buenos Aires. 2014.</w:t>
      </w:r>
    </w:p>
    <w:p w:rsidR="00FF104F" w:rsidRPr="00B01C49" w:rsidRDefault="00FF104F" w:rsidP="00FF104F">
      <w:pPr>
        <w:spacing w:line="312" w:lineRule="auto"/>
        <w:ind w:right="99"/>
        <w:jc w:val="both"/>
        <w:rPr>
          <w:rFonts w:ascii="Arial" w:hAnsi="Arial" w:cs="Arial"/>
          <w:lang w:val="es-ES"/>
        </w:rPr>
      </w:pPr>
      <w:r w:rsidRPr="00B01C49">
        <w:rPr>
          <w:rFonts w:ascii="Arial" w:hAnsi="Arial" w:cs="Arial"/>
          <w:lang w:val="es-ES"/>
        </w:rPr>
        <w:t xml:space="preserve">SKLIAR, Carlos y FRIGERIO, Graciela: </w:t>
      </w:r>
      <w:r w:rsidRPr="00B01C49">
        <w:rPr>
          <w:rFonts w:ascii="Arial" w:hAnsi="Arial" w:cs="Arial"/>
          <w:b/>
          <w:lang w:val="es-ES"/>
        </w:rPr>
        <w:t>Huellas de Derrida. (Ensayos pedagógicos no solicitados).</w:t>
      </w:r>
      <w:r w:rsidRPr="00B01C49">
        <w:rPr>
          <w:rFonts w:ascii="Arial" w:hAnsi="Arial" w:cs="Arial"/>
          <w:lang w:val="es-ES"/>
        </w:rPr>
        <w:t xml:space="preserve"> Del estante editorial. Argentina. 2006</w:t>
      </w:r>
    </w:p>
    <w:p w:rsidR="00FF104F" w:rsidRPr="00B01C49" w:rsidRDefault="00FF104F" w:rsidP="00FF104F">
      <w:pPr>
        <w:spacing w:line="312" w:lineRule="auto"/>
        <w:ind w:right="99"/>
        <w:jc w:val="both"/>
        <w:rPr>
          <w:rFonts w:ascii="Arial" w:hAnsi="Arial" w:cs="Arial"/>
        </w:rPr>
      </w:pPr>
      <w:r w:rsidRPr="00B01C49">
        <w:rPr>
          <w:rFonts w:ascii="Arial" w:hAnsi="Arial" w:cs="Arial"/>
          <w:lang w:val="es-ES"/>
        </w:rPr>
        <w:t xml:space="preserve">STERN, Anne-Lise: </w:t>
      </w:r>
      <w:r w:rsidRPr="00B01C49">
        <w:rPr>
          <w:rFonts w:ascii="Arial" w:hAnsi="Arial" w:cs="Arial"/>
          <w:b/>
          <w:lang w:val="es-ES"/>
        </w:rPr>
        <w:t>Le savoir déporté</w:t>
      </w:r>
      <w:r w:rsidRPr="00B01C49">
        <w:rPr>
          <w:rFonts w:ascii="Arial" w:hAnsi="Arial" w:cs="Arial"/>
          <w:lang w:val="es-ES"/>
        </w:rPr>
        <w:t>. Seuil, France, 2004</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SLOTERDIJK, Peter: </w:t>
      </w:r>
      <w:r w:rsidRPr="00B01C49">
        <w:rPr>
          <w:rFonts w:ascii="Arial" w:hAnsi="Arial" w:cs="Arial"/>
          <w:b/>
        </w:rPr>
        <w:t>Extrañamiento del mundo.</w:t>
      </w:r>
      <w:r w:rsidRPr="00B01C49">
        <w:rPr>
          <w:rFonts w:ascii="Arial" w:hAnsi="Arial" w:cs="Arial"/>
        </w:rPr>
        <w:t xml:space="preserve"> Ed. Pre-textos. Valencia 1998.</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TARDE, Gabriel: </w:t>
      </w:r>
      <w:r w:rsidRPr="00B01C49">
        <w:rPr>
          <w:rFonts w:ascii="Arial" w:hAnsi="Arial" w:cs="Arial"/>
          <w:b/>
        </w:rPr>
        <w:t>Monadología y sociología</w:t>
      </w:r>
      <w:r w:rsidRPr="00B01C49">
        <w:rPr>
          <w:rFonts w:ascii="Arial" w:hAnsi="Arial" w:cs="Arial"/>
        </w:rPr>
        <w:t>. Cactus. Argentina. 2014</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URBAIN, Jean-Didier: </w:t>
      </w:r>
      <w:r w:rsidRPr="00B01C49">
        <w:rPr>
          <w:rFonts w:ascii="Arial" w:hAnsi="Arial" w:cs="Arial"/>
          <w:b/>
        </w:rPr>
        <w:t>Secrets de voyage: menteurs et autres voyageurs imposssibles</w:t>
      </w:r>
      <w:r w:rsidRPr="00B01C49">
        <w:rPr>
          <w:rFonts w:ascii="Arial" w:hAnsi="Arial" w:cs="Arial"/>
        </w:rPr>
        <w:t>. Payot. France. 2003.</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WAGENSBERG, Jorge: </w:t>
      </w:r>
      <w:r w:rsidRPr="00B01C49">
        <w:rPr>
          <w:rFonts w:ascii="Arial" w:hAnsi="Arial" w:cs="Arial"/>
          <w:b/>
        </w:rPr>
        <w:t>El pensador intruso. El espíritu interdisciplinario en el mapa del conocimiento</w:t>
      </w:r>
      <w:r w:rsidRPr="00B01C49">
        <w:rPr>
          <w:rFonts w:ascii="Arial" w:hAnsi="Arial" w:cs="Arial"/>
        </w:rPr>
        <w:t>. Tusquets. Buenos Aires. 2014.</w:t>
      </w:r>
    </w:p>
    <w:p w:rsidR="00FF104F" w:rsidRPr="00B01C49" w:rsidRDefault="00FF104F" w:rsidP="00FF104F">
      <w:pPr>
        <w:spacing w:line="312" w:lineRule="auto"/>
        <w:ind w:right="99"/>
        <w:jc w:val="both"/>
        <w:rPr>
          <w:rFonts w:ascii="Arial" w:hAnsi="Arial" w:cs="Arial"/>
          <w:i/>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Evaluación</w:t>
      </w:r>
    </w:p>
    <w:p w:rsidR="00FF104F" w:rsidRPr="00B01C49" w:rsidRDefault="00FF104F" w:rsidP="00FF104F">
      <w:pPr>
        <w:spacing w:line="312" w:lineRule="auto"/>
        <w:ind w:right="99"/>
        <w:jc w:val="both"/>
        <w:rPr>
          <w:rFonts w:ascii="Arial" w:hAnsi="Arial" w:cs="Arial"/>
        </w:rPr>
      </w:pPr>
      <w:r w:rsidRPr="00B01C49">
        <w:rPr>
          <w:rFonts w:ascii="Arial" w:hAnsi="Arial" w:cs="Arial"/>
        </w:rPr>
        <w:t>Los elementos aportados y trabajados por el seminario se ponderarán en ocasión del primer Encuentro de Escribientes (que exige poner en juego una interlocución entre lo compartido en los seminarios con los trabajos singulares y personales de cada tesis)</w:t>
      </w:r>
      <w:proofErr w:type="gramStart"/>
      <w:r w:rsidRPr="00B01C49">
        <w:rPr>
          <w:rFonts w:ascii="Arial" w:hAnsi="Arial" w:cs="Arial"/>
        </w:rPr>
        <w:t>,para</w:t>
      </w:r>
      <w:proofErr w:type="gramEnd"/>
      <w:r w:rsidRPr="00B01C49">
        <w:rPr>
          <w:rFonts w:ascii="Arial" w:hAnsi="Arial" w:cs="Arial"/>
        </w:rPr>
        <w:t xml:space="preserve"> el que se solicita un trabajo escrito y una presentación oral de los avances alcanzados. </w:t>
      </w:r>
    </w:p>
    <w:p w:rsidR="00FF104F" w:rsidRPr="00B01C49" w:rsidRDefault="00FF104F" w:rsidP="00FF104F">
      <w:pPr>
        <w:spacing w:line="312" w:lineRule="auto"/>
        <w:ind w:right="99"/>
        <w:jc w:val="both"/>
        <w:rPr>
          <w:rFonts w:ascii="Arial" w:hAnsi="Arial" w:cs="Arial"/>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Carga horaria</w:t>
      </w:r>
    </w:p>
    <w:p w:rsidR="00FF104F" w:rsidRPr="00B01C49" w:rsidRDefault="00FF104F" w:rsidP="00FF104F">
      <w:pPr>
        <w:spacing w:line="312" w:lineRule="auto"/>
        <w:ind w:right="99"/>
        <w:jc w:val="both"/>
        <w:rPr>
          <w:rFonts w:ascii="Arial" w:hAnsi="Arial" w:cs="Arial"/>
        </w:rPr>
      </w:pPr>
      <w:r w:rsidRPr="00B01C49">
        <w:rPr>
          <w:rFonts w:ascii="Arial" w:hAnsi="Arial" w:cs="Arial"/>
        </w:rPr>
        <w:t>Treinta horas (2 UCAs).</w:t>
      </w:r>
    </w:p>
    <w:p w:rsidR="00FF104F" w:rsidRPr="00B01C49" w:rsidRDefault="00FF104F" w:rsidP="00FF104F">
      <w:pPr>
        <w:spacing w:line="312" w:lineRule="auto"/>
        <w:ind w:right="99"/>
        <w:jc w:val="both"/>
        <w:rPr>
          <w:rFonts w:ascii="Arial" w:hAnsi="Arial" w:cs="Arial"/>
          <w:b/>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1.3. El archivo</w:t>
      </w:r>
    </w:p>
    <w:p w:rsidR="00FF104F" w:rsidRPr="00B01C49" w:rsidRDefault="00FF104F" w:rsidP="00FF104F">
      <w:pPr>
        <w:spacing w:line="312" w:lineRule="auto"/>
        <w:ind w:right="99"/>
        <w:jc w:val="both"/>
        <w:rPr>
          <w:rFonts w:ascii="Arial" w:hAnsi="Arial" w:cs="Arial"/>
          <w:b/>
        </w:rPr>
      </w:pPr>
      <w:r w:rsidRPr="00B01C49">
        <w:rPr>
          <w:rFonts w:ascii="Arial" w:hAnsi="Arial" w:cs="Arial"/>
          <w:b/>
        </w:rPr>
        <w:t>Propósitos perseguidos y efectos buscados</w:t>
      </w:r>
    </w:p>
    <w:p w:rsidR="00FF104F" w:rsidRPr="00B01C49" w:rsidRDefault="00FF104F" w:rsidP="00FF104F">
      <w:pPr>
        <w:spacing w:line="312" w:lineRule="auto"/>
        <w:ind w:right="99"/>
        <w:jc w:val="both"/>
        <w:rPr>
          <w:rFonts w:ascii="Arial" w:hAnsi="Arial" w:cs="Arial"/>
        </w:rPr>
      </w:pPr>
      <w:r w:rsidRPr="00B01C49">
        <w:rPr>
          <w:rFonts w:ascii="Arial" w:hAnsi="Arial" w:cs="Arial"/>
        </w:rPr>
        <w:lastRenderedPageBreak/>
        <w:t xml:space="preserve">Este seminario tiene como </w:t>
      </w:r>
      <w:r w:rsidRPr="00B01C49">
        <w:rPr>
          <w:rFonts w:ascii="Arial" w:hAnsi="Arial" w:cs="Arial"/>
          <w:b/>
        </w:rPr>
        <w:t>propósitos:</w:t>
      </w:r>
    </w:p>
    <w:p w:rsidR="00FF104F" w:rsidRPr="00B01C49" w:rsidRDefault="00FF104F" w:rsidP="00FF104F">
      <w:pPr>
        <w:pStyle w:val="Prrafodelista"/>
        <w:numPr>
          <w:ilvl w:val="0"/>
          <w:numId w:val="48"/>
        </w:numPr>
        <w:spacing w:after="0" w:line="312" w:lineRule="auto"/>
        <w:ind w:right="99"/>
        <w:jc w:val="both"/>
        <w:rPr>
          <w:rFonts w:ascii="Arial" w:hAnsi="Arial" w:cs="Arial"/>
        </w:rPr>
      </w:pPr>
      <w:r w:rsidRPr="00B01C49">
        <w:rPr>
          <w:rFonts w:ascii="Arial" w:hAnsi="Arial" w:cs="Arial"/>
        </w:rPr>
        <w:t>Profundizar el concepto de archivo desde diversas perspectivas teóricas.</w:t>
      </w:r>
    </w:p>
    <w:p w:rsidR="00FF104F" w:rsidRPr="00B01C49" w:rsidRDefault="00FF104F" w:rsidP="00FF104F">
      <w:pPr>
        <w:pStyle w:val="Prrafodelista"/>
        <w:numPr>
          <w:ilvl w:val="0"/>
          <w:numId w:val="48"/>
        </w:numPr>
        <w:spacing w:after="0" w:line="312" w:lineRule="auto"/>
        <w:ind w:right="99"/>
        <w:jc w:val="both"/>
        <w:rPr>
          <w:rFonts w:ascii="Arial" w:hAnsi="Arial" w:cs="Arial"/>
        </w:rPr>
      </w:pPr>
      <w:r w:rsidRPr="00B01C49">
        <w:rPr>
          <w:rFonts w:ascii="Arial" w:hAnsi="Arial" w:cs="Arial"/>
        </w:rPr>
        <w:t>Visualizar maneras diferentes de construir e interpretar archivos en el campo específico de la educación y lo educativo.</w:t>
      </w:r>
    </w:p>
    <w:p w:rsidR="00FF104F" w:rsidRPr="00B01C49" w:rsidRDefault="00FF104F" w:rsidP="00FF104F">
      <w:pPr>
        <w:pStyle w:val="Prrafodelista"/>
        <w:numPr>
          <w:ilvl w:val="0"/>
          <w:numId w:val="48"/>
        </w:numPr>
        <w:spacing w:after="0" w:line="312" w:lineRule="auto"/>
        <w:ind w:right="99"/>
        <w:jc w:val="both"/>
        <w:rPr>
          <w:rFonts w:ascii="Arial" w:hAnsi="Arial" w:cs="Arial"/>
        </w:rPr>
      </w:pPr>
      <w:r w:rsidRPr="00B01C49">
        <w:rPr>
          <w:rFonts w:ascii="Arial" w:hAnsi="Arial" w:cs="Arial"/>
        </w:rPr>
        <w:t>Establecer relaciones entre el trabajo con los archivos y los conceptos de visibilidades y enunciados.</w:t>
      </w:r>
    </w:p>
    <w:p w:rsidR="00FF104F" w:rsidRPr="00B01C49" w:rsidRDefault="00FF104F" w:rsidP="00FF104F">
      <w:pPr>
        <w:pStyle w:val="Prrafodelista"/>
        <w:numPr>
          <w:ilvl w:val="0"/>
          <w:numId w:val="48"/>
        </w:numPr>
        <w:spacing w:after="0" w:line="312" w:lineRule="auto"/>
        <w:ind w:right="99"/>
        <w:jc w:val="both"/>
        <w:rPr>
          <w:rFonts w:ascii="Arial" w:hAnsi="Arial" w:cs="Arial"/>
        </w:rPr>
      </w:pPr>
      <w:r w:rsidRPr="00B01C49">
        <w:rPr>
          <w:rFonts w:ascii="Arial" w:hAnsi="Arial" w:cs="Arial"/>
        </w:rPr>
        <w:t>Ofrecer ejercicios teóricos acerca de diferentes maneras de concebir los archivos.</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Espera producir, en los doctorandos,  </w:t>
      </w:r>
      <w:r w:rsidRPr="00B01C49">
        <w:rPr>
          <w:rFonts w:ascii="Arial" w:hAnsi="Arial" w:cs="Arial"/>
          <w:b/>
        </w:rPr>
        <w:t xml:space="preserve">efectos </w:t>
      </w:r>
      <w:r w:rsidRPr="00B01C49">
        <w:rPr>
          <w:rFonts w:ascii="Arial" w:hAnsi="Arial" w:cs="Arial"/>
        </w:rPr>
        <w:t>tales como:</w:t>
      </w:r>
    </w:p>
    <w:p w:rsidR="00FF104F" w:rsidRPr="00B01C49" w:rsidRDefault="00FF104F" w:rsidP="00FF104F">
      <w:pPr>
        <w:pStyle w:val="Prrafodelista"/>
        <w:numPr>
          <w:ilvl w:val="0"/>
          <w:numId w:val="49"/>
        </w:numPr>
        <w:spacing w:after="0" w:line="312" w:lineRule="auto"/>
        <w:ind w:right="99"/>
        <w:jc w:val="both"/>
        <w:rPr>
          <w:rFonts w:ascii="Arial" w:hAnsi="Arial" w:cs="Arial"/>
        </w:rPr>
      </w:pPr>
      <w:r w:rsidRPr="00B01C49">
        <w:rPr>
          <w:rFonts w:ascii="Arial" w:hAnsi="Arial" w:cs="Arial"/>
        </w:rPr>
        <w:t>La profundización de los múltiples sentidos del concepto de archivos.</w:t>
      </w:r>
    </w:p>
    <w:p w:rsidR="00FF104F" w:rsidRPr="00B01C49" w:rsidRDefault="00FF104F" w:rsidP="00FF104F">
      <w:pPr>
        <w:pStyle w:val="Prrafodelista"/>
        <w:numPr>
          <w:ilvl w:val="0"/>
          <w:numId w:val="49"/>
        </w:numPr>
        <w:spacing w:after="0" w:line="312" w:lineRule="auto"/>
        <w:ind w:right="99"/>
        <w:jc w:val="both"/>
        <w:rPr>
          <w:rFonts w:ascii="Arial" w:hAnsi="Arial" w:cs="Arial"/>
        </w:rPr>
      </w:pPr>
      <w:r w:rsidRPr="00B01C49">
        <w:rPr>
          <w:rFonts w:ascii="Arial" w:hAnsi="Arial" w:cs="Arial"/>
        </w:rPr>
        <w:t>El acercamiento y análisis de modos diferentes de trabajar con los archivos (su construcción, su interpretación)</w:t>
      </w:r>
    </w:p>
    <w:p w:rsidR="00FF104F" w:rsidRPr="00B01C49" w:rsidRDefault="00FF104F" w:rsidP="00FF104F">
      <w:pPr>
        <w:pStyle w:val="Prrafodelista"/>
        <w:numPr>
          <w:ilvl w:val="0"/>
          <w:numId w:val="49"/>
        </w:numPr>
        <w:spacing w:after="0" w:line="312" w:lineRule="auto"/>
        <w:ind w:right="99"/>
        <w:jc w:val="both"/>
        <w:rPr>
          <w:rFonts w:ascii="Arial" w:hAnsi="Arial" w:cs="Arial"/>
        </w:rPr>
      </w:pPr>
      <w:r w:rsidRPr="00B01C49">
        <w:rPr>
          <w:rFonts w:ascii="Arial" w:hAnsi="Arial" w:cs="Arial"/>
        </w:rPr>
        <w:t>La capacidad de búsqueda y construcción de archivos que puedan sostener indagaciones.</w:t>
      </w:r>
    </w:p>
    <w:p w:rsidR="00FF104F" w:rsidRPr="00B01C49" w:rsidRDefault="00FF104F" w:rsidP="00FF104F">
      <w:pPr>
        <w:pStyle w:val="Prrafodelista"/>
        <w:numPr>
          <w:ilvl w:val="0"/>
          <w:numId w:val="49"/>
        </w:numPr>
        <w:spacing w:after="0" w:line="312" w:lineRule="auto"/>
        <w:ind w:right="99"/>
        <w:jc w:val="both"/>
        <w:rPr>
          <w:rFonts w:ascii="Arial" w:hAnsi="Arial" w:cs="Arial"/>
        </w:rPr>
      </w:pPr>
      <w:r w:rsidRPr="00B01C49">
        <w:rPr>
          <w:rFonts w:ascii="Arial" w:hAnsi="Arial" w:cs="Arial"/>
        </w:rPr>
        <w:t>El ejercicio de estilos de lectura que permiten construir visibilidades y enunciados.</w:t>
      </w:r>
    </w:p>
    <w:p w:rsidR="00FF104F" w:rsidRPr="00B01C49" w:rsidRDefault="00FF104F" w:rsidP="00FF104F">
      <w:pPr>
        <w:spacing w:line="312" w:lineRule="auto"/>
        <w:ind w:right="99"/>
        <w:jc w:val="both"/>
        <w:rPr>
          <w:rFonts w:ascii="Arial" w:hAnsi="Arial" w:cs="Arial"/>
          <w:u w:val="single"/>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Perspectivas teóricas y conceptos en juego a modo de contenidos y recorrido</w:t>
      </w:r>
    </w:p>
    <w:p w:rsidR="00FF104F" w:rsidRPr="00B01C49" w:rsidRDefault="00FF104F" w:rsidP="00FF104F">
      <w:pPr>
        <w:spacing w:line="312" w:lineRule="auto"/>
        <w:ind w:right="99" w:firstLine="708"/>
        <w:jc w:val="both"/>
        <w:rPr>
          <w:rFonts w:ascii="Arial" w:hAnsi="Arial" w:cs="Arial"/>
        </w:rPr>
      </w:pPr>
      <w:r w:rsidRPr="00B01C49">
        <w:rPr>
          <w:rFonts w:ascii="Arial" w:hAnsi="Arial" w:cs="Arial"/>
        </w:rPr>
        <w:t xml:space="preserve">Para atender a los propósitos explícitos y a los efectos esperados, el Seminario abordará el concepto de </w:t>
      </w:r>
      <w:r w:rsidRPr="00B01C49">
        <w:rPr>
          <w:rFonts w:ascii="Arial" w:hAnsi="Arial" w:cs="Arial"/>
          <w:i/>
        </w:rPr>
        <w:t>archivo</w:t>
      </w:r>
      <w:r w:rsidRPr="00B01C49">
        <w:rPr>
          <w:rFonts w:ascii="Arial" w:hAnsi="Arial" w:cs="Arial"/>
        </w:rPr>
        <w:t xml:space="preserve">, de particular importancia en la investigación atendiendo a los aportes de tres grandes referentes teóricos: Michel Foucault, Gilles Deleuze y Jacques Derrida. </w:t>
      </w:r>
    </w:p>
    <w:p w:rsidR="00FF104F" w:rsidRPr="00B01C49" w:rsidRDefault="00FF104F" w:rsidP="00FF104F">
      <w:pPr>
        <w:spacing w:line="312" w:lineRule="auto"/>
        <w:ind w:right="99"/>
        <w:jc w:val="both"/>
        <w:rPr>
          <w:rFonts w:ascii="Arial" w:hAnsi="Arial" w:cs="Arial"/>
        </w:rPr>
      </w:pPr>
      <w:r w:rsidRPr="00B01C49">
        <w:rPr>
          <w:rFonts w:ascii="Arial" w:hAnsi="Arial" w:cs="Arial"/>
        </w:rPr>
        <w:t>El seminario analizará (a partir de investigaciones realizadas) diferentes archivos institucionales atendiendo en particular a los archivos de las instituciones que se han ocupado de las infancias.</w:t>
      </w:r>
    </w:p>
    <w:p w:rsidR="00FF104F" w:rsidRPr="00B01C49" w:rsidRDefault="00FF104F" w:rsidP="00FF104F">
      <w:pPr>
        <w:spacing w:line="312" w:lineRule="auto"/>
        <w:ind w:right="99"/>
        <w:jc w:val="both"/>
        <w:rPr>
          <w:rFonts w:ascii="Arial" w:hAnsi="Arial" w:cs="Arial"/>
        </w:rPr>
      </w:pPr>
      <w:r w:rsidRPr="00B01C49">
        <w:rPr>
          <w:rFonts w:ascii="Arial" w:hAnsi="Arial" w:cs="Arial"/>
        </w:rPr>
        <w:t>Atenderá a poner en evidencia formas empíricas de trabajar los archivos para detenerse a analizar sus efectos: las nociones devisibilidades y enunciados serán abordadas desde las perspectivas teóricas que marcan el seminario, durante el cual se analizará una posible relación con los archivos, a través de la obra de Jacques Rancière.</w:t>
      </w:r>
    </w:p>
    <w:p w:rsidR="00FF104F" w:rsidRPr="00B01C49" w:rsidRDefault="00FF104F" w:rsidP="00FF104F">
      <w:pPr>
        <w:spacing w:line="312" w:lineRule="auto"/>
        <w:ind w:right="99"/>
        <w:jc w:val="both"/>
        <w:rPr>
          <w:rFonts w:ascii="Arial" w:hAnsi="Arial" w:cs="Arial"/>
        </w:rPr>
      </w:pPr>
    </w:p>
    <w:p w:rsidR="00FF104F" w:rsidRPr="00B01C49" w:rsidRDefault="00FF104F" w:rsidP="00FF104F">
      <w:pPr>
        <w:spacing w:line="312" w:lineRule="auto"/>
        <w:ind w:right="99"/>
        <w:jc w:val="both"/>
        <w:rPr>
          <w:rFonts w:ascii="Arial" w:hAnsi="Arial" w:cs="Arial"/>
        </w:rPr>
      </w:pPr>
      <w:r w:rsidRPr="00B01C49">
        <w:rPr>
          <w:rFonts w:ascii="Arial" w:hAnsi="Arial" w:cs="Arial"/>
          <w:b/>
        </w:rPr>
        <w:t xml:space="preserve">Bibliografía </w:t>
      </w:r>
      <w:r w:rsidRPr="00B01C49">
        <w:rPr>
          <w:rFonts w:ascii="Arial" w:hAnsi="Arial" w:cs="Arial"/>
        </w:rPr>
        <w:t>(se trata de una bibliografía de orientación)</w:t>
      </w:r>
    </w:p>
    <w:p w:rsidR="00FF104F" w:rsidRPr="00B01C49" w:rsidRDefault="00FF104F" w:rsidP="00FF104F">
      <w:pPr>
        <w:pStyle w:val="Textonotapie"/>
        <w:spacing w:line="312" w:lineRule="auto"/>
        <w:ind w:right="99"/>
        <w:jc w:val="both"/>
        <w:rPr>
          <w:rFonts w:ascii="Arial" w:hAnsi="Arial" w:cs="Arial"/>
        </w:rPr>
      </w:pPr>
      <w:r w:rsidRPr="00B01C49">
        <w:rPr>
          <w:rFonts w:ascii="Arial" w:hAnsi="Arial" w:cs="Arial"/>
        </w:rPr>
        <w:t xml:space="preserve">ABELES, Marc; CAMUS, Sebastien et all.: </w:t>
      </w:r>
      <w:r w:rsidRPr="00B01C49">
        <w:rPr>
          <w:rFonts w:ascii="Arial" w:hAnsi="Arial" w:cs="Arial"/>
          <w:b/>
        </w:rPr>
        <w:t xml:space="preserve">Pensées Rebelles: </w:t>
      </w:r>
      <w:proofErr w:type="gramStart"/>
      <w:r w:rsidRPr="00B01C49">
        <w:rPr>
          <w:rFonts w:ascii="Arial" w:hAnsi="Arial" w:cs="Arial"/>
          <w:b/>
        </w:rPr>
        <w:t>Foucault ,</w:t>
      </w:r>
      <w:proofErr w:type="gramEnd"/>
      <w:r w:rsidRPr="00B01C49">
        <w:rPr>
          <w:rFonts w:ascii="Arial" w:hAnsi="Arial" w:cs="Arial"/>
          <w:b/>
        </w:rPr>
        <w:t xml:space="preserve"> Derrida, Deleuze</w:t>
      </w:r>
      <w:r w:rsidRPr="00B01C49">
        <w:rPr>
          <w:rFonts w:ascii="Arial" w:hAnsi="Arial" w:cs="Arial"/>
        </w:rPr>
        <w:t>. Ed. Sciences Humanines. France. 2013.</w:t>
      </w:r>
    </w:p>
    <w:p w:rsidR="00FF104F" w:rsidRPr="00B01C49" w:rsidRDefault="00FF104F" w:rsidP="00FF104F">
      <w:pPr>
        <w:spacing w:line="312" w:lineRule="auto"/>
        <w:ind w:right="99"/>
        <w:jc w:val="both"/>
        <w:rPr>
          <w:rFonts w:ascii="Arial" w:hAnsi="Arial" w:cs="Arial"/>
        </w:rPr>
      </w:pPr>
      <w:r w:rsidRPr="00B01C49">
        <w:rPr>
          <w:rFonts w:ascii="Arial" w:hAnsi="Arial" w:cs="Arial"/>
        </w:rPr>
        <w:lastRenderedPageBreak/>
        <w:t xml:space="preserve">Archivos de Ciencias de la Educación: </w:t>
      </w:r>
    </w:p>
    <w:p w:rsidR="00FF104F" w:rsidRPr="00B01C49" w:rsidRDefault="00685EEC" w:rsidP="00FF104F">
      <w:pPr>
        <w:spacing w:line="312" w:lineRule="auto"/>
        <w:ind w:right="99"/>
        <w:jc w:val="both"/>
        <w:rPr>
          <w:rFonts w:ascii="Arial" w:hAnsi="Arial" w:cs="Arial"/>
        </w:rPr>
      </w:pPr>
      <w:hyperlink r:id="rId13" w:history="1">
        <w:r w:rsidR="00FF104F" w:rsidRPr="00B01C49">
          <w:rPr>
            <w:rFonts w:ascii="Arial" w:hAnsi="Arial" w:cs="Arial"/>
          </w:rPr>
          <w:t>http://www.archivosdeciencias.fahce.unlp.edu.ar/</w:t>
        </w:r>
      </w:hyperlink>
    </w:p>
    <w:p w:rsidR="00FF104F" w:rsidRPr="00B01C49" w:rsidRDefault="00FF104F" w:rsidP="00FF104F">
      <w:pPr>
        <w:spacing w:line="312" w:lineRule="auto"/>
        <w:ind w:right="99"/>
        <w:rPr>
          <w:rFonts w:ascii="Arial" w:hAnsi="Arial" w:cs="Arial"/>
        </w:rPr>
      </w:pPr>
      <w:r w:rsidRPr="00B01C49">
        <w:rPr>
          <w:rFonts w:ascii="Arial" w:hAnsi="Arial" w:cs="Arial"/>
        </w:rPr>
        <w:t xml:space="preserve">DELEUZE, Gilles: </w:t>
      </w:r>
      <w:r w:rsidRPr="00B01C49">
        <w:rPr>
          <w:rFonts w:ascii="Arial" w:hAnsi="Arial" w:cs="Arial"/>
          <w:b/>
        </w:rPr>
        <w:t>El Saber. Curso sobre Foucault</w:t>
      </w:r>
      <w:r w:rsidRPr="00B01C49">
        <w:rPr>
          <w:rFonts w:ascii="Arial" w:hAnsi="Arial" w:cs="Arial"/>
        </w:rPr>
        <w:t>. Tomo 1. Ed. Cactus. Argentina. 2013.</w:t>
      </w:r>
    </w:p>
    <w:p w:rsidR="00FF104F" w:rsidRPr="00B01C49" w:rsidRDefault="00FF104F" w:rsidP="00FF104F">
      <w:pPr>
        <w:pStyle w:val="Textonotapie"/>
        <w:spacing w:line="312" w:lineRule="auto"/>
        <w:ind w:right="99"/>
        <w:rPr>
          <w:rFonts w:ascii="Arial" w:hAnsi="Arial" w:cs="Arial"/>
        </w:rPr>
      </w:pPr>
      <w:r w:rsidRPr="00B01C49">
        <w:rPr>
          <w:rFonts w:ascii="Arial" w:hAnsi="Arial" w:cs="Arial"/>
        </w:rPr>
        <w:t xml:space="preserve">DERRIDA; Jacques: </w:t>
      </w:r>
      <w:r w:rsidRPr="00B01C49">
        <w:rPr>
          <w:rFonts w:ascii="Arial" w:hAnsi="Arial" w:cs="Arial"/>
          <w:b/>
        </w:rPr>
        <w:t>Mal de archivo. Una impresión freudiana</w:t>
      </w:r>
      <w:r w:rsidRPr="00B01C49">
        <w:rPr>
          <w:rFonts w:ascii="Arial" w:hAnsi="Arial" w:cs="Arial"/>
        </w:rPr>
        <w:t>. Trotta. Madrid. 1977.</w:t>
      </w:r>
    </w:p>
    <w:p w:rsidR="00FF104F" w:rsidRPr="00B01C49" w:rsidRDefault="00FF104F" w:rsidP="00FF104F">
      <w:pPr>
        <w:spacing w:line="312" w:lineRule="auto"/>
        <w:ind w:right="99"/>
        <w:jc w:val="both"/>
        <w:rPr>
          <w:rFonts w:ascii="Arial" w:hAnsi="Arial" w:cs="Arial"/>
        </w:rPr>
      </w:pPr>
      <w:r w:rsidRPr="00B01C49">
        <w:rPr>
          <w:rFonts w:ascii="Arial" w:hAnsi="Arial" w:cs="Arial"/>
        </w:rPr>
        <w:t>DIKER, Gabriela: Tesis doctoralen Educación con énfasis en Historia de la Educación y la Pedagogía. Universidad del Valle, Cali, Colombia. Año 2006</w:t>
      </w:r>
      <w:proofErr w:type="gramStart"/>
      <w:r w:rsidRPr="00B01C49">
        <w:rPr>
          <w:rFonts w:ascii="Arial" w:hAnsi="Arial" w:cs="Arial"/>
        </w:rPr>
        <w:t>..</w:t>
      </w:r>
      <w:proofErr w:type="gramEnd"/>
    </w:p>
    <w:p w:rsidR="00FF104F" w:rsidRPr="00B01C49" w:rsidRDefault="00FF104F" w:rsidP="00FF104F">
      <w:pPr>
        <w:pStyle w:val="Textonotapie"/>
        <w:spacing w:line="312" w:lineRule="auto"/>
        <w:ind w:right="99"/>
        <w:jc w:val="both"/>
        <w:rPr>
          <w:rFonts w:ascii="Arial" w:hAnsi="Arial" w:cs="Arial"/>
        </w:rPr>
      </w:pPr>
      <w:r w:rsidRPr="00B01C49">
        <w:rPr>
          <w:rFonts w:ascii="Arial" w:hAnsi="Arial" w:cs="Arial"/>
        </w:rPr>
        <w:t xml:space="preserve">FRIGERIO, Graciela: </w:t>
      </w:r>
      <w:r w:rsidRPr="00B01C49">
        <w:rPr>
          <w:rFonts w:ascii="Arial" w:hAnsi="Arial" w:cs="Arial"/>
          <w:b/>
        </w:rPr>
        <w:t>La división de las infancias. Ensayo sobre la enigmática pulsión antiarcóntica</w:t>
      </w:r>
      <w:r w:rsidRPr="00B01C49">
        <w:rPr>
          <w:rFonts w:ascii="Arial" w:hAnsi="Arial" w:cs="Arial"/>
        </w:rPr>
        <w:t>. La Hendija (reed). Argentina. 2014.</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RANCIERE, Jacques: </w:t>
      </w:r>
      <w:r w:rsidRPr="00B01C49">
        <w:rPr>
          <w:rFonts w:ascii="Arial" w:hAnsi="Arial" w:cs="Arial"/>
          <w:b/>
        </w:rPr>
        <w:t>La noche de los proletarios.</w:t>
      </w:r>
      <w:r w:rsidRPr="00B01C49">
        <w:rPr>
          <w:rFonts w:ascii="Arial" w:hAnsi="Arial" w:cs="Arial"/>
        </w:rPr>
        <w:t>Tinta Limón. Argentina. 2010.</w:t>
      </w:r>
    </w:p>
    <w:p w:rsidR="00FF104F" w:rsidRPr="00B01C49" w:rsidRDefault="00FF104F" w:rsidP="00FF104F">
      <w:pPr>
        <w:spacing w:line="312" w:lineRule="auto"/>
        <w:ind w:right="99"/>
        <w:jc w:val="both"/>
        <w:rPr>
          <w:rFonts w:ascii="Arial" w:hAnsi="Arial" w:cs="Arial"/>
        </w:rPr>
      </w:pPr>
      <w:r w:rsidRPr="00B01C49">
        <w:rPr>
          <w:rFonts w:ascii="Arial" w:hAnsi="Arial" w:cs="Arial"/>
        </w:rPr>
        <w:t>---------------------------</w:t>
      </w:r>
      <w:r w:rsidRPr="00B01C49">
        <w:rPr>
          <w:rFonts w:ascii="Arial" w:hAnsi="Arial" w:cs="Arial"/>
          <w:b/>
        </w:rPr>
        <w:t>El maestro ignorante o cinco lecciones de emancipación intelectual</w:t>
      </w:r>
      <w:r w:rsidRPr="00B01C49">
        <w:rPr>
          <w:rFonts w:ascii="Arial" w:hAnsi="Arial" w:cs="Arial"/>
        </w:rPr>
        <w:t>. España. Laertes. 2003.</w:t>
      </w:r>
    </w:p>
    <w:p w:rsidR="00FF104F" w:rsidRPr="00B01C49" w:rsidRDefault="00FF104F" w:rsidP="00FF104F">
      <w:pPr>
        <w:spacing w:line="360" w:lineRule="auto"/>
        <w:ind w:right="99"/>
        <w:jc w:val="both"/>
        <w:rPr>
          <w:rFonts w:ascii="Arial" w:hAnsi="Arial" w:cs="Arial"/>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Evaluación</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Los elementos aportados y trabajados por el seminario se ponderarán en ocasión del primer Encuentro de Escribientes (que exige poner en juego una interlocución entre lo compartido en los seminarios con los trabajos singulares y personales de cada tesis), para el que se solicita un trabajo escrito y una presentación oral de los avances alcanzados. </w:t>
      </w:r>
    </w:p>
    <w:p w:rsidR="00FF104F" w:rsidRPr="00B01C49" w:rsidRDefault="00FF104F" w:rsidP="00FF104F">
      <w:pPr>
        <w:spacing w:line="312" w:lineRule="auto"/>
        <w:ind w:right="99"/>
        <w:jc w:val="both"/>
        <w:rPr>
          <w:rFonts w:ascii="Arial" w:hAnsi="Arial" w:cs="Arial"/>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Carga horaria</w:t>
      </w:r>
    </w:p>
    <w:p w:rsidR="00FF104F" w:rsidRPr="00B01C49" w:rsidRDefault="00FF104F" w:rsidP="00FF104F">
      <w:pPr>
        <w:spacing w:line="312" w:lineRule="auto"/>
        <w:ind w:right="99"/>
        <w:jc w:val="both"/>
        <w:rPr>
          <w:rFonts w:ascii="Arial" w:hAnsi="Arial" w:cs="Arial"/>
        </w:rPr>
      </w:pPr>
      <w:r w:rsidRPr="00B01C49">
        <w:rPr>
          <w:rFonts w:ascii="Arial" w:hAnsi="Arial" w:cs="Arial"/>
        </w:rPr>
        <w:t>Treinta horas (2 UCAs).</w:t>
      </w:r>
    </w:p>
    <w:p w:rsidR="00FF104F" w:rsidRPr="00B01C49" w:rsidRDefault="00FF104F" w:rsidP="00FF104F">
      <w:pPr>
        <w:spacing w:line="312" w:lineRule="auto"/>
        <w:ind w:right="99"/>
        <w:jc w:val="both"/>
        <w:rPr>
          <w:rFonts w:ascii="Arial" w:hAnsi="Arial" w:cs="Arial"/>
          <w:b/>
        </w:rPr>
      </w:pPr>
    </w:p>
    <w:p w:rsidR="00FF104F" w:rsidRPr="00B01C49" w:rsidRDefault="00FF104F" w:rsidP="00FF104F">
      <w:pPr>
        <w:spacing w:line="312" w:lineRule="auto"/>
        <w:ind w:right="99"/>
        <w:jc w:val="both"/>
        <w:rPr>
          <w:rFonts w:ascii="Arial" w:hAnsi="Arial" w:cs="Arial"/>
        </w:rPr>
      </w:pPr>
      <w:r w:rsidRPr="00B01C49">
        <w:rPr>
          <w:rFonts w:ascii="Arial" w:hAnsi="Arial" w:cs="Arial"/>
          <w:b/>
        </w:rPr>
        <w:t>1.4. Pensar por caso</w:t>
      </w:r>
      <w:r w:rsidRPr="00B01C49">
        <w:rPr>
          <w:rFonts w:ascii="Arial" w:hAnsi="Arial" w:cs="Arial"/>
        </w:rPr>
        <w:t xml:space="preserve">. </w:t>
      </w:r>
      <w:r w:rsidRPr="00B01C49">
        <w:rPr>
          <w:rFonts w:ascii="Arial" w:hAnsi="Arial" w:cs="Arial"/>
          <w:b/>
        </w:rPr>
        <w:t>Análisis de Casos.</w:t>
      </w:r>
    </w:p>
    <w:p w:rsidR="00FF104F" w:rsidRPr="00B01C49" w:rsidRDefault="00FF104F" w:rsidP="00FF104F">
      <w:pPr>
        <w:spacing w:line="312" w:lineRule="auto"/>
        <w:ind w:right="99"/>
        <w:jc w:val="both"/>
        <w:rPr>
          <w:rFonts w:ascii="Arial" w:hAnsi="Arial" w:cs="Arial"/>
          <w:b/>
        </w:rPr>
      </w:pPr>
      <w:r w:rsidRPr="00B01C49">
        <w:rPr>
          <w:rFonts w:ascii="Arial" w:hAnsi="Arial" w:cs="Arial"/>
          <w:b/>
        </w:rPr>
        <w:t>Propósitos perseguidos y efectos buscados</w:t>
      </w:r>
    </w:p>
    <w:p w:rsidR="00FF104F" w:rsidRPr="00B01C49" w:rsidRDefault="00FF104F" w:rsidP="00FF104F">
      <w:pPr>
        <w:spacing w:line="312" w:lineRule="auto"/>
        <w:ind w:right="99"/>
        <w:jc w:val="both"/>
        <w:rPr>
          <w:rFonts w:ascii="Arial" w:hAnsi="Arial" w:cs="Arial"/>
          <w:u w:val="single"/>
        </w:rPr>
      </w:pPr>
      <w:r w:rsidRPr="00B01C49">
        <w:rPr>
          <w:rFonts w:ascii="Arial" w:hAnsi="Arial" w:cs="Arial"/>
        </w:rPr>
        <w:t>Este seminario que expresa uno de los rasgos de identidad de la formación doctoral</w:t>
      </w:r>
      <w:r w:rsidRPr="00B01C49">
        <w:rPr>
          <w:rStyle w:val="Refdenotaalpie"/>
          <w:rFonts w:ascii="Arial" w:hAnsi="Arial" w:cs="Arial"/>
        </w:rPr>
        <w:footnoteReference w:id="78"/>
      </w:r>
      <w:r w:rsidRPr="00B01C49">
        <w:rPr>
          <w:rFonts w:ascii="Arial" w:hAnsi="Arial" w:cs="Arial"/>
        </w:rPr>
        <w:t xml:space="preserve">, tiene como </w:t>
      </w:r>
      <w:r w:rsidRPr="00B01C49">
        <w:rPr>
          <w:rFonts w:ascii="Arial" w:hAnsi="Arial" w:cs="Arial"/>
          <w:b/>
        </w:rPr>
        <w:t xml:space="preserve">propósitos </w:t>
      </w:r>
      <w:r w:rsidRPr="00B01C49">
        <w:rPr>
          <w:rFonts w:ascii="Arial" w:hAnsi="Arial" w:cs="Arial"/>
        </w:rPr>
        <w:t>centrales:</w:t>
      </w:r>
    </w:p>
    <w:p w:rsidR="00FF104F" w:rsidRPr="00B01C49" w:rsidRDefault="00FF104F" w:rsidP="00FF104F">
      <w:pPr>
        <w:pStyle w:val="Prrafodelista"/>
        <w:numPr>
          <w:ilvl w:val="0"/>
          <w:numId w:val="46"/>
        </w:numPr>
        <w:spacing w:after="0" w:line="312" w:lineRule="auto"/>
        <w:ind w:right="99"/>
        <w:jc w:val="both"/>
        <w:rPr>
          <w:rFonts w:ascii="Arial" w:hAnsi="Arial" w:cs="Arial"/>
        </w:rPr>
      </w:pPr>
      <w:r w:rsidRPr="00B01C49">
        <w:rPr>
          <w:rFonts w:ascii="Arial" w:hAnsi="Arial" w:cs="Arial"/>
        </w:rPr>
        <w:lastRenderedPageBreak/>
        <w:t>Recuperar de distintas disciplinas, modos de interrogar (sentidos, teorías y prácticas de y en la educación) que han conmovido los conocimientos instituidos, proporcionando nuevas inteligibilidades en los distintos registros de la educación que alberga la carrera doctoral.</w:t>
      </w:r>
    </w:p>
    <w:p w:rsidR="00FF104F" w:rsidRPr="00B01C49" w:rsidRDefault="00FF104F" w:rsidP="00FF104F">
      <w:pPr>
        <w:pStyle w:val="Prrafodelista"/>
        <w:numPr>
          <w:ilvl w:val="0"/>
          <w:numId w:val="46"/>
        </w:numPr>
        <w:spacing w:after="0" w:line="312" w:lineRule="auto"/>
        <w:ind w:right="99"/>
        <w:jc w:val="both"/>
        <w:rPr>
          <w:rFonts w:ascii="Arial" w:hAnsi="Arial" w:cs="Arial"/>
        </w:rPr>
      </w:pPr>
      <w:r w:rsidRPr="00B01C49">
        <w:rPr>
          <w:rFonts w:ascii="Arial" w:hAnsi="Arial" w:cs="Arial"/>
        </w:rPr>
        <w:t>Promover el diseño de construcciones metodológicas novedosas en el diseño y elaboración de las tesis doctorales.</w:t>
      </w:r>
    </w:p>
    <w:p w:rsidR="00FF104F" w:rsidRPr="00B01C49" w:rsidRDefault="00FF104F" w:rsidP="00FF104F">
      <w:pPr>
        <w:pStyle w:val="Prrafodelista"/>
        <w:numPr>
          <w:ilvl w:val="0"/>
          <w:numId w:val="46"/>
        </w:numPr>
        <w:spacing w:after="0" w:line="312" w:lineRule="auto"/>
        <w:ind w:right="99"/>
        <w:jc w:val="both"/>
        <w:rPr>
          <w:rFonts w:ascii="Arial" w:hAnsi="Arial" w:cs="Arial"/>
        </w:rPr>
      </w:pPr>
      <w:r w:rsidRPr="00B01C49">
        <w:rPr>
          <w:rFonts w:ascii="Arial" w:hAnsi="Arial" w:cs="Arial"/>
        </w:rPr>
        <w:t>Profundizar perspectivas metodológicas repertoriadas para adquirir capacidad de articular los aportes de diferentes estilos de indagación en el territorio propio de la educación.</w:t>
      </w:r>
    </w:p>
    <w:p w:rsidR="00FF104F" w:rsidRPr="00B01C49" w:rsidRDefault="00FF104F" w:rsidP="00FF104F">
      <w:pPr>
        <w:spacing w:line="312" w:lineRule="auto"/>
        <w:ind w:right="99"/>
        <w:jc w:val="both"/>
        <w:rPr>
          <w:rFonts w:ascii="Arial" w:hAnsi="Arial" w:cs="Arial"/>
        </w:rPr>
      </w:pPr>
      <w:r w:rsidRPr="00B01C49">
        <w:rPr>
          <w:rFonts w:ascii="Arial" w:hAnsi="Arial" w:cs="Arial"/>
        </w:rPr>
        <w:t>Se espera que con esos propósitos se despliegue los siguientes efectos:</w:t>
      </w:r>
    </w:p>
    <w:p w:rsidR="00FF104F" w:rsidRPr="00B01C49" w:rsidRDefault="00FF104F" w:rsidP="00FF104F">
      <w:pPr>
        <w:pStyle w:val="Prrafodelista"/>
        <w:numPr>
          <w:ilvl w:val="0"/>
          <w:numId w:val="47"/>
        </w:numPr>
        <w:spacing w:after="0" w:line="312" w:lineRule="auto"/>
        <w:ind w:right="99"/>
        <w:jc w:val="both"/>
        <w:rPr>
          <w:rFonts w:ascii="Arial" w:hAnsi="Arial" w:cs="Arial"/>
        </w:rPr>
      </w:pPr>
      <w:r w:rsidRPr="00B01C49">
        <w:rPr>
          <w:rFonts w:ascii="Arial" w:hAnsi="Arial" w:cs="Arial"/>
        </w:rPr>
        <w:t>El desarrollo en los doctorandos de una posición de investigación basada en entender y desplegar metodologías como caminos múltiples, mapas de recorridos a crear en y  para cada investigación.</w:t>
      </w:r>
    </w:p>
    <w:p w:rsidR="00FF104F" w:rsidRPr="00B01C49" w:rsidRDefault="00FF104F" w:rsidP="00FF104F">
      <w:pPr>
        <w:pStyle w:val="Prrafodelista"/>
        <w:numPr>
          <w:ilvl w:val="0"/>
          <w:numId w:val="47"/>
        </w:numPr>
        <w:spacing w:after="0" w:line="312" w:lineRule="auto"/>
        <w:ind w:right="99"/>
        <w:jc w:val="both"/>
        <w:rPr>
          <w:rFonts w:ascii="Arial" w:hAnsi="Arial" w:cs="Arial"/>
        </w:rPr>
      </w:pPr>
      <w:r w:rsidRPr="00B01C49">
        <w:rPr>
          <w:rFonts w:ascii="Arial" w:hAnsi="Arial" w:cs="Arial"/>
        </w:rPr>
        <w:t>El fortalecimiento de los conocimientos sobre las perspectivas usuales de las metodologías cualitativas y cuantitativas en investigación educativa (base para toda novedad posible).</w:t>
      </w:r>
    </w:p>
    <w:p w:rsidR="00FF104F" w:rsidRPr="00B01C49" w:rsidRDefault="00FF104F" w:rsidP="00FF104F">
      <w:pPr>
        <w:pStyle w:val="Prrafodelista"/>
        <w:numPr>
          <w:ilvl w:val="0"/>
          <w:numId w:val="47"/>
        </w:numPr>
        <w:spacing w:after="0" w:line="312" w:lineRule="auto"/>
        <w:ind w:right="99"/>
        <w:jc w:val="both"/>
        <w:rPr>
          <w:rFonts w:ascii="Arial" w:hAnsi="Arial" w:cs="Arial"/>
        </w:rPr>
      </w:pPr>
      <w:r w:rsidRPr="00B01C49">
        <w:rPr>
          <w:rFonts w:ascii="Arial" w:hAnsi="Arial" w:cs="Arial"/>
        </w:rPr>
        <w:t>La práctica de buscar y descubrir en configuraciones de variables aquello que requiere nuevas inteligibilidades.</w:t>
      </w:r>
    </w:p>
    <w:p w:rsidR="00FF104F" w:rsidRPr="00B01C49" w:rsidRDefault="00FF104F" w:rsidP="00FF104F">
      <w:pPr>
        <w:pStyle w:val="Prrafodelista"/>
        <w:numPr>
          <w:ilvl w:val="0"/>
          <w:numId w:val="47"/>
        </w:numPr>
        <w:spacing w:after="0" w:line="312" w:lineRule="auto"/>
        <w:ind w:right="99"/>
        <w:jc w:val="both"/>
        <w:rPr>
          <w:rFonts w:ascii="Arial" w:hAnsi="Arial" w:cs="Arial"/>
        </w:rPr>
      </w:pPr>
      <w:r w:rsidRPr="00B01C49">
        <w:rPr>
          <w:rFonts w:ascii="Arial" w:hAnsi="Arial" w:cs="Arial"/>
        </w:rPr>
        <w:t>La adquisición de herramientas para: interpelar cercos cognitivos, interrogar modos de observar, encontrar o crear andamiajes conceptuales capaces de interpretar de maneras alternativas los pensares y decires de la educaci</w:t>
      </w:r>
      <w:r w:rsidRPr="00B01C49">
        <w:rPr>
          <w:rFonts w:ascii="Arial" w:hAnsi="Arial" w:cs="Arial"/>
          <w:vanish/>
        </w:rPr>
        <w:t>deicas recuperando modalidades del oficio de investigar.erpretar uello que requiere nuevas inteligibilidades</w:t>
      </w:r>
      <w:r w:rsidRPr="00B01C49">
        <w:rPr>
          <w:rFonts w:ascii="Arial" w:hAnsi="Arial" w:cs="Arial"/>
          <w:vanish/>
        </w:rPr>
        <w:pgNum/>
      </w:r>
      <w:r w:rsidRPr="00B01C49">
        <w:rPr>
          <w:rFonts w:ascii="Arial" w:hAnsi="Arial" w:cs="Arial"/>
          <w:vanish/>
        </w:rPr>
        <w:pgNum/>
      </w:r>
      <w:r w:rsidRPr="00B01C49">
        <w:rPr>
          <w:rFonts w:ascii="Arial" w:hAnsi="Arial" w:cs="Arial"/>
          <w:vanish/>
        </w:rPr>
        <w:pgNum/>
      </w:r>
      <w:r w:rsidRPr="00B01C49">
        <w:rPr>
          <w:rFonts w:ascii="Arial" w:hAnsi="Arial" w:cs="Arial"/>
          <w:vanish/>
        </w:rPr>
        <w:pgNum/>
      </w:r>
      <w:r w:rsidRPr="00B01C49">
        <w:rPr>
          <w:rFonts w:ascii="Arial" w:hAnsi="Arial" w:cs="Arial"/>
          <w:vanish/>
        </w:rPr>
        <w:pgNum/>
      </w:r>
      <w:r w:rsidRPr="00B01C49">
        <w:rPr>
          <w:rFonts w:ascii="Arial" w:hAnsi="Arial" w:cs="Arial"/>
          <w:vanish/>
        </w:rPr>
        <w:pgNum/>
      </w:r>
      <w:r w:rsidRPr="00B01C49">
        <w:rPr>
          <w:rFonts w:ascii="Arial" w:hAnsi="Arial" w:cs="Arial"/>
          <w:vanish/>
        </w:rPr>
        <w:pgNum/>
      </w:r>
      <w:r w:rsidRPr="00B01C49">
        <w:rPr>
          <w:rFonts w:ascii="Arial" w:hAnsi="Arial" w:cs="Arial"/>
          <w:vanish/>
        </w:rPr>
        <w:pgNum/>
      </w:r>
      <w:r w:rsidRPr="00B01C49">
        <w:rPr>
          <w:rFonts w:ascii="Arial" w:hAnsi="Arial" w:cs="Arial"/>
          <w:vanish/>
        </w:rPr>
        <w:pgNum/>
      </w:r>
      <w:r w:rsidRPr="00B01C49">
        <w:rPr>
          <w:rFonts w:ascii="Arial" w:hAnsi="Arial" w:cs="Arial"/>
          <w:vanish/>
        </w:rPr>
        <w:pgNum/>
      </w:r>
      <w:r w:rsidRPr="00B01C49">
        <w:rPr>
          <w:rFonts w:ascii="Arial" w:hAnsi="Arial" w:cs="Arial"/>
          <w:vanish/>
        </w:rPr>
        <w:pgNum/>
      </w:r>
      <w:r w:rsidRPr="00B01C49">
        <w:rPr>
          <w:rFonts w:ascii="Arial" w:hAnsi="Arial" w:cs="Arial"/>
          <w:vanish/>
        </w:rPr>
        <w:pgNum/>
      </w:r>
      <w:r w:rsidRPr="00B01C49">
        <w:rPr>
          <w:rFonts w:ascii="Arial" w:hAnsi="Arial" w:cs="Arial"/>
          <w:vanish/>
        </w:rPr>
        <w:pgNum/>
      </w:r>
      <w:r w:rsidRPr="00B01C49">
        <w:rPr>
          <w:rFonts w:ascii="Arial" w:hAnsi="Arial" w:cs="Arial"/>
          <w:vanish/>
        </w:rPr>
        <w:pgNum/>
      </w:r>
      <w:r w:rsidRPr="00B01C49">
        <w:rPr>
          <w:rFonts w:ascii="Arial" w:hAnsi="Arial" w:cs="Arial"/>
          <w:vanish/>
        </w:rPr>
        <w:pgNum/>
      </w:r>
      <w:r w:rsidRPr="00B01C49">
        <w:rPr>
          <w:rFonts w:ascii="Arial" w:hAnsi="Arial" w:cs="Arial"/>
          <w:vanish/>
        </w:rPr>
        <w:pgNum/>
      </w:r>
      <w:r w:rsidRPr="00B01C49">
        <w:rPr>
          <w:rFonts w:ascii="Arial" w:hAnsi="Arial" w:cs="Arial"/>
          <w:vanish/>
        </w:rPr>
        <w:pgNum/>
      </w:r>
      <w:r w:rsidRPr="00B01C49">
        <w:rPr>
          <w:rFonts w:ascii="Arial" w:hAnsi="Arial" w:cs="Arial"/>
          <w:vanish/>
        </w:rPr>
        <w:pgNum/>
      </w:r>
      <w:r w:rsidRPr="00B01C49">
        <w:rPr>
          <w:rFonts w:ascii="Arial" w:hAnsi="Arial" w:cs="Arial"/>
          <w:vanish/>
        </w:rPr>
        <w:pgNum/>
      </w:r>
      <w:r w:rsidRPr="00B01C49">
        <w:rPr>
          <w:rFonts w:ascii="Arial" w:hAnsi="Arial" w:cs="Arial"/>
        </w:rPr>
        <w:t>ón.</w:t>
      </w:r>
    </w:p>
    <w:p w:rsidR="00FF104F" w:rsidRPr="00B01C49" w:rsidRDefault="00FF104F" w:rsidP="00FF104F">
      <w:pPr>
        <w:pStyle w:val="Prrafodelista"/>
        <w:numPr>
          <w:ilvl w:val="0"/>
          <w:numId w:val="47"/>
        </w:numPr>
        <w:spacing w:after="0" w:line="312" w:lineRule="auto"/>
        <w:ind w:right="99"/>
        <w:jc w:val="both"/>
        <w:rPr>
          <w:rFonts w:ascii="Arial" w:hAnsi="Arial" w:cs="Arial"/>
        </w:rPr>
      </w:pPr>
      <w:r w:rsidRPr="00B01C49">
        <w:rPr>
          <w:rFonts w:ascii="Arial" w:hAnsi="Arial" w:cs="Arial"/>
        </w:rPr>
        <w:t>La recuperación los saberes del pensar “casos” que han dejado enseñanzas que importa re-significar.</w:t>
      </w:r>
    </w:p>
    <w:p w:rsidR="00FF104F" w:rsidRPr="00B01C49" w:rsidRDefault="00FF104F" w:rsidP="00FF104F">
      <w:pPr>
        <w:pStyle w:val="Prrafodelista"/>
        <w:numPr>
          <w:ilvl w:val="0"/>
          <w:numId w:val="47"/>
        </w:numPr>
        <w:spacing w:after="0" w:line="312" w:lineRule="auto"/>
        <w:ind w:right="99"/>
        <w:jc w:val="both"/>
        <w:rPr>
          <w:rFonts w:ascii="Arial" w:hAnsi="Arial" w:cs="Arial"/>
        </w:rPr>
      </w:pPr>
      <w:r w:rsidRPr="00B01C49">
        <w:rPr>
          <w:rFonts w:ascii="Arial" w:hAnsi="Arial" w:cs="Arial"/>
        </w:rPr>
        <w:t>El ejercicio de trabajar sobre una investigación que condensa las características de un caso que pone en juego sentidos, teorías y prácticas de y en la educación.</w:t>
      </w:r>
    </w:p>
    <w:p w:rsidR="00FF104F" w:rsidRPr="00B01C49" w:rsidRDefault="00FF104F" w:rsidP="00FF104F">
      <w:pPr>
        <w:pStyle w:val="Textoindependiente3"/>
        <w:spacing w:line="312" w:lineRule="auto"/>
        <w:ind w:right="99"/>
        <w:jc w:val="both"/>
        <w:rPr>
          <w:rFonts w:ascii="Arial" w:hAnsi="Arial" w:cs="Arial"/>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Conceptos y perspectivas teóricas al modo de contenido y recorrido</w:t>
      </w:r>
    </w:p>
    <w:p w:rsidR="00FF104F" w:rsidRPr="00B01C49" w:rsidRDefault="00FF104F" w:rsidP="00FF104F">
      <w:pPr>
        <w:spacing w:line="312" w:lineRule="auto"/>
        <w:ind w:right="99" w:firstLine="708"/>
        <w:jc w:val="both"/>
        <w:rPr>
          <w:rFonts w:ascii="Arial" w:hAnsi="Arial" w:cs="Arial"/>
        </w:rPr>
      </w:pPr>
      <w:r w:rsidRPr="00B01C49">
        <w:rPr>
          <w:rFonts w:ascii="Arial" w:hAnsi="Arial" w:cs="Arial"/>
        </w:rPr>
        <w:t>De cómo diferentes disciplinas han dado tramitación y corpus al “pensar por caso”: abordaje del modo en que distintas disciplinas (las ciencias médicas</w:t>
      </w:r>
      <w:r w:rsidRPr="00B01C49">
        <w:rPr>
          <w:rStyle w:val="Refdenotaalpie"/>
          <w:rFonts w:ascii="Arial" w:hAnsi="Arial" w:cs="Arial"/>
        </w:rPr>
        <w:footnoteReference w:id="79"/>
      </w:r>
      <w:r w:rsidRPr="00B01C49">
        <w:rPr>
          <w:rFonts w:ascii="Arial" w:hAnsi="Arial" w:cs="Arial"/>
        </w:rPr>
        <w:t>, las ciencias jurídicas</w:t>
      </w:r>
      <w:r w:rsidRPr="00B01C49">
        <w:rPr>
          <w:rStyle w:val="Refdenotaalpie"/>
          <w:rFonts w:ascii="Arial" w:hAnsi="Arial" w:cs="Arial"/>
        </w:rPr>
        <w:footnoteReference w:id="80"/>
      </w:r>
      <w:r w:rsidRPr="00B01C49">
        <w:rPr>
          <w:rFonts w:ascii="Arial" w:hAnsi="Arial" w:cs="Arial"/>
        </w:rPr>
        <w:t xml:space="preserve">, el psicoanálisis, la sociología, la etnografía,  la educación) han construidos los casos que significaron </w:t>
      </w:r>
      <w:r w:rsidRPr="00B01C49">
        <w:rPr>
          <w:rFonts w:ascii="Arial" w:hAnsi="Arial" w:cs="Arial"/>
          <w:i/>
        </w:rPr>
        <w:t>virajes</w:t>
      </w:r>
      <w:r w:rsidRPr="00B01C49">
        <w:rPr>
          <w:rFonts w:ascii="Arial" w:hAnsi="Arial" w:cs="Arial"/>
        </w:rPr>
        <w:t xml:space="preserve"> en los modos de comprender. </w:t>
      </w:r>
    </w:p>
    <w:p w:rsidR="00FF104F" w:rsidRPr="00B01C49" w:rsidRDefault="00FF104F" w:rsidP="00FF104F">
      <w:pPr>
        <w:spacing w:line="312" w:lineRule="auto"/>
        <w:ind w:right="99"/>
        <w:jc w:val="both"/>
        <w:rPr>
          <w:rFonts w:ascii="Arial" w:hAnsi="Arial" w:cs="Arial"/>
        </w:rPr>
      </w:pPr>
      <w:r w:rsidRPr="00B01C49">
        <w:rPr>
          <w:rFonts w:ascii="Arial" w:hAnsi="Arial" w:cs="Arial"/>
        </w:rPr>
        <w:t>El seminario presentará diferentes figuras de “casos” y estudiará en profundidad algunos de ellos que han conmocionado posiciones y paradigmas en educación.</w:t>
      </w:r>
    </w:p>
    <w:p w:rsidR="00FF104F" w:rsidRPr="00B01C49" w:rsidRDefault="00FF104F" w:rsidP="00FF104F">
      <w:pPr>
        <w:spacing w:line="312" w:lineRule="auto"/>
        <w:ind w:right="99"/>
        <w:jc w:val="both"/>
        <w:rPr>
          <w:rFonts w:ascii="Arial" w:hAnsi="Arial" w:cs="Arial"/>
        </w:rPr>
      </w:pPr>
      <w:r w:rsidRPr="00B01C49">
        <w:rPr>
          <w:rFonts w:ascii="Arial" w:hAnsi="Arial" w:cs="Arial"/>
        </w:rPr>
        <w:lastRenderedPageBreak/>
        <w:t>A lo largo del seminario, se llevará a cabo una revisión de los aportes de las metodologías cuantitativas y cualitativas, en sus numerosos enfoques y perspectivas analizando un corpus de investigaciones (a definir con el grupo de doctorandos) que han contribuido con sus estudios y análisis de casos (y de “casos incrustados”) a los saberes sobre la educación (sus sentidos, sus teorías, sus instituciones, sus sujetos y sus prácticas). Análisis de un caso.</w:t>
      </w:r>
    </w:p>
    <w:p w:rsidR="00FF104F" w:rsidRPr="00B01C49" w:rsidRDefault="00FF104F" w:rsidP="00FF104F">
      <w:pPr>
        <w:spacing w:line="312" w:lineRule="auto"/>
        <w:ind w:right="99"/>
        <w:jc w:val="both"/>
        <w:rPr>
          <w:rFonts w:ascii="Arial" w:hAnsi="Arial" w:cs="Arial"/>
        </w:rPr>
      </w:pPr>
    </w:p>
    <w:p w:rsidR="00FF104F" w:rsidRPr="00B01C49" w:rsidRDefault="00FF104F" w:rsidP="00FF104F">
      <w:pPr>
        <w:spacing w:line="312" w:lineRule="auto"/>
        <w:ind w:right="99"/>
        <w:jc w:val="both"/>
        <w:rPr>
          <w:rFonts w:ascii="Arial" w:hAnsi="Arial" w:cs="Arial"/>
        </w:rPr>
      </w:pPr>
      <w:r w:rsidRPr="00B01C49">
        <w:rPr>
          <w:rFonts w:ascii="Arial" w:hAnsi="Arial" w:cs="Arial"/>
          <w:b/>
        </w:rPr>
        <w:t xml:space="preserve">Bibliografía </w:t>
      </w:r>
      <w:r w:rsidRPr="00B01C49">
        <w:rPr>
          <w:rFonts w:ascii="Arial" w:hAnsi="Arial" w:cs="Arial"/>
        </w:rPr>
        <w:t>(se trata de una bibliografía mínima de orientación, que se complementará con textos que ofrezcan a los doctorandos los aportes necesarios para su formación en los distintos enfoques metodológicos).</w:t>
      </w:r>
    </w:p>
    <w:p w:rsidR="00FF104F" w:rsidRPr="00B01C49" w:rsidRDefault="00FF104F" w:rsidP="00FF104F">
      <w:pPr>
        <w:pStyle w:val="Textonotapie"/>
        <w:spacing w:line="312" w:lineRule="auto"/>
        <w:ind w:right="99"/>
        <w:jc w:val="both"/>
        <w:rPr>
          <w:rFonts w:ascii="Arial" w:hAnsi="Arial" w:cs="Arial"/>
        </w:rPr>
      </w:pPr>
      <w:r w:rsidRPr="00B01C49">
        <w:rPr>
          <w:rFonts w:ascii="Arial" w:hAnsi="Arial" w:cs="Arial"/>
        </w:rPr>
        <w:t xml:space="preserve">AICHHORN, August: </w:t>
      </w:r>
      <w:r w:rsidRPr="00B01C49">
        <w:rPr>
          <w:rFonts w:ascii="Arial" w:hAnsi="Arial" w:cs="Arial"/>
          <w:b/>
        </w:rPr>
        <w:t>Juventud desamparada.</w:t>
      </w:r>
      <w:r w:rsidRPr="00B01C49">
        <w:rPr>
          <w:rFonts w:ascii="Arial" w:hAnsi="Arial" w:cs="Arial"/>
        </w:rPr>
        <w:t xml:space="preserve"> Gedisa. España. 2006.</w:t>
      </w:r>
    </w:p>
    <w:p w:rsidR="00FF104F" w:rsidRPr="00B01C49" w:rsidRDefault="00FF104F" w:rsidP="00FF104F">
      <w:pPr>
        <w:pStyle w:val="Textonotapie"/>
        <w:spacing w:line="312" w:lineRule="auto"/>
        <w:ind w:right="99"/>
        <w:jc w:val="both"/>
        <w:rPr>
          <w:rFonts w:ascii="Arial" w:hAnsi="Arial" w:cs="Arial"/>
          <w:color w:val="000000"/>
        </w:rPr>
      </w:pPr>
      <w:r w:rsidRPr="00B01C49">
        <w:rPr>
          <w:rFonts w:ascii="Arial" w:hAnsi="Arial" w:cs="Arial"/>
          <w:color w:val="000000"/>
        </w:rPr>
        <w:t xml:space="preserve">BAUDELOT, Christian et all.: </w:t>
      </w:r>
      <w:r w:rsidRPr="00B01C49">
        <w:rPr>
          <w:rFonts w:ascii="Arial" w:hAnsi="Arial" w:cs="Arial"/>
          <w:b/>
          <w:color w:val="000000"/>
        </w:rPr>
        <w:t>Los efectos de la educación</w:t>
      </w:r>
      <w:r w:rsidRPr="00B01C49">
        <w:rPr>
          <w:rFonts w:ascii="Arial" w:hAnsi="Arial" w:cs="Arial"/>
          <w:color w:val="000000"/>
        </w:rPr>
        <w:t>. Del estante editorial. Buenos Aires, 2008.</w:t>
      </w:r>
    </w:p>
    <w:p w:rsidR="00FF104F" w:rsidRPr="00B01C49" w:rsidRDefault="00FF104F" w:rsidP="00FF104F">
      <w:pPr>
        <w:pStyle w:val="Textonotapie"/>
        <w:spacing w:line="312" w:lineRule="auto"/>
        <w:ind w:right="99"/>
        <w:jc w:val="both"/>
        <w:rPr>
          <w:rFonts w:ascii="Arial" w:hAnsi="Arial" w:cs="Arial"/>
          <w:color w:val="000000"/>
        </w:rPr>
      </w:pPr>
      <w:r w:rsidRPr="00B01C49">
        <w:rPr>
          <w:rFonts w:ascii="Arial" w:hAnsi="Arial" w:cs="Arial"/>
          <w:color w:val="000000"/>
        </w:rPr>
        <w:t xml:space="preserve">BERNFELD, Siegfried: </w:t>
      </w:r>
      <w:r w:rsidRPr="00B01C49">
        <w:rPr>
          <w:rFonts w:ascii="Arial" w:hAnsi="Arial" w:cs="Arial"/>
          <w:b/>
          <w:color w:val="000000"/>
        </w:rPr>
        <w:t xml:space="preserve">La ética del Chocolate. </w:t>
      </w:r>
      <w:r w:rsidRPr="00B01C49">
        <w:rPr>
          <w:rFonts w:ascii="Arial" w:hAnsi="Arial" w:cs="Arial"/>
          <w:color w:val="000000"/>
        </w:rPr>
        <w:t>Gedisa. España. 2005.</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CAHIERS d´HISTOIRE: </w:t>
      </w:r>
      <w:r w:rsidRPr="00B01C49">
        <w:rPr>
          <w:rFonts w:ascii="Arial" w:hAnsi="Arial" w:cs="Arial"/>
          <w:i/>
        </w:rPr>
        <w:t>Les écoles des partis ouvriers au XXe siecle</w:t>
      </w:r>
      <w:r w:rsidRPr="00B01C49">
        <w:rPr>
          <w:rFonts w:ascii="Arial" w:hAnsi="Arial" w:cs="Arial"/>
        </w:rPr>
        <w:t>.  Revue d´histoire critique Nª 79: Francia. 2000.</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FOUCAULT, Michel: </w:t>
      </w:r>
      <w:r w:rsidRPr="00B01C49">
        <w:rPr>
          <w:rFonts w:ascii="Arial" w:hAnsi="Arial" w:cs="Arial"/>
          <w:b/>
        </w:rPr>
        <w:t>La vida de los hombres infames</w:t>
      </w:r>
      <w:r w:rsidRPr="00B01C49">
        <w:rPr>
          <w:rFonts w:ascii="Arial" w:hAnsi="Arial" w:cs="Arial"/>
        </w:rPr>
        <w:t>. La Piqueta. Madrid. 1990.</w:t>
      </w:r>
    </w:p>
    <w:p w:rsidR="00FF104F" w:rsidRPr="00B01C49" w:rsidRDefault="00FF104F" w:rsidP="00FF104F">
      <w:pPr>
        <w:spacing w:line="312" w:lineRule="auto"/>
        <w:ind w:right="99"/>
        <w:jc w:val="both"/>
        <w:rPr>
          <w:rFonts w:ascii="Arial" w:hAnsi="Arial" w:cs="Arial"/>
          <w:color w:val="000000"/>
        </w:rPr>
      </w:pPr>
      <w:r w:rsidRPr="00B01C49">
        <w:rPr>
          <w:rFonts w:ascii="Arial" w:hAnsi="Arial" w:cs="Arial"/>
        </w:rPr>
        <w:t xml:space="preserve">GADAMER, Hans Georg.: </w:t>
      </w:r>
      <w:r w:rsidRPr="00B01C49">
        <w:rPr>
          <w:rFonts w:ascii="Arial" w:hAnsi="Arial" w:cs="Arial"/>
          <w:b/>
        </w:rPr>
        <w:t>Verdad y Método I</w:t>
      </w:r>
      <w:r w:rsidRPr="00B01C49">
        <w:rPr>
          <w:rFonts w:ascii="Arial" w:hAnsi="Arial" w:cs="Arial"/>
        </w:rPr>
        <w:t>. Sígueme. España. 1993</w:t>
      </w:r>
    </w:p>
    <w:p w:rsidR="00FF104F" w:rsidRPr="00B01C49" w:rsidRDefault="00FF104F" w:rsidP="00FF104F">
      <w:pPr>
        <w:spacing w:line="312" w:lineRule="auto"/>
        <w:ind w:right="99"/>
        <w:jc w:val="both"/>
        <w:rPr>
          <w:rFonts w:ascii="Arial" w:hAnsi="Arial" w:cs="Arial"/>
          <w:color w:val="000000"/>
        </w:rPr>
      </w:pPr>
      <w:r w:rsidRPr="00B01C49">
        <w:rPr>
          <w:rFonts w:ascii="Arial" w:hAnsi="Arial" w:cs="Arial"/>
          <w:color w:val="000000"/>
        </w:rPr>
        <w:t xml:space="preserve">GARCIA, Natalia: </w:t>
      </w:r>
      <w:r w:rsidRPr="00B01C49">
        <w:rPr>
          <w:rFonts w:ascii="Arial" w:hAnsi="Arial" w:cs="Arial"/>
          <w:b/>
          <w:color w:val="000000"/>
        </w:rPr>
        <w:t>El caso Vigil</w:t>
      </w:r>
      <w:r w:rsidRPr="00B01C49">
        <w:rPr>
          <w:rFonts w:ascii="Arial" w:hAnsi="Arial" w:cs="Arial"/>
          <w:color w:val="000000"/>
        </w:rPr>
        <w:t>. UNR. Argentina. 2014.</w:t>
      </w:r>
    </w:p>
    <w:p w:rsidR="00FF104F" w:rsidRPr="00B01C49" w:rsidRDefault="00FF104F" w:rsidP="00FF104F">
      <w:pPr>
        <w:spacing w:line="312" w:lineRule="auto"/>
        <w:ind w:right="99"/>
        <w:rPr>
          <w:rFonts w:ascii="Arial" w:hAnsi="Arial" w:cs="Arial"/>
          <w:color w:val="000000"/>
        </w:rPr>
      </w:pPr>
      <w:r w:rsidRPr="00B01C49">
        <w:rPr>
          <w:rFonts w:ascii="Arial" w:hAnsi="Arial" w:cs="Arial"/>
          <w:color w:val="000000"/>
        </w:rPr>
        <w:t xml:space="preserve">GUINZBURG; Carlo: </w:t>
      </w:r>
      <w:r w:rsidRPr="00B01C49">
        <w:rPr>
          <w:rFonts w:ascii="Arial" w:hAnsi="Arial" w:cs="Arial"/>
          <w:b/>
          <w:color w:val="000000"/>
        </w:rPr>
        <w:t>El queso y los gusanos.</w:t>
      </w:r>
      <w:r w:rsidRPr="00B01C49">
        <w:rPr>
          <w:rFonts w:ascii="Arial" w:hAnsi="Arial" w:cs="Arial"/>
          <w:color w:val="000000"/>
        </w:rPr>
        <w:t xml:space="preserve"> Muchnik Editores. España, 1997 </w:t>
      </w:r>
    </w:p>
    <w:p w:rsidR="00FF104F" w:rsidRPr="00B01C49" w:rsidRDefault="00FF104F" w:rsidP="00FF104F">
      <w:pPr>
        <w:spacing w:line="312" w:lineRule="auto"/>
        <w:ind w:right="99"/>
        <w:jc w:val="both"/>
        <w:rPr>
          <w:rFonts w:ascii="Arial" w:hAnsi="Arial" w:cs="Arial"/>
          <w:color w:val="000000"/>
        </w:rPr>
      </w:pPr>
      <w:r w:rsidRPr="00B01C49">
        <w:rPr>
          <w:rFonts w:ascii="Arial" w:hAnsi="Arial" w:cs="Arial"/>
          <w:color w:val="000000"/>
        </w:rPr>
        <w:t xml:space="preserve">HAGNER, Michael: </w:t>
      </w:r>
      <w:r w:rsidRPr="00B01C49">
        <w:rPr>
          <w:rFonts w:ascii="Arial" w:hAnsi="Arial" w:cs="Arial"/>
          <w:b/>
          <w:color w:val="000000"/>
        </w:rPr>
        <w:t>El preceptor</w:t>
      </w:r>
      <w:r w:rsidRPr="00B01C49">
        <w:rPr>
          <w:rFonts w:ascii="Arial" w:hAnsi="Arial" w:cs="Arial"/>
          <w:color w:val="000000"/>
        </w:rPr>
        <w:t>. Mar Dulce. Argentina. 2012.</w:t>
      </w:r>
    </w:p>
    <w:p w:rsidR="00FF104F" w:rsidRPr="00B01C49" w:rsidRDefault="00FF104F" w:rsidP="00FF104F">
      <w:pPr>
        <w:pStyle w:val="Piedepgina"/>
        <w:spacing w:line="312" w:lineRule="auto"/>
        <w:ind w:right="99"/>
        <w:rPr>
          <w:rFonts w:ascii="Arial" w:hAnsi="Arial" w:cs="Arial"/>
        </w:rPr>
      </w:pPr>
      <w:r w:rsidRPr="00B01C49">
        <w:rPr>
          <w:rFonts w:ascii="Arial" w:hAnsi="Arial" w:cs="Arial"/>
        </w:rPr>
        <w:t xml:space="preserve">JOHANNINGMEIER, Erving: </w:t>
      </w:r>
      <w:r w:rsidRPr="00B01C49">
        <w:rPr>
          <w:rFonts w:ascii="Arial" w:hAnsi="Arial" w:cs="Arial"/>
          <w:i/>
        </w:rPr>
        <w:t>La casa que Herbart y Darwin construyeron: los múltiples y variados orígenes de la investigación educativa en los Estados Unidos</w:t>
      </w:r>
      <w:r w:rsidRPr="00B01C49">
        <w:rPr>
          <w:rFonts w:ascii="Arial" w:hAnsi="Arial" w:cs="Arial"/>
        </w:rPr>
        <w:t xml:space="preserve">. En: </w:t>
      </w:r>
      <w:r w:rsidRPr="00B01C49">
        <w:rPr>
          <w:rFonts w:ascii="Arial" w:hAnsi="Arial" w:cs="Arial"/>
          <w:i/>
        </w:rPr>
        <w:t>Revista educación y pedagogía</w:t>
      </w:r>
      <w:r w:rsidRPr="00B01C49">
        <w:rPr>
          <w:rFonts w:ascii="Arial" w:hAnsi="Arial" w:cs="Arial"/>
        </w:rPr>
        <w:t>. pp. 157-230. Universidad de Antioquia. Facultad de educación. N° 22. Vol. X. 1998.</w:t>
      </w:r>
    </w:p>
    <w:p w:rsidR="00FF104F" w:rsidRPr="00B01C49" w:rsidRDefault="00FF104F" w:rsidP="00FF104F">
      <w:pPr>
        <w:pStyle w:val="Textonotapie"/>
        <w:spacing w:line="312" w:lineRule="auto"/>
        <w:ind w:right="99"/>
        <w:jc w:val="both"/>
        <w:rPr>
          <w:rFonts w:ascii="Arial" w:hAnsi="Arial" w:cs="Arial"/>
          <w:color w:val="000000"/>
        </w:rPr>
      </w:pPr>
      <w:r w:rsidRPr="00B01C49">
        <w:rPr>
          <w:rFonts w:ascii="Arial" w:hAnsi="Arial" w:cs="Arial"/>
          <w:color w:val="000000"/>
        </w:rPr>
        <w:t xml:space="preserve">LATOUR, Bruno: </w:t>
      </w:r>
      <w:r w:rsidRPr="00B01C49">
        <w:rPr>
          <w:rFonts w:ascii="Arial" w:hAnsi="Arial" w:cs="Arial"/>
          <w:b/>
          <w:color w:val="000000"/>
        </w:rPr>
        <w:t>Investigación sobre los modos de existencia</w:t>
      </w:r>
      <w:r w:rsidRPr="00B01C49">
        <w:rPr>
          <w:rFonts w:ascii="Arial" w:hAnsi="Arial" w:cs="Arial"/>
          <w:color w:val="000000"/>
        </w:rPr>
        <w:t xml:space="preserve">. </w:t>
      </w:r>
      <w:r w:rsidRPr="00B01C49">
        <w:rPr>
          <w:rFonts w:ascii="Arial" w:hAnsi="Arial" w:cs="Arial"/>
          <w:b/>
          <w:color w:val="000000"/>
        </w:rPr>
        <w:t>Una antropología de los modernos</w:t>
      </w:r>
      <w:r w:rsidRPr="00B01C49">
        <w:rPr>
          <w:rFonts w:ascii="Arial" w:hAnsi="Arial" w:cs="Arial"/>
          <w:color w:val="000000"/>
        </w:rPr>
        <w:t>. Paidós. Argentina. 2013</w:t>
      </w:r>
    </w:p>
    <w:p w:rsidR="00FF104F" w:rsidRPr="00B01C49" w:rsidRDefault="00FF104F" w:rsidP="00FF104F">
      <w:pPr>
        <w:pStyle w:val="Textonotapie"/>
        <w:spacing w:line="312" w:lineRule="auto"/>
        <w:ind w:right="99"/>
        <w:jc w:val="both"/>
        <w:rPr>
          <w:rFonts w:ascii="Arial" w:hAnsi="Arial" w:cs="Arial"/>
          <w:color w:val="000000"/>
        </w:rPr>
      </w:pPr>
      <w:r w:rsidRPr="00B01C49">
        <w:rPr>
          <w:rFonts w:ascii="Arial" w:hAnsi="Arial" w:cs="Arial"/>
          <w:color w:val="000000"/>
        </w:rPr>
        <w:t xml:space="preserve">LE GAULEJAC, Vincent: </w:t>
      </w:r>
      <w:r w:rsidRPr="00B01C49">
        <w:rPr>
          <w:rFonts w:ascii="Arial" w:hAnsi="Arial" w:cs="Arial"/>
          <w:b/>
          <w:color w:val="000000"/>
        </w:rPr>
        <w:t>Las fuentes de la vergüenza</w:t>
      </w:r>
      <w:r w:rsidRPr="00B01C49">
        <w:rPr>
          <w:rFonts w:ascii="Arial" w:hAnsi="Arial" w:cs="Arial"/>
          <w:color w:val="000000"/>
        </w:rPr>
        <w:t>. Ed. Mármol Izquierdo. Buenos Aires, 2008.</w:t>
      </w:r>
    </w:p>
    <w:p w:rsidR="00FF104F" w:rsidRPr="00B01C49" w:rsidRDefault="00FF104F" w:rsidP="00FF104F">
      <w:pPr>
        <w:pStyle w:val="Textonotapie"/>
        <w:spacing w:line="312" w:lineRule="auto"/>
        <w:ind w:right="99"/>
        <w:jc w:val="both"/>
        <w:rPr>
          <w:rFonts w:ascii="Arial" w:hAnsi="Arial" w:cs="Arial"/>
          <w:color w:val="000000"/>
        </w:rPr>
      </w:pPr>
      <w:r w:rsidRPr="00B01C49">
        <w:rPr>
          <w:rFonts w:ascii="Arial" w:hAnsi="Arial" w:cs="Arial"/>
          <w:color w:val="000000"/>
        </w:rPr>
        <w:t>LEGENDRE, Pierre</w:t>
      </w:r>
      <w:r w:rsidRPr="00B01C49">
        <w:rPr>
          <w:rFonts w:ascii="Arial" w:hAnsi="Arial" w:cs="Arial"/>
          <w:b/>
          <w:color w:val="000000"/>
        </w:rPr>
        <w:t xml:space="preserve">: </w:t>
      </w:r>
      <w:r w:rsidRPr="00B01C49">
        <w:rPr>
          <w:rFonts w:ascii="Arial" w:hAnsi="Arial" w:cs="Arial"/>
          <w:b/>
          <w:bCs/>
          <w:color w:val="000000"/>
        </w:rPr>
        <w:t>La fábrica del hombre occidental</w:t>
      </w:r>
      <w:r w:rsidRPr="00B01C49">
        <w:rPr>
          <w:rFonts w:ascii="Arial" w:hAnsi="Arial" w:cs="Arial"/>
          <w:b/>
          <w:color w:val="000000"/>
        </w:rPr>
        <w:t xml:space="preserve"> y Dominium mundi,</w:t>
      </w:r>
      <w:r w:rsidRPr="00B01C49">
        <w:rPr>
          <w:rFonts w:ascii="Arial" w:hAnsi="Arial" w:cs="Arial"/>
          <w:color w:val="000000"/>
        </w:rPr>
        <w:t xml:space="preserve"> Amorrortu. Buenos Aires. 2008.</w:t>
      </w:r>
    </w:p>
    <w:p w:rsidR="00FF104F" w:rsidRPr="00B01C49" w:rsidRDefault="00FF104F" w:rsidP="00FF104F">
      <w:pPr>
        <w:pStyle w:val="Textonotapie"/>
        <w:spacing w:line="312" w:lineRule="auto"/>
        <w:ind w:right="99"/>
        <w:jc w:val="both"/>
        <w:rPr>
          <w:rFonts w:ascii="Arial" w:hAnsi="Arial" w:cs="Arial"/>
          <w:color w:val="000000"/>
        </w:rPr>
      </w:pPr>
      <w:r w:rsidRPr="00B01C49">
        <w:rPr>
          <w:rFonts w:ascii="Arial" w:hAnsi="Arial" w:cs="Arial"/>
          <w:color w:val="000000"/>
        </w:rPr>
        <w:t xml:space="preserve">PASSERON, Jean Claude et REVEL, J (dir): </w:t>
      </w:r>
      <w:r w:rsidRPr="00B01C49">
        <w:rPr>
          <w:rFonts w:ascii="Arial" w:hAnsi="Arial" w:cs="Arial"/>
          <w:b/>
          <w:color w:val="000000"/>
        </w:rPr>
        <w:t>Penser par Cas</w:t>
      </w:r>
      <w:r w:rsidRPr="00B01C49">
        <w:rPr>
          <w:rFonts w:ascii="Arial" w:hAnsi="Arial" w:cs="Arial"/>
          <w:color w:val="000000"/>
        </w:rPr>
        <w:t xml:space="preserve">. Editions de l´École des Hautes Études en Sciences Sociales. France. 2008. </w:t>
      </w:r>
    </w:p>
    <w:p w:rsidR="00FF104F" w:rsidRPr="00B01C49" w:rsidRDefault="00FF104F" w:rsidP="00FF104F">
      <w:pPr>
        <w:spacing w:line="312" w:lineRule="auto"/>
        <w:ind w:right="99"/>
        <w:jc w:val="both"/>
        <w:rPr>
          <w:rFonts w:ascii="Arial" w:hAnsi="Arial" w:cs="Arial"/>
          <w:color w:val="000000"/>
        </w:rPr>
      </w:pPr>
      <w:r w:rsidRPr="00B01C49">
        <w:rPr>
          <w:rFonts w:ascii="Arial" w:hAnsi="Arial" w:cs="Arial"/>
          <w:color w:val="000000"/>
        </w:rPr>
        <w:lastRenderedPageBreak/>
        <w:t xml:space="preserve">RODRIGUEZ, Carmen: </w:t>
      </w:r>
      <w:r w:rsidRPr="00B01C49">
        <w:rPr>
          <w:rFonts w:ascii="Arial" w:hAnsi="Arial" w:cs="Arial"/>
          <w:b/>
          <w:color w:val="000000"/>
        </w:rPr>
        <w:t>Lo insoportable en las instituciones de protección a la infancia</w:t>
      </w:r>
      <w:r w:rsidRPr="00B01C49">
        <w:rPr>
          <w:rFonts w:ascii="Arial" w:hAnsi="Arial" w:cs="Arial"/>
          <w:color w:val="000000"/>
        </w:rPr>
        <w:t>. La Hendija. Argentina. 2016.</w:t>
      </w:r>
    </w:p>
    <w:p w:rsidR="00FF104F" w:rsidRPr="00B01C49" w:rsidRDefault="00FF104F" w:rsidP="00FF104F">
      <w:pPr>
        <w:spacing w:line="312" w:lineRule="auto"/>
        <w:ind w:right="99"/>
        <w:jc w:val="both"/>
        <w:rPr>
          <w:rFonts w:ascii="Arial" w:hAnsi="Arial" w:cs="Arial"/>
        </w:rPr>
      </w:pPr>
      <w:r w:rsidRPr="00B01C49">
        <w:rPr>
          <w:rFonts w:ascii="Arial" w:hAnsi="Arial" w:cs="Arial"/>
        </w:rPr>
        <w:t>Se incluirán Tesis Doctorales ya concluidas que llevaron a cabo trabajos de investigación desde perspectivas metodológicas diversas.</w:t>
      </w:r>
    </w:p>
    <w:p w:rsidR="00FF104F" w:rsidRPr="00B01C49" w:rsidRDefault="00FF104F" w:rsidP="00FF104F">
      <w:pPr>
        <w:spacing w:line="312" w:lineRule="auto"/>
        <w:ind w:right="99"/>
        <w:jc w:val="both"/>
        <w:rPr>
          <w:rFonts w:ascii="Arial" w:hAnsi="Arial" w:cs="Arial"/>
          <w:u w:val="single"/>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Evaluación</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Los elementos aportados y trabajados por el seminario se ponderarán en ocasión del segundo Encuentro de Escribientes (que exige poner en juego una interlocución entre lo compartido en los seminarios con los trabajos singulares y personales de cada tesis), para el que se solicita un trabajo escrito y una presentación oral de los avances alcanzados. </w:t>
      </w:r>
    </w:p>
    <w:p w:rsidR="00FF104F" w:rsidRPr="00B01C49" w:rsidRDefault="00FF104F" w:rsidP="00FF104F">
      <w:pPr>
        <w:spacing w:line="312" w:lineRule="auto"/>
        <w:ind w:right="99"/>
        <w:jc w:val="both"/>
        <w:rPr>
          <w:rFonts w:ascii="Arial" w:hAnsi="Arial" w:cs="Arial"/>
          <w:b/>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Carga horaria</w:t>
      </w:r>
    </w:p>
    <w:p w:rsidR="00FF104F" w:rsidRPr="00B01C49" w:rsidRDefault="00FF104F" w:rsidP="00FF104F">
      <w:pPr>
        <w:spacing w:line="312" w:lineRule="auto"/>
        <w:ind w:right="99"/>
        <w:jc w:val="both"/>
        <w:rPr>
          <w:rFonts w:ascii="Arial" w:hAnsi="Arial" w:cs="Arial"/>
        </w:rPr>
      </w:pPr>
      <w:r w:rsidRPr="00B01C49">
        <w:rPr>
          <w:rFonts w:ascii="Arial" w:hAnsi="Arial" w:cs="Arial"/>
        </w:rPr>
        <w:t>Sesenta horas (4 UCAs).</w:t>
      </w:r>
    </w:p>
    <w:p w:rsidR="00FF104F" w:rsidRPr="00B01C49" w:rsidRDefault="00FF104F" w:rsidP="00FF104F">
      <w:pPr>
        <w:spacing w:line="312" w:lineRule="auto"/>
        <w:ind w:right="99"/>
        <w:jc w:val="both"/>
        <w:rPr>
          <w:rFonts w:ascii="Arial" w:hAnsi="Arial" w:cs="Arial"/>
        </w:rPr>
      </w:pPr>
    </w:p>
    <w:p w:rsidR="00FF104F" w:rsidRPr="00B01C49" w:rsidRDefault="00FF104F" w:rsidP="00FF104F">
      <w:pPr>
        <w:spacing w:line="312" w:lineRule="auto"/>
        <w:ind w:right="99"/>
        <w:jc w:val="both"/>
        <w:rPr>
          <w:rFonts w:ascii="Arial" w:hAnsi="Arial" w:cs="Arial"/>
          <w:b/>
          <w:sz w:val="28"/>
          <w:szCs w:val="28"/>
        </w:rPr>
      </w:pPr>
      <w:r w:rsidRPr="00B01C49">
        <w:rPr>
          <w:rFonts w:ascii="Arial" w:hAnsi="Arial" w:cs="Arial"/>
          <w:b/>
          <w:sz w:val="28"/>
          <w:szCs w:val="28"/>
        </w:rPr>
        <w:t>2. Seminarios comunes y obligatorios de profundización teórica sobre las articulaciones que son eje del Doctorado</w:t>
      </w:r>
    </w:p>
    <w:p w:rsidR="00FF104F" w:rsidRPr="00B01C49" w:rsidRDefault="00FF104F" w:rsidP="00FF104F">
      <w:pPr>
        <w:spacing w:line="312" w:lineRule="auto"/>
        <w:ind w:right="99"/>
        <w:jc w:val="both"/>
        <w:rPr>
          <w:rFonts w:ascii="Arial" w:hAnsi="Arial" w:cs="Arial"/>
          <w:b/>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3"/>
        <w:gridCol w:w="1134"/>
        <w:gridCol w:w="860"/>
      </w:tblGrid>
      <w:tr w:rsidR="00FF104F" w:rsidRPr="00B01C49" w:rsidTr="00C102BB">
        <w:tc>
          <w:tcPr>
            <w:tcW w:w="5953" w:type="dxa"/>
            <w:shd w:val="clear" w:color="auto" w:fill="D9D9D9"/>
          </w:tcPr>
          <w:p w:rsidR="00FF104F" w:rsidRPr="00B01C49" w:rsidRDefault="00FF104F" w:rsidP="00C102BB">
            <w:pPr>
              <w:ind w:right="99"/>
              <w:jc w:val="center"/>
              <w:rPr>
                <w:rFonts w:ascii="Arial" w:hAnsi="Arial" w:cs="Arial"/>
                <w:b/>
                <w:sz w:val="20"/>
                <w:szCs w:val="20"/>
              </w:rPr>
            </w:pPr>
            <w:r w:rsidRPr="00B01C49">
              <w:rPr>
                <w:rFonts w:ascii="Arial" w:hAnsi="Arial" w:cs="Arial"/>
                <w:b/>
                <w:sz w:val="20"/>
                <w:szCs w:val="20"/>
              </w:rPr>
              <w:t>Seminarios comunes de profundización teórica sobre las articulaciones que son eje del doctorado</w:t>
            </w:r>
          </w:p>
        </w:tc>
        <w:tc>
          <w:tcPr>
            <w:tcW w:w="1134" w:type="dxa"/>
            <w:shd w:val="clear" w:color="auto" w:fill="D9D9D9"/>
            <w:vAlign w:val="center"/>
          </w:tcPr>
          <w:p w:rsidR="00FF104F" w:rsidRPr="00B01C49" w:rsidRDefault="00FF104F" w:rsidP="00C102BB">
            <w:pPr>
              <w:ind w:right="99"/>
              <w:jc w:val="center"/>
              <w:rPr>
                <w:rFonts w:ascii="Arial" w:hAnsi="Arial" w:cs="Arial"/>
                <w:b/>
                <w:sz w:val="20"/>
                <w:szCs w:val="20"/>
              </w:rPr>
            </w:pPr>
            <w:r w:rsidRPr="00B01C49">
              <w:rPr>
                <w:rFonts w:ascii="Arial" w:hAnsi="Arial" w:cs="Arial"/>
                <w:b/>
                <w:sz w:val="20"/>
                <w:szCs w:val="20"/>
              </w:rPr>
              <w:t>Horas</w:t>
            </w:r>
          </w:p>
        </w:tc>
        <w:tc>
          <w:tcPr>
            <w:tcW w:w="851" w:type="dxa"/>
            <w:shd w:val="clear" w:color="auto" w:fill="D9D9D9"/>
            <w:vAlign w:val="center"/>
          </w:tcPr>
          <w:p w:rsidR="00FF104F" w:rsidRPr="00B01C49" w:rsidRDefault="00FF104F" w:rsidP="00C102BB">
            <w:pPr>
              <w:ind w:right="99"/>
              <w:jc w:val="center"/>
              <w:rPr>
                <w:rFonts w:ascii="Arial" w:hAnsi="Arial" w:cs="Arial"/>
                <w:b/>
                <w:sz w:val="20"/>
                <w:szCs w:val="20"/>
              </w:rPr>
            </w:pPr>
            <w:r w:rsidRPr="00B01C49">
              <w:rPr>
                <w:rFonts w:ascii="Arial" w:hAnsi="Arial" w:cs="Arial"/>
                <w:b/>
                <w:sz w:val="20"/>
                <w:szCs w:val="20"/>
              </w:rPr>
              <w:t>UCAs</w:t>
            </w:r>
          </w:p>
        </w:tc>
      </w:tr>
      <w:tr w:rsidR="00FF104F" w:rsidRPr="00B01C49" w:rsidTr="00C102BB">
        <w:tc>
          <w:tcPr>
            <w:tcW w:w="5953" w:type="dxa"/>
            <w:vAlign w:val="center"/>
          </w:tcPr>
          <w:p w:rsidR="00FF104F" w:rsidRPr="00B01C49" w:rsidRDefault="00FF104F" w:rsidP="00C102BB">
            <w:pPr>
              <w:ind w:right="99"/>
              <w:rPr>
                <w:rFonts w:ascii="Arial" w:hAnsi="Arial" w:cs="Arial"/>
                <w:sz w:val="20"/>
                <w:szCs w:val="20"/>
              </w:rPr>
            </w:pPr>
            <w:r w:rsidRPr="00B01C49">
              <w:rPr>
                <w:rFonts w:ascii="Arial" w:hAnsi="Arial" w:cs="Arial"/>
                <w:sz w:val="20"/>
                <w:szCs w:val="20"/>
              </w:rPr>
              <w:t>Sentidos y significados de la educación (al hilo de una historización a propósito de momentos y  teorías)</w:t>
            </w:r>
          </w:p>
        </w:tc>
        <w:tc>
          <w:tcPr>
            <w:tcW w:w="1134" w:type="dxa"/>
          </w:tcPr>
          <w:p w:rsidR="00FF104F" w:rsidRPr="00B01C49" w:rsidRDefault="00FF104F" w:rsidP="00C102BB">
            <w:pPr>
              <w:ind w:right="99"/>
              <w:jc w:val="center"/>
              <w:rPr>
                <w:rFonts w:ascii="Arial" w:hAnsi="Arial" w:cs="Arial"/>
                <w:sz w:val="20"/>
                <w:szCs w:val="20"/>
              </w:rPr>
            </w:pPr>
          </w:p>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45</w:t>
            </w:r>
          </w:p>
        </w:tc>
        <w:tc>
          <w:tcPr>
            <w:tcW w:w="851" w:type="dxa"/>
          </w:tcPr>
          <w:p w:rsidR="00FF104F" w:rsidRPr="00B01C49" w:rsidRDefault="00FF104F" w:rsidP="00C102BB">
            <w:pPr>
              <w:ind w:right="99"/>
              <w:jc w:val="center"/>
              <w:rPr>
                <w:rFonts w:ascii="Arial" w:hAnsi="Arial" w:cs="Arial"/>
                <w:sz w:val="20"/>
                <w:szCs w:val="20"/>
              </w:rPr>
            </w:pPr>
          </w:p>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3</w:t>
            </w:r>
          </w:p>
        </w:tc>
      </w:tr>
      <w:tr w:rsidR="00FF104F" w:rsidRPr="00B01C49" w:rsidTr="00C102BB">
        <w:tc>
          <w:tcPr>
            <w:tcW w:w="5953" w:type="dxa"/>
            <w:vAlign w:val="center"/>
          </w:tcPr>
          <w:p w:rsidR="00FF104F" w:rsidRPr="00B01C49" w:rsidRDefault="00FF104F" w:rsidP="00C102BB">
            <w:pPr>
              <w:ind w:right="99"/>
              <w:rPr>
                <w:rFonts w:ascii="Arial" w:hAnsi="Arial" w:cs="Arial"/>
                <w:sz w:val="20"/>
                <w:szCs w:val="20"/>
              </w:rPr>
            </w:pPr>
            <w:r w:rsidRPr="00B01C49">
              <w:rPr>
                <w:rFonts w:ascii="Arial" w:hAnsi="Arial" w:cs="Arial"/>
                <w:sz w:val="20"/>
                <w:szCs w:val="20"/>
              </w:rPr>
              <w:t xml:space="preserve">Práctica – Praxis. </w:t>
            </w:r>
          </w:p>
          <w:p w:rsidR="00FF104F" w:rsidRPr="00B01C49" w:rsidRDefault="00FF104F" w:rsidP="00C102BB">
            <w:pPr>
              <w:ind w:right="99"/>
              <w:rPr>
                <w:rFonts w:ascii="Arial" w:hAnsi="Arial" w:cs="Arial"/>
                <w:sz w:val="20"/>
                <w:szCs w:val="20"/>
              </w:rPr>
            </w:pPr>
            <w:r w:rsidRPr="00B01C49">
              <w:rPr>
                <w:rFonts w:ascii="Arial" w:hAnsi="Arial" w:cs="Arial"/>
                <w:sz w:val="20"/>
                <w:szCs w:val="20"/>
              </w:rPr>
              <w:t>Interpelación de las nociones de “práctica” en pedagogía y didáctica</w:t>
            </w:r>
          </w:p>
        </w:tc>
        <w:tc>
          <w:tcPr>
            <w:tcW w:w="1134" w:type="dxa"/>
          </w:tcPr>
          <w:p w:rsidR="00FF104F" w:rsidRPr="00B01C49" w:rsidRDefault="00FF104F" w:rsidP="00C102BB">
            <w:pPr>
              <w:ind w:right="99"/>
              <w:jc w:val="center"/>
              <w:rPr>
                <w:rFonts w:ascii="Arial" w:hAnsi="Arial" w:cs="Arial"/>
                <w:sz w:val="20"/>
                <w:szCs w:val="20"/>
              </w:rPr>
            </w:pPr>
          </w:p>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30</w:t>
            </w:r>
          </w:p>
        </w:tc>
        <w:tc>
          <w:tcPr>
            <w:tcW w:w="851" w:type="dxa"/>
          </w:tcPr>
          <w:p w:rsidR="00FF104F" w:rsidRPr="00B01C49" w:rsidRDefault="00FF104F" w:rsidP="00C102BB">
            <w:pPr>
              <w:ind w:right="99"/>
              <w:jc w:val="center"/>
              <w:rPr>
                <w:rFonts w:ascii="Arial" w:hAnsi="Arial" w:cs="Arial"/>
                <w:sz w:val="20"/>
                <w:szCs w:val="20"/>
              </w:rPr>
            </w:pPr>
          </w:p>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2</w:t>
            </w:r>
          </w:p>
        </w:tc>
      </w:tr>
      <w:tr w:rsidR="00FF104F" w:rsidRPr="00B01C49" w:rsidTr="00C102BB">
        <w:tc>
          <w:tcPr>
            <w:tcW w:w="5953" w:type="dxa"/>
            <w:vAlign w:val="center"/>
          </w:tcPr>
          <w:p w:rsidR="00FF104F" w:rsidRPr="00B01C49" w:rsidRDefault="00FF104F" w:rsidP="00C102BB">
            <w:pPr>
              <w:ind w:right="99"/>
              <w:rPr>
                <w:rFonts w:ascii="Arial" w:hAnsi="Arial" w:cs="Arial"/>
                <w:sz w:val="20"/>
                <w:szCs w:val="20"/>
              </w:rPr>
            </w:pPr>
            <w:r w:rsidRPr="00B01C49">
              <w:rPr>
                <w:rFonts w:ascii="Arial" w:hAnsi="Arial" w:cs="Arial"/>
                <w:sz w:val="20"/>
                <w:szCs w:val="20"/>
              </w:rPr>
              <w:t xml:space="preserve">Relaciones de saber: Sublimar. Conocer. Elucidar. </w:t>
            </w:r>
          </w:p>
        </w:tc>
        <w:tc>
          <w:tcPr>
            <w:tcW w:w="1134" w:type="dxa"/>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30</w:t>
            </w:r>
          </w:p>
        </w:tc>
        <w:tc>
          <w:tcPr>
            <w:tcW w:w="851" w:type="dxa"/>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2</w:t>
            </w:r>
          </w:p>
        </w:tc>
      </w:tr>
      <w:tr w:rsidR="00FF104F" w:rsidRPr="00B01C49" w:rsidTr="00C102BB">
        <w:tc>
          <w:tcPr>
            <w:tcW w:w="5953" w:type="dxa"/>
            <w:vAlign w:val="center"/>
          </w:tcPr>
          <w:p w:rsidR="00FF104F" w:rsidRPr="00B01C49" w:rsidRDefault="00FF104F" w:rsidP="00C102BB">
            <w:pPr>
              <w:ind w:right="99"/>
              <w:rPr>
                <w:rFonts w:ascii="Arial" w:hAnsi="Arial" w:cs="Arial"/>
                <w:sz w:val="20"/>
                <w:szCs w:val="20"/>
              </w:rPr>
            </w:pPr>
            <w:r w:rsidRPr="00B01C49">
              <w:rPr>
                <w:rFonts w:ascii="Arial" w:hAnsi="Arial" w:cs="Arial"/>
                <w:sz w:val="20"/>
                <w:szCs w:val="20"/>
              </w:rPr>
              <w:t>Institución e instituciones</w:t>
            </w:r>
          </w:p>
        </w:tc>
        <w:tc>
          <w:tcPr>
            <w:tcW w:w="1134" w:type="dxa"/>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30</w:t>
            </w:r>
          </w:p>
        </w:tc>
        <w:tc>
          <w:tcPr>
            <w:tcW w:w="851" w:type="dxa"/>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2</w:t>
            </w:r>
          </w:p>
        </w:tc>
      </w:tr>
      <w:tr w:rsidR="00FF104F" w:rsidRPr="00B01C49" w:rsidTr="00C102BB">
        <w:tc>
          <w:tcPr>
            <w:tcW w:w="5953" w:type="dxa"/>
            <w:vAlign w:val="center"/>
          </w:tcPr>
          <w:p w:rsidR="00FF104F" w:rsidRPr="00B01C49" w:rsidRDefault="00FF104F" w:rsidP="00C102BB">
            <w:pPr>
              <w:ind w:right="99"/>
              <w:rPr>
                <w:rFonts w:ascii="Arial" w:hAnsi="Arial" w:cs="Arial"/>
                <w:sz w:val="20"/>
                <w:szCs w:val="20"/>
              </w:rPr>
            </w:pPr>
            <w:r w:rsidRPr="00B01C49">
              <w:rPr>
                <w:rFonts w:ascii="Arial" w:hAnsi="Arial" w:cs="Arial"/>
                <w:sz w:val="20"/>
                <w:szCs w:val="20"/>
              </w:rPr>
              <w:t>Sujeto. Subjetividad,  subjetivación.</w:t>
            </w:r>
          </w:p>
        </w:tc>
        <w:tc>
          <w:tcPr>
            <w:tcW w:w="1134" w:type="dxa"/>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30</w:t>
            </w:r>
          </w:p>
        </w:tc>
        <w:tc>
          <w:tcPr>
            <w:tcW w:w="851" w:type="dxa"/>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2</w:t>
            </w:r>
          </w:p>
        </w:tc>
      </w:tr>
      <w:tr w:rsidR="00FF104F" w:rsidRPr="00B01C49" w:rsidTr="00C102BB">
        <w:trPr>
          <w:trHeight w:val="269"/>
        </w:trPr>
        <w:tc>
          <w:tcPr>
            <w:tcW w:w="5953" w:type="dxa"/>
            <w:vAlign w:val="center"/>
          </w:tcPr>
          <w:p w:rsidR="00FF104F" w:rsidRPr="00B01C49" w:rsidRDefault="00FF104F" w:rsidP="00C102BB">
            <w:pPr>
              <w:pStyle w:val="Prrafodelista"/>
              <w:ind w:left="0" w:right="99"/>
              <w:rPr>
                <w:rFonts w:ascii="Arial" w:hAnsi="Arial" w:cs="Arial"/>
                <w:sz w:val="20"/>
                <w:szCs w:val="20"/>
              </w:rPr>
            </w:pPr>
            <w:r w:rsidRPr="00B01C49">
              <w:rPr>
                <w:rFonts w:ascii="Arial" w:hAnsi="Arial" w:cs="Arial"/>
                <w:sz w:val="20"/>
                <w:szCs w:val="20"/>
              </w:rPr>
              <w:lastRenderedPageBreak/>
              <w:t>Identidad. Alteridad. Otredad. Filiaciones.</w:t>
            </w:r>
          </w:p>
        </w:tc>
        <w:tc>
          <w:tcPr>
            <w:tcW w:w="1134" w:type="dxa"/>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30</w:t>
            </w:r>
          </w:p>
        </w:tc>
        <w:tc>
          <w:tcPr>
            <w:tcW w:w="851" w:type="dxa"/>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2</w:t>
            </w:r>
          </w:p>
        </w:tc>
      </w:tr>
      <w:tr w:rsidR="00FF104F" w:rsidRPr="00B01C49" w:rsidTr="00C102BB">
        <w:tc>
          <w:tcPr>
            <w:tcW w:w="5953" w:type="dxa"/>
            <w:vAlign w:val="center"/>
          </w:tcPr>
          <w:p w:rsidR="00FF104F" w:rsidRPr="00B01C49" w:rsidRDefault="00FF104F" w:rsidP="00C102BB">
            <w:pPr>
              <w:ind w:right="99"/>
              <w:rPr>
                <w:rFonts w:ascii="Arial" w:hAnsi="Arial" w:cs="Arial"/>
                <w:sz w:val="20"/>
                <w:szCs w:val="20"/>
              </w:rPr>
            </w:pPr>
            <w:r w:rsidRPr="00B01C49">
              <w:rPr>
                <w:rFonts w:ascii="Arial" w:hAnsi="Arial" w:cs="Arial"/>
                <w:sz w:val="20"/>
                <w:szCs w:val="20"/>
              </w:rPr>
              <w:t>Tiempos y temporalidades</w:t>
            </w:r>
          </w:p>
        </w:tc>
        <w:tc>
          <w:tcPr>
            <w:tcW w:w="1134" w:type="dxa"/>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30</w:t>
            </w:r>
          </w:p>
        </w:tc>
        <w:tc>
          <w:tcPr>
            <w:tcW w:w="851" w:type="dxa"/>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2</w:t>
            </w:r>
          </w:p>
        </w:tc>
      </w:tr>
      <w:tr w:rsidR="00FF104F" w:rsidRPr="00B01C49" w:rsidTr="00C102BB">
        <w:tc>
          <w:tcPr>
            <w:tcW w:w="5953" w:type="dxa"/>
            <w:vAlign w:val="center"/>
          </w:tcPr>
          <w:p w:rsidR="00FF104F" w:rsidRPr="00B01C49" w:rsidRDefault="00FF104F" w:rsidP="00C102BB">
            <w:pPr>
              <w:ind w:right="99"/>
              <w:rPr>
                <w:rFonts w:ascii="Arial" w:hAnsi="Arial" w:cs="Arial"/>
                <w:sz w:val="20"/>
                <w:szCs w:val="20"/>
              </w:rPr>
            </w:pPr>
            <w:r w:rsidRPr="00B01C49">
              <w:rPr>
                <w:rFonts w:ascii="Arial" w:hAnsi="Arial" w:cs="Arial"/>
                <w:sz w:val="20"/>
                <w:szCs w:val="20"/>
              </w:rPr>
              <w:t>Memorias y olvidos</w:t>
            </w:r>
          </w:p>
        </w:tc>
        <w:tc>
          <w:tcPr>
            <w:tcW w:w="1134" w:type="dxa"/>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15</w:t>
            </w:r>
          </w:p>
        </w:tc>
        <w:tc>
          <w:tcPr>
            <w:tcW w:w="851" w:type="dxa"/>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1</w:t>
            </w:r>
          </w:p>
        </w:tc>
      </w:tr>
      <w:tr w:rsidR="00FF104F" w:rsidRPr="00B01C49" w:rsidTr="00C102BB">
        <w:tc>
          <w:tcPr>
            <w:tcW w:w="5953" w:type="dxa"/>
            <w:vAlign w:val="center"/>
          </w:tcPr>
          <w:p w:rsidR="00FF104F" w:rsidRPr="00B01C49" w:rsidRDefault="00FF104F" w:rsidP="00C102BB">
            <w:pPr>
              <w:ind w:right="99"/>
              <w:rPr>
                <w:rFonts w:ascii="Arial" w:hAnsi="Arial" w:cs="Arial"/>
                <w:sz w:val="20"/>
                <w:szCs w:val="20"/>
              </w:rPr>
            </w:pPr>
            <w:r w:rsidRPr="00B01C49">
              <w:rPr>
                <w:rFonts w:ascii="Arial" w:hAnsi="Arial" w:cs="Arial"/>
                <w:sz w:val="20"/>
                <w:szCs w:val="20"/>
              </w:rPr>
              <w:t>El cuerpo</w:t>
            </w:r>
          </w:p>
        </w:tc>
        <w:tc>
          <w:tcPr>
            <w:tcW w:w="1134" w:type="dxa"/>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30</w:t>
            </w:r>
          </w:p>
        </w:tc>
        <w:tc>
          <w:tcPr>
            <w:tcW w:w="851" w:type="dxa"/>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2</w:t>
            </w:r>
          </w:p>
        </w:tc>
      </w:tr>
      <w:tr w:rsidR="00FF104F" w:rsidRPr="00B01C49" w:rsidTr="00C102BB">
        <w:trPr>
          <w:trHeight w:val="314"/>
        </w:trPr>
        <w:tc>
          <w:tcPr>
            <w:tcW w:w="5953" w:type="dxa"/>
            <w:vAlign w:val="center"/>
          </w:tcPr>
          <w:p w:rsidR="00FF104F" w:rsidRPr="00B01C49" w:rsidRDefault="00FF104F" w:rsidP="00C102BB">
            <w:pPr>
              <w:ind w:right="99"/>
              <w:rPr>
                <w:rFonts w:ascii="Arial" w:hAnsi="Arial" w:cs="Arial"/>
                <w:sz w:val="20"/>
                <w:szCs w:val="20"/>
              </w:rPr>
            </w:pPr>
            <w:r w:rsidRPr="00B01C49">
              <w:rPr>
                <w:rFonts w:ascii="Arial" w:hAnsi="Arial" w:cs="Arial"/>
                <w:sz w:val="20"/>
                <w:szCs w:val="20"/>
              </w:rPr>
              <w:t>Los mitos, la formación y la educación</w:t>
            </w:r>
          </w:p>
        </w:tc>
        <w:tc>
          <w:tcPr>
            <w:tcW w:w="1134" w:type="dxa"/>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30</w:t>
            </w:r>
          </w:p>
        </w:tc>
        <w:tc>
          <w:tcPr>
            <w:tcW w:w="851" w:type="dxa"/>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2</w:t>
            </w:r>
          </w:p>
        </w:tc>
      </w:tr>
      <w:tr w:rsidR="00FF104F" w:rsidRPr="00B01C49" w:rsidTr="00C102BB">
        <w:tc>
          <w:tcPr>
            <w:tcW w:w="5953" w:type="dxa"/>
            <w:vAlign w:val="center"/>
          </w:tcPr>
          <w:p w:rsidR="00FF104F" w:rsidRPr="00B01C49" w:rsidRDefault="00FF104F" w:rsidP="00C102BB">
            <w:pPr>
              <w:ind w:left="2124" w:right="99"/>
              <w:jc w:val="right"/>
              <w:rPr>
                <w:rFonts w:ascii="Arial" w:hAnsi="Arial" w:cs="Arial"/>
                <w:b/>
                <w:sz w:val="20"/>
                <w:szCs w:val="20"/>
              </w:rPr>
            </w:pPr>
            <w:r w:rsidRPr="00B01C49">
              <w:rPr>
                <w:rFonts w:ascii="Arial" w:hAnsi="Arial" w:cs="Arial"/>
                <w:b/>
                <w:sz w:val="20"/>
                <w:szCs w:val="20"/>
              </w:rPr>
              <w:t>Total de UCAs</w:t>
            </w:r>
          </w:p>
        </w:tc>
        <w:tc>
          <w:tcPr>
            <w:tcW w:w="1134" w:type="dxa"/>
          </w:tcPr>
          <w:p w:rsidR="00FF104F" w:rsidRPr="00B01C49" w:rsidRDefault="00FF104F" w:rsidP="00C102BB">
            <w:pPr>
              <w:ind w:right="99"/>
              <w:jc w:val="center"/>
              <w:rPr>
                <w:rFonts w:ascii="Arial" w:hAnsi="Arial" w:cs="Arial"/>
                <w:b/>
                <w:sz w:val="20"/>
                <w:szCs w:val="20"/>
              </w:rPr>
            </w:pPr>
          </w:p>
        </w:tc>
        <w:tc>
          <w:tcPr>
            <w:tcW w:w="851" w:type="dxa"/>
          </w:tcPr>
          <w:p w:rsidR="00FF104F" w:rsidRPr="00B01C49" w:rsidRDefault="00FF104F" w:rsidP="00C102BB">
            <w:pPr>
              <w:ind w:right="99"/>
              <w:jc w:val="center"/>
              <w:rPr>
                <w:rFonts w:ascii="Arial" w:hAnsi="Arial" w:cs="Arial"/>
                <w:b/>
                <w:sz w:val="20"/>
                <w:szCs w:val="20"/>
              </w:rPr>
            </w:pPr>
            <w:r w:rsidRPr="00B01C49">
              <w:rPr>
                <w:rFonts w:ascii="Arial" w:hAnsi="Arial" w:cs="Arial"/>
                <w:b/>
                <w:sz w:val="20"/>
                <w:szCs w:val="20"/>
              </w:rPr>
              <w:t>20</w:t>
            </w:r>
          </w:p>
        </w:tc>
      </w:tr>
    </w:tbl>
    <w:p w:rsidR="00FF104F" w:rsidRPr="00B01C49" w:rsidRDefault="00FF104F" w:rsidP="00FF104F">
      <w:pPr>
        <w:spacing w:line="360" w:lineRule="auto"/>
        <w:ind w:right="99"/>
        <w:jc w:val="both"/>
        <w:rPr>
          <w:rFonts w:ascii="Arial" w:hAnsi="Arial" w:cs="Arial"/>
          <w:b/>
        </w:rPr>
      </w:pPr>
    </w:p>
    <w:p w:rsidR="00FF104F" w:rsidRPr="00B01C49" w:rsidRDefault="00FF104F" w:rsidP="00FF104F">
      <w:pPr>
        <w:spacing w:line="312" w:lineRule="auto"/>
        <w:ind w:right="99" w:firstLine="708"/>
        <w:jc w:val="both"/>
        <w:rPr>
          <w:rFonts w:ascii="Arial" w:hAnsi="Arial" w:cs="Arial"/>
        </w:rPr>
      </w:pPr>
      <w:r w:rsidRPr="00B01C49">
        <w:rPr>
          <w:rFonts w:ascii="Arial" w:hAnsi="Arial" w:cs="Arial"/>
        </w:rPr>
        <w:t xml:space="preserve">Conceptos, categorías y problematizaciones organizan este conjunto de seminarios que  componen un trayecto de </w:t>
      </w:r>
      <w:r w:rsidRPr="00B01C49">
        <w:rPr>
          <w:rFonts w:ascii="Arial" w:hAnsi="Arial" w:cs="Arial"/>
          <w:b/>
        </w:rPr>
        <w:t>20 UCAs (300 horas)</w:t>
      </w:r>
      <w:r w:rsidRPr="00B01C49">
        <w:rPr>
          <w:rFonts w:ascii="Arial" w:hAnsi="Arial" w:cs="Arial"/>
        </w:rPr>
        <w:t xml:space="preserve"> de la formación doctoral. Los Seminarios se ofrecen como aperturas a la profundización y ocasiones de propiciar el ejercicio de pensar con otros (entre el cuerpo académico y los doctorandos; entre el grupo y autores; entre el grupo y perspectivas disciplinares). Estos modos de abordar el objeto a pensar (la educación) atendiendo al entretejido entre sentidos, teorías y prácticas se instala como una estrategia de trabajo intelectual, que aporta al propósito  de constituir una comunidad de saber.</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Los </w:t>
      </w:r>
      <w:r w:rsidRPr="00B01C49">
        <w:rPr>
          <w:rFonts w:ascii="Arial" w:hAnsi="Arial" w:cs="Arial"/>
          <w:b/>
        </w:rPr>
        <w:t>efectos buscados</w:t>
      </w:r>
      <w:r w:rsidRPr="00B01C49">
        <w:rPr>
          <w:rFonts w:ascii="Arial" w:hAnsi="Arial" w:cs="Arial"/>
        </w:rPr>
        <w:t xml:space="preserve"> para este recorrido de la formación pueden sintetizarse señalando que espera que se produzca:</w:t>
      </w:r>
    </w:p>
    <w:p w:rsidR="00FF104F" w:rsidRPr="00B01C49" w:rsidRDefault="00FF104F" w:rsidP="00FF104F">
      <w:pPr>
        <w:pStyle w:val="Prrafodelista"/>
        <w:numPr>
          <w:ilvl w:val="0"/>
          <w:numId w:val="53"/>
        </w:numPr>
        <w:spacing w:after="0" w:line="312" w:lineRule="auto"/>
        <w:ind w:right="99"/>
        <w:jc w:val="both"/>
        <w:rPr>
          <w:rFonts w:ascii="Arial" w:hAnsi="Arial" w:cs="Arial"/>
        </w:rPr>
      </w:pPr>
      <w:r w:rsidRPr="00B01C49">
        <w:rPr>
          <w:rFonts w:ascii="Arial" w:hAnsi="Arial" w:cs="Arial"/>
        </w:rPr>
        <w:t>La profundización de categorías que conciernen y afectan el modo de construir visibilidades y enunciados;</w:t>
      </w:r>
    </w:p>
    <w:p w:rsidR="00FF104F" w:rsidRPr="00B01C49" w:rsidRDefault="00FF104F" w:rsidP="00FF104F">
      <w:pPr>
        <w:pStyle w:val="Prrafodelista"/>
        <w:numPr>
          <w:ilvl w:val="0"/>
          <w:numId w:val="53"/>
        </w:numPr>
        <w:spacing w:after="0" w:line="312" w:lineRule="auto"/>
        <w:ind w:right="99"/>
        <w:jc w:val="both"/>
        <w:rPr>
          <w:rFonts w:ascii="Arial" w:hAnsi="Arial" w:cs="Arial"/>
        </w:rPr>
      </w:pPr>
      <w:r w:rsidRPr="00B01C49">
        <w:rPr>
          <w:rFonts w:ascii="Arial" w:hAnsi="Arial" w:cs="Arial"/>
        </w:rPr>
        <w:t>La consolidación de modos de indagar andamiajes que desde una pluralidad de perspectivas sostienen desarrollos conceptuales;</w:t>
      </w:r>
    </w:p>
    <w:p w:rsidR="00FF104F" w:rsidRPr="00B01C49" w:rsidRDefault="00FF104F" w:rsidP="00FF104F">
      <w:pPr>
        <w:pStyle w:val="Prrafodelista"/>
        <w:numPr>
          <w:ilvl w:val="0"/>
          <w:numId w:val="53"/>
        </w:numPr>
        <w:spacing w:after="0" w:line="312" w:lineRule="auto"/>
        <w:ind w:right="99"/>
        <w:jc w:val="both"/>
        <w:rPr>
          <w:rFonts w:ascii="Arial" w:hAnsi="Arial" w:cs="Arial"/>
        </w:rPr>
      </w:pPr>
      <w:r w:rsidRPr="00B01C49">
        <w:rPr>
          <w:rFonts w:ascii="Arial" w:hAnsi="Arial" w:cs="Arial"/>
        </w:rPr>
        <w:t>La consolidación de un estilo de trabajo intelectual que requiere y exige conceptos migrantes entre disciplinas.</w:t>
      </w:r>
    </w:p>
    <w:p w:rsidR="00FF104F" w:rsidRPr="00B01C49" w:rsidRDefault="00FF104F" w:rsidP="00FF104F">
      <w:pPr>
        <w:spacing w:line="312" w:lineRule="auto"/>
        <w:ind w:right="99"/>
        <w:rPr>
          <w:rFonts w:ascii="Arial" w:hAnsi="Arial" w:cs="Arial"/>
          <w:b/>
          <w:u w:val="single"/>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Evaluación</w:t>
      </w:r>
    </w:p>
    <w:p w:rsidR="00FF104F" w:rsidRPr="00B01C49" w:rsidRDefault="00FF104F" w:rsidP="00FF104F">
      <w:pPr>
        <w:spacing w:line="312" w:lineRule="auto"/>
        <w:ind w:right="99"/>
        <w:jc w:val="both"/>
        <w:rPr>
          <w:rFonts w:ascii="Arial" w:hAnsi="Arial" w:cs="Arial"/>
        </w:rPr>
      </w:pPr>
      <w:r w:rsidRPr="00B01C49">
        <w:rPr>
          <w:rFonts w:ascii="Arial" w:hAnsi="Arial" w:cs="Arial"/>
        </w:rPr>
        <w:t>Recordamos que este marco, conlleva como ya se explicitara una modalidad evaluativa concentrada en los encuentros de escribientes. Ocasiones en las se espera y pondera que la producción escrita elaborada así como la presentación oral de la misma, deberán contemplar y expresar los modos en que  cada doctorando  integra los aportes de esta formación.</w:t>
      </w:r>
    </w:p>
    <w:p w:rsidR="00FF104F" w:rsidRPr="00B01C49" w:rsidRDefault="00FF104F" w:rsidP="00FF104F">
      <w:pPr>
        <w:spacing w:line="312" w:lineRule="auto"/>
        <w:ind w:left="720" w:right="99"/>
        <w:rPr>
          <w:rFonts w:ascii="Arial" w:hAnsi="Arial" w:cs="Arial"/>
          <w:b/>
          <w:u w:val="single"/>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lastRenderedPageBreak/>
        <w:t>2.1. Sentidos y significados de la educación (al hilo de una historización a propósito de momentos y teorías)</w:t>
      </w:r>
    </w:p>
    <w:p w:rsidR="00FF104F" w:rsidRPr="00B01C49" w:rsidRDefault="00FF104F" w:rsidP="00FF104F">
      <w:pPr>
        <w:spacing w:line="312" w:lineRule="auto"/>
        <w:ind w:right="99"/>
        <w:jc w:val="both"/>
        <w:rPr>
          <w:rFonts w:ascii="Arial" w:hAnsi="Arial" w:cs="Arial"/>
          <w:b/>
        </w:rPr>
      </w:pPr>
      <w:r w:rsidRPr="00B01C49">
        <w:rPr>
          <w:rFonts w:ascii="Arial" w:hAnsi="Arial" w:cs="Arial"/>
          <w:b/>
        </w:rPr>
        <w:t>Propósitos perseguidos y efectos buscados</w:t>
      </w:r>
    </w:p>
    <w:p w:rsidR="00FF104F" w:rsidRPr="00B01C49" w:rsidRDefault="00FF104F" w:rsidP="00FF104F">
      <w:pPr>
        <w:spacing w:line="312" w:lineRule="auto"/>
        <w:ind w:right="99"/>
        <w:jc w:val="both"/>
        <w:rPr>
          <w:rFonts w:ascii="Arial" w:hAnsi="Arial" w:cs="Arial"/>
        </w:rPr>
      </w:pPr>
      <w:r w:rsidRPr="00B01C49">
        <w:rPr>
          <w:rFonts w:ascii="Arial" w:hAnsi="Arial" w:cs="Arial"/>
        </w:rPr>
        <w:t>Este seminario se propone central y prioritariamente:</w:t>
      </w:r>
    </w:p>
    <w:p w:rsidR="00FF104F" w:rsidRPr="00B01C49" w:rsidRDefault="00FF104F" w:rsidP="00FF104F">
      <w:pPr>
        <w:pStyle w:val="Prrafodelista"/>
        <w:numPr>
          <w:ilvl w:val="0"/>
          <w:numId w:val="51"/>
        </w:numPr>
        <w:spacing w:after="0" w:line="312" w:lineRule="auto"/>
        <w:ind w:right="99"/>
        <w:jc w:val="both"/>
        <w:rPr>
          <w:rFonts w:ascii="Arial" w:hAnsi="Arial" w:cs="Arial"/>
        </w:rPr>
      </w:pPr>
      <w:r w:rsidRPr="00B01C49">
        <w:rPr>
          <w:rFonts w:ascii="Arial" w:hAnsi="Arial" w:cs="Arial"/>
        </w:rPr>
        <w:t>Ofrecer la ocasión de una nueva reflexión acerca de “momentos”</w:t>
      </w:r>
      <w:r w:rsidRPr="00B01C49">
        <w:rPr>
          <w:rStyle w:val="Refdenotaalpie"/>
          <w:rFonts w:ascii="Arial" w:hAnsi="Arial" w:cs="Arial"/>
        </w:rPr>
        <w:footnoteReference w:id="81"/>
      </w:r>
      <w:r w:rsidRPr="00B01C49">
        <w:rPr>
          <w:rFonts w:ascii="Arial" w:hAnsi="Arial" w:cs="Arial"/>
        </w:rPr>
        <w:t xml:space="preserve"> de la historia de la educación y de sus teorías entendiendo que los mismos expresan atribuciones de sentidos. </w:t>
      </w:r>
    </w:p>
    <w:p w:rsidR="00FF104F" w:rsidRPr="00B01C49" w:rsidRDefault="00FF104F" w:rsidP="00FF104F">
      <w:pPr>
        <w:pStyle w:val="Prrafodelista"/>
        <w:numPr>
          <w:ilvl w:val="0"/>
          <w:numId w:val="51"/>
        </w:numPr>
        <w:spacing w:after="0" w:line="312" w:lineRule="auto"/>
        <w:ind w:right="99"/>
        <w:jc w:val="both"/>
        <w:rPr>
          <w:rFonts w:ascii="Arial" w:hAnsi="Arial" w:cs="Arial"/>
        </w:rPr>
      </w:pPr>
      <w:r w:rsidRPr="00B01C49">
        <w:rPr>
          <w:rFonts w:ascii="Arial" w:hAnsi="Arial" w:cs="Arial"/>
        </w:rPr>
        <w:t xml:space="preserve">Realizar un recorrido por grandes corrientes del pensamiento poniendo de manifiesto los giros en los modos de volver inteligible los gestos de transmisión institucionalizados. </w:t>
      </w:r>
    </w:p>
    <w:p w:rsidR="00FF104F" w:rsidRPr="00B01C49" w:rsidRDefault="00FF104F" w:rsidP="00FF104F">
      <w:pPr>
        <w:pStyle w:val="Prrafodelista"/>
        <w:numPr>
          <w:ilvl w:val="0"/>
          <w:numId w:val="52"/>
        </w:numPr>
        <w:spacing w:after="0" w:line="312" w:lineRule="auto"/>
        <w:ind w:right="99"/>
        <w:jc w:val="both"/>
        <w:rPr>
          <w:rFonts w:ascii="Arial" w:hAnsi="Arial" w:cs="Arial"/>
        </w:rPr>
      </w:pPr>
      <w:r w:rsidRPr="00B01C49">
        <w:rPr>
          <w:rFonts w:ascii="Arial" w:hAnsi="Arial" w:cs="Arial"/>
        </w:rPr>
        <w:t>Contar con los aportes que desde la historia de la educación se proporcionan para analizar las condiciones de surgimiento de grandes corrientes del pensamiento que definieron modos de entender lo educativo (y por ello mismo sus modos de institucionalización y las variaciones acerca de las prácticas).</w:t>
      </w:r>
    </w:p>
    <w:p w:rsidR="00FF104F" w:rsidRPr="00B01C49" w:rsidRDefault="00FF104F" w:rsidP="00FF104F">
      <w:pPr>
        <w:pStyle w:val="Prrafodelista"/>
        <w:numPr>
          <w:ilvl w:val="0"/>
          <w:numId w:val="52"/>
        </w:numPr>
        <w:spacing w:after="0" w:line="312" w:lineRule="auto"/>
        <w:ind w:right="99"/>
        <w:jc w:val="both"/>
        <w:rPr>
          <w:rFonts w:ascii="Arial" w:hAnsi="Arial" w:cs="Arial"/>
        </w:rPr>
      </w:pPr>
      <w:r w:rsidRPr="00B01C49">
        <w:rPr>
          <w:rFonts w:ascii="Arial" w:hAnsi="Arial" w:cs="Arial"/>
        </w:rPr>
        <w:t>Disponer de elementos de re- contextualización para los análisis de las producciones contemporáneas de sentidos para la educación que no ignoren las tradiciones, las huellas y sedimentos deobras y producciones significativas.</w:t>
      </w:r>
    </w:p>
    <w:p w:rsidR="00FF104F" w:rsidRPr="00B01C49" w:rsidRDefault="00FF104F" w:rsidP="00FF104F">
      <w:pPr>
        <w:pStyle w:val="Prrafodelista"/>
        <w:numPr>
          <w:ilvl w:val="0"/>
          <w:numId w:val="52"/>
        </w:numPr>
        <w:spacing w:after="0" w:line="312" w:lineRule="auto"/>
        <w:ind w:right="99"/>
        <w:jc w:val="both"/>
        <w:rPr>
          <w:rFonts w:ascii="Arial" w:hAnsi="Arial" w:cs="Arial"/>
        </w:rPr>
      </w:pPr>
      <w:r w:rsidRPr="00B01C49">
        <w:rPr>
          <w:rFonts w:ascii="Arial" w:hAnsi="Arial" w:cs="Arial"/>
        </w:rPr>
        <w:t>Favorecer un diálogo entre tradiciones del pensar que abran a la posibilidad de construir ofertas actuales de sentidos múltiples.</w:t>
      </w:r>
    </w:p>
    <w:p w:rsidR="00FF104F" w:rsidRPr="00B01C49" w:rsidRDefault="00FF104F" w:rsidP="00FF104F">
      <w:pPr>
        <w:pStyle w:val="Prrafodelista"/>
        <w:numPr>
          <w:ilvl w:val="0"/>
          <w:numId w:val="52"/>
        </w:numPr>
        <w:spacing w:after="0" w:line="312" w:lineRule="auto"/>
        <w:ind w:right="99"/>
        <w:jc w:val="both"/>
        <w:rPr>
          <w:rFonts w:ascii="Arial" w:hAnsi="Arial" w:cs="Arial"/>
        </w:rPr>
      </w:pPr>
      <w:r w:rsidRPr="00B01C49">
        <w:rPr>
          <w:rFonts w:ascii="Arial" w:hAnsi="Arial" w:cs="Arial"/>
        </w:rPr>
        <w:t>Incluir en sus reflexiones e investigaciones modos de interrogar las tradiciones.</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Con este seminario se espera colaborar en la producción, entre otros  de los siguientes </w:t>
      </w:r>
      <w:r w:rsidRPr="00B01C49">
        <w:rPr>
          <w:rFonts w:ascii="Arial" w:hAnsi="Arial" w:cs="Arial"/>
          <w:b/>
        </w:rPr>
        <w:t>efectos</w:t>
      </w:r>
      <w:r w:rsidRPr="00B01C49">
        <w:rPr>
          <w:rFonts w:ascii="Arial" w:hAnsi="Arial" w:cs="Arial"/>
        </w:rPr>
        <w:t>:</w:t>
      </w:r>
    </w:p>
    <w:p w:rsidR="00FF104F" w:rsidRPr="00B01C49" w:rsidRDefault="00FF104F" w:rsidP="00FF104F">
      <w:pPr>
        <w:pStyle w:val="Prrafodelista"/>
        <w:numPr>
          <w:ilvl w:val="0"/>
          <w:numId w:val="54"/>
        </w:numPr>
        <w:spacing w:after="0" w:line="312" w:lineRule="auto"/>
        <w:ind w:right="99"/>
        <w:jc w:val="both"/>
        <w:rPr>
          <w:rFonts w:ascii="Arial" w:hAnsi="Arial" w:cs="Arial"/>
        </w:rPr>
      </w:pPr>
      <w:r w:rsidRPr="00B01C49">
        <w:rPr>
          <w:rFonts w:ascii="Arial" w:hAnsi="Arial" w:cs="Arial"/>
        </w:rPr>
        <w:t>La re- contextualización de las producciones contemporáneas de sentidos para la educación,  que discutan las tradiciones, huellas y sedimentos de obras y producciones significativas.</w:t>
      </w:r>
    </w:p>
    <w:p w:rsidR="00FF104F" w:rsidRPr="00B01C49" w:rsidRDefault="00FF104F" w:rsidP="00FF104F">
      <w:pPr>
        <w:pStyle w:val="Prrafodelista"/>
        <w:numPr>
          <w:ilvl w:val="0"/>
          <w:numId w:val="54"/>
        </w:numPr>
        <w:spacing w:after="0" w:line="312" w:lineRule="auto"/>
        <w:ind w:right="99"/>
        <w:jc w:val="both"/>
        <w:rPr>
          <w:rFonts w:ascii="Arial" w:hAnsi="Arial" w:cs="Arial"/>
        </w:rPr>
      </w:pPr>
      <w:r w:rsidRPr="00B01C49">
        <w:rPr>
          <w:rFonts w:ascii="Arial" w:hAnsi="Arial" w:cs="Arial"/>
        </w:rPr>
        <w:t>El ejercicio sistemático de una práctica de diálogos con y entre tradiciones del pensar que abran a la posibilidad de construir ofertas actuales de sentidos múltiples para la educación y sus prácticas.</w:t>
      </w:r>
    </w:p>
    <w:p w:rsidR="00FF104F" w:rsidRPr="00B01C49" w:rsidRDefault="00FF104F" w:rsidP="00FF104F">
      <w:pPr>
        <w:pStyle w:val="Prrafodelista"/>
        <w:numPr>
          <w:ilvl w:val="0"/>
          <w:numId w:val="54"/>
        </w:numPr>
        <w:spacing w:after="0" w:line="312" w:lineRule="auto"/>
        <w:ind w:right="99"/>
        <w:jc w:val="both"/>
        <w:rPr>
          <w:rFonts w:ascii="Arial" w:hAnsi="Arial" w:cs="Arial"/>
        </w:rPr>
      </w:pPr>
      <w:r w:rsidRPr="00B01C49">
        <w:rPr>
          <w:rFonts w:ascii="Arial" w:hAnsi="Arial" w:cs="Arial"/>
        </w:rPr>
        <w:lastRenderedPageBreak/>
        <w:t>La inclusión, en las investigaciones en curso a propósito de las tesis, de interrogaciones de las tradiciones.</w:t>
      </w:r>
    </w:p>
    <w:p w:rsidR="00FF104F" w:rsidRPr="00B01C49" w:rsidRDefault="00FF104F" w:rsidP="00FF104F">
      <w:pPr>
        <w:spacing w:line="312" w:lineRule="auto"/>
        <w:ind w:right="99"/>
        <w:jc w:val="both"/>
        <w:rPr>
          <w:rFonts w:ascii="Arial" w:hAnsi="Arial" w:cs="Arial"/>
          <w:u w:val="single"/>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Conceptos y perspectivas teóricas al modo de contenido y recorrido</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El seminario abordará y propondrá profundizaciones acerca de los “momentos” teóricos que han producido inflexiones conceptuales en los modos de significar la educación. La historia de la educación, de sus teorías y de la pedagogía </w:t>
      </w:r>
      <w:proofErr w:type="gramStart"/>
      <w:r w:rsidRPr="00B01C49">
        <w:rPr>
          <w:rFonts w:ascii="Arial" w:hAnsi="Arial" w:cs="Arial"/>
        </w:rPr>
        <w:t>darán</w:t>
      </w:r>
      <w:proofErr w:type="gramEnd"/>
      <w:r w:rsidRPr="00B01C49">
        <w:rPr>
          <w:rFonts w:ascii="Arial" w:hAnsi="Arial" w:cs="Arial"/>
        </w:rPr>
        <w:t xml:space="preserve"> hilván a los mismos. Insistiendo en la búsqueda de algunas de </w:t>
      </w:r>
      <w:r w:rsidRPr="00B01C49">
        <w:rPr>
          <w:rFonts w:ascii="Arial" w:hAnsi="Arial" w:cs="Arial"/>
          <w:color w:val="000000"/>
        </w:rPr>
        <w:t>las especificidades presentes desde la educación griega, en la llamada corriente alemana, las propiedades del pensamiento francófono</w:t>
      </w:r>
      <w:r w:rsidRPr="00B01C49">
        <w:rPr>
          <w:rFonts w:ascii="Arial" w:hAnsi="Arial" w:cs="Arial"/>
        </w:rPr>
        <w:t xml:space="preserve"> y los énfasis </w:t>
      </w:r>
      <w:r w:rsidRPr="00B01C49">
        <w:rPr>
          <w:rFonts w:ascii="Arial" w:hAnsi="Arial" w:cs="Arial"/>
          <w:color w:val="000000"/>
        </w:rPr>
        <w:t xml:space="preserve">de anglosajones, para contrastar </w:t>
      </w:r>
      <w:r w:rsidRPr="00B01C49">
        <w:rPr>
          <w:rFonts w:ascii="Arial" w:hAnsi="Arial" w:cs="Arial"/>
        </w:rPr>
        <w:t xml:space="preserve">con la producción </w:t>
      </w:r>
      <w:r w:rsidRPr="00B01C49">
        <w:rPr>
          <w:rFonts w:ascii="Arial" w:hAnsi="Arial" w:cs="Arial"/>
          <w:color w:val="000000"/>
        </w:rPr>
        <w:t>latinoamericana contemporánea.</w:t>
      </w:r>
    </w:p>
    <w:p w:rsidR="00FF104F" w:rsidRPr="00B01C49" w:rsidRDefault="00FF104F" w:rsidP="00FF104F">
      <w:pPr>
        <w:spacing w:line="360" w:lineRule="auto"/>
        <w:ind w:right="99"/>
        <w:jc w:val="both"/>
        <w:rPr>
          <w:rFonts w:ascii="Arial" w:hAnsi="Arial" w:cs="Arial"/>
        </w:rPr>
      </w:pPr>
    </w:p>
    <w:p w:rsidR="00FF104F" w:rsidRPr="00B01C49" w:rsidRDefault="00FF104F" w:rsidP="00FF104F">
      <w:pPr>
        <w:ind w:right="99"/>
        <w:jc w:val="both"/>
        <w:rPr>
          <w:rFonts w:ascii="Arial" w:hAnsi="Arial" w:cs="Arial"/>
        </w:rPr>
      </w:pPr>
      <w:r w:rsidRPr="00B01C49">
        <w:rPr>
          <w:rFonts w:ascii="Arial" w:hAnsi="Arial" w:cs="Arial"/>
          <w:b/>
        </w:rPr>
        <w:t xml:space="preserve">Bibliografía </w:t>
      </w:r>
      <w:r w:rsidRPr="00B01C49">
        <w:rPr>
          <w:rFonts w:ascii="Arial" w:hAnsi="Arial" w:cs="Arial"/>
        </w:rPr>
        <w:t>(son muchas las obras concernidas como referencia, solo se mencionan aquí a título indicativo algunas de ellas - las no incluidas en otros programas o en los seminarios de autor-dado que se trata de una bibliografía de orientación, que obtendrá sus precisiones atendiendo a los énfasis necesarios para el grupo de la cohorte).</w:t>
      </w:r>
    </w:p>
    <w:p w:rsidR="00FF104F" w:rsidRPr="00B01C49" w:rsidRDefault="00FF104F" w:rsidP="00FF104F">
      <w:pPr>
        <w:spacing w:line="312" w:lineRule="auto"/>
        <w:ind w:right="99"/>
        <w:jc w:val="both"/>
        <w:rPr>
          <w:rFonts w:ascii="Arial" w:hAnsi="Arial" w:cs="Arial"/>
        </w:rPr>
      </w:pPr>
    </w:p>
    <w:p w:rsidR="00FF104F" w:rsidRPr="00B01C49" w:rsidRDefault="00FF104F" w:rsidP="00FF104F">
      <w:pPr>
        <w:pStyle w:val="Piedepgina"/>
        <w:spacing w:line="312" w:lineRule="auto"/>
        <w:ind w:right="99"/>
        <w:jc w:val="both"/>
        <w:rPr>
          <w:rFonts w:ascii="Arial" w:hAnsi="Arial" w:cs="Arial"/>
        </w:rPr>
      </w:pPr>
      <w:r w:rsidRPr="00B01C49">
        <w:rPr>
          <w:rFonts w:ascii="Arial" w:hAnsi="Arial" w:cs="Arial"/>
        </w:rPr>
        <w:t xml:space="preserve">BARBIER, Jean-Mari et GALATANU, Olga (dir): </w:t>
      </w:r>
      <w:r w:rsidRPr="00B01C49">
        <w:rPr>
          <w:rFonts w:ascii="Arial" w:hAnsi="Arial" w:cs="Arial"/>
          <w:b/>
        </w:rPr>
        <w:t>Signification, sens, formation</w:t>
      </w:r>
      <w:r w:rsidRPr="00B01C49">
        <w:rPr>
          <w:rFonts w:ascii="Arial" w:hAnsi="Arial" w:cs="Arial"/>
        </w:rPr>
        <w:t>. Puf. Francia.2000.</w:t>
      </w:r>
    </w:p>
    <w:p w:rsidR="00FF104F" w:rsidRPr="00B01C49" w:rsidRDefault="00FF104F" w:rsidP="00FF104F">
      <w:pPr>
        <w:pStyle w:val="Piedepgina"/>
        <w:spacing w:line="312" w:lineRule="auto"/>
        <w:ind w:right="99"/>
        <w:jc w:val="both"/>
        <w:rPr>
          <w:rFonts w:ascii="Arial" w:hAnsi="Arial" w:cs="Arial"/>
        </w:rPr>
      </w:pPr>
      <w:r w:rsidRPr="00B01C49">
        <w:rPr>
          <w:rFonts w:ascii="Arial" w:hAnsi="Arial" w:cs="Arial"/>
        </w:rPr>
        <w:t>BAUDELOT, Christian y ESTABLET, Roger</w:t>
      </w:r>
      <w:r w:rsidRPr="00B01C49">
        <w:rPr>
          <w:rStyle w:val="Refdenotaalpie"/>
          <w:rFonts w:ascii="Arial" w:hAnsi="Arial" w:cs="Arial"/>
        </w:rPr>
        <w:footnoteReference w:id="82"/>
      </w:r>
      <w:r w:rsidRPr="00B01C49">
        <w:rPr>
          <w:rFonts w:ascii="Arial" w:hAnsi="Arial" w:cs="Arial"/>
        </w:rPr>
        <w:t xml:space="preserve">: </w:t>
      </w:r>
      <w:r w:rsidRPr="00B01C49">
        <w:rPr>
          <w:rFonts w:ascii="Arial" w:hAnsi="Arial" w:cs="Arial"/>
          <w:b/>
        </w:rPr>
        <w:t>La escuela capitalista en Francia</w:t>
      </w:r>
      <w:r w:rsidRPr="00B01C49">
        <w:rPr>
          <w:rFonts w:ascii="Arial" w:hAnsi="Arial" w:cs="Arial"/>
        </w:rPr>
        <w:t xml:space="preserve">.  Siglo XXI. España, 1976. </w:t>
      </w:r>
    </w:p>
    <w:p w:rsidR="00FF104F" w:rsidRPr="00B01C49" w:rsidRDefault="00FF104F" w:rsidP="00FF104F">
      <w:pPr>
        <w:pStyle w:val="Piedepgina"/>
        <w:spacing w:line="312" w:lineRule="auto"/>
        <w:ind w:right="99"/>
        <w:jc w:val="both"/>
        <w:rPr>
          <w:rFonts w:ascii="Arial" w:hAnsi="Arial" w:cs="Arial"/>
        </w:rPr>
      </w:pPr>
      <w:r w:rsidRPr="00B01C49">
        <w:rPr>
          <w:rFonts w:ascii="Arial" w:hAnsi="Arial" w:cs="Arial"/>
        </w:rPr>
        <w:t xml:space="preserve">BERNFELD, Siegfried: </w:t>
      </w:r>
      <w:r w:rsidRPr="00B01C49">
        <w:rPr>
          <w:rFonts w:ascii="Arial" w:hAnsi="Arial" w:cs="Arial"/>
          <w:b/>
        </w:rPr>
        <w:t>El psicoanálisis y la educación antiautoritaria</w:t>
      </w:r>
      <w:r w:rsidRPr="00B01C49">
        <w:rPr>
          <w:rFonts w:ascii="Arial" w:hAnsi="Arial" w:cs="Arial"/>
        </w:rPr>
        <w:t>. Barral. España. 1972.</w:t>
      </w:r>
    </w:p>
    <w:p w:rsidR="00FF104F" w:rsidRPr="00B01C49" w:rsidRDefault="00FF104F" w:rsidP="00FF104F">
      <w:pPr>
        <w:pStyle w:val="Piedepgina"/>
        <w:spacing w:line="312" w:lineRule="auto"/>
        <w:ind w:right="99"/>
        <w:jc w:val="both"/>
        <w:rPr>
          <w:rFonts w:ascii="Arial" w:hAnsi="Arial" w:cs="Arial"/>
        </w:rPr>
      </w:pPr>
      <w:r w:rsidRPr="00B01C49">
        <w:rPr>
          <w:rFonts w:ascii="Arial" w:hAnsi="Arial" w:cs="Arial"/>
        </w:rPr>
        <w:t xml:space="preserve">BERNSTEIN, Basil: </w:t>
      </w:r>
      <w:r w:rsidRPr="00B01C49">
        <w:rPr>
          <w:rFonts w:ascii="Arial" w:hAnsi="Arial" w:cs="Arial"/>
          <w:i/>
        </w:rPr>
        <w:t>Clasificación y enmarcamiento del conocimiento educativo</w:t>
      </w:r>
      <w:r w:rsidRPr="00B01C49">
        <w:rPr>
          <w:rFonts w:ascii="Arial" w:hAnsi="Arial" w:cs="Arial"/>
        </w:rPr>
        <w:t>. En Revista Colombiana de Educación. Nº 15, Bogotá (45:71). 1985.</w:t>
      </w:r>
    </w:p>
    <w:p w:rsidR="00FF104F" w:rsidRPr="00B01C49" w:rsidRDefault="00FF104F" w:rsidP="00FF104F">
      <w:pPr>
        <w:pStyle w:val="Piedepgina"/>
        <w:spacing w:line="312" w:lineRule="auto"/>
        <w:ind w:right="99"/>
        <w:jc w:val="both"/>
        <w:rPr>
          <w:rFonts w:ascii="Arial" w:hAnsi="Arial" w:cs="Arial"/>
        </w:rPr>
      </w:pPr>
      <w:r w:rsidRPr="00B01C49">
        <w:rPr>
          <w:rFonts w:ascii="Arial" w:hAnsi="Arial" w:cs="Arial"/>
          <w:i/>
        </w:rPr>
        <w:t>-------------------------- Clases y pedagogías visibles e invisibles</w:t>
      </w:r>
      <w:r w:rsidRPr="00B01C49">
        <w:rPr>
          <w:rFonts w:ascii="Arial" w:hAnsi="Arial" w:cs="Arial"/>
        </w:rPr>
        <w:t>. En Revista Colombiana de Educación. Nº 15, Bogotá (73:104). 1985.</w:t>
      </w:r>
    </w:p>
    <w:p w:rsidR="00FF104F" w:rsidRPr="00B01C49" w:rsidRDefault="00FF104F" w:rsidP="00FF104F">
      <w:pPr>
        <w:pStyle w:val="Piedepgina"/>
        <w:spacing w:line="312" w:lineRule="auto"/>
        <w:ind w:right="99"/>
        <w:jc w:val="both"/>
        <w:rPr>
          <w:rFonts w:ascii="Arial" w:hAnsi="Arial" w:cs="Arial"/>
        </w:rPr>
      </w:pPr>
      <w:r w:rsidRPr="00B01C49">
        <w:rPr>
          <w:rFonts w:ascii="Arial" w:hAnsi="Arial" w:cs="Arial"/>
          <w:i/>
        </w:rPr>
        <w:t xml:space="preserve">-------------------------- </w:t>
      </w:r>
      <w:r w:rsidRPr="00B01C49">
        <w:rPr>
          <w:rFonts w:ascii="Arial" w:hAnsi="Arial" w:cs="Arial"/>
          <w:b/>
        </w:rPr>
        <w:t>Poder, educación y conciencia. Sociología de la transmisión cultural</w:t>
      </w:r>
      <w:r w:rsidRPr="00B01C49">
        <w:rPr>
          <w:rFonts w:ascii="Arial" w:hAnsi="Arial" w:cs="Arial"/>
        </w:rPr>
        <w:t>. El Roure Editorial. Barcelona. 1990.</w:t>
      </w:r>
    </w:p>
    <w:p w:rsidR="00FF104F" w:rsidRPr="00B01C49" w:rsidRDefault="00FF104F" w:rsidP="00FF104F">
      <w:pPr>
        <w:pStyle w:val="Piedepgina"/>
        <w:spacing w:line="312" w:lineRule="auto"/>
        <w:ind w:right="99"/>
        <w:jc w:val="both"/>
        <w:rPr>
          <w:rFonts w:ascii="Arial" w:hAnsi="Arial" w:cs="Arial"/>
          <w:lang w:val="en-US"/>
        </w:rPr>
      </w:pPr>
      <w:r w:rsidRPr="00B01C49">
        <w:rPr>
          <w:rFonts w:ascii="Arial" w:hAnsi="Arial" w:cs="Arial"/>
          <w:i/>
        </w:rPr>
        <w:t xml:space="preserve">--------------------------- </w:t>
      </w:r>
      <w:r w:rsidRPr="00B01C49">
        <w:rPr>
          <w:rFonts w:ascii="Arial" w:hAnsi="Arial" w:cs="Arial"/>
          <w:b/>
        </w:rPr>
        <w:t>La estructura del discurso pedagógico</w:t>
      </w:r>
      <w:r w:rsidRPr="00B01C49">
        <w:rPr>
          <w:rFonts w:ascii="Arial" w:hAnsi="Arial" w:cs="Arial"/>
        </w:rPr>
        <w:t xml:space="preserve">. Morata. </w:t>
      </w:r>
      <w:r w:rsidRPr="00B01C49">
        <w:rPr>
          <w:rFonts w:ascii="Arial" w:hAnsi="Arial" w:cs="Arial"/>
          <w:lang w:val="en-US"/>
        </w:rPr>
        <w:t>Madrid. 1993.</w:t>
      </w:r>
    </w:p>
    <w:p w:rsidR="00FF104F" w:rsidRPr="00B01C49" w:rsidRDefault="00FF104F" w:rsidP="00FF104F">
      <w:pPr>
        <w:pStyle w:val="Piedepgina"/>
        <w:spacing w:line="312" w:lineRule="auto"/>
        <w:ind w:right="99"/>
        <w:jc w:val="both"/>
        <w:rPr>
          <w:rFonts w:ascii="Arial" w:hAnsi="Arial" w:cs="Arial"/>
        </w:rPr>
      </w:pPr>
      <w:r w:rsidRPr="00B01C49">
        <w:rPr>
          <w:rFonts w:ascii="Arial" w:hAnsi="Arial" w:cs="Arial"/>
          <w:i/>
          <w:lang w:val="en-US"/>
        </w:rPr>
        <w:t>------------------------- Code Theory and its Positioning: a case study in misrecognition</w:t>
      </w:r>
      <w:r w:rsidRPr="00B01C49">
        <w:rPr>
          <w:rFonts w:ascii="Arial" w:hAnsi="Arial" w:cs="Arial"/>
          <w:lang w:val="en-US"/>
        </w:rPr>
        <w:t xml:space="preserve">. </w:t>
      </w:r>
      <w:r w:rsidRPr="00B01C49">
        <w:rPr>
          <w:rFonts w:ascii="Arial" w:hAnsi="Arial" w:cs="Arial"/>
          <w:lang w:val="es-ES"/>
        </w:rPr>
        <w:t xml:space="preserve">British Journal of Sociology of Education, Vol 16, Nº 1 (3:19). </w:t>
      </w:r>
      <w:r w:rsidRPr="00B01C49">
        <w:rPr>
          <w:rFonts w:ascii="Arial" w:hAnsi="Arial" w:cs="Arial"/>
        </w:rPr>
        <w:t>1995.</w:t>
      </w:r>
    </w:p>
    <w:p w:rsidR="00FF104F" w:rsidRPr="00B01C49" w:rsidRDefault="00FF104F" w:rsidP="00FF104F">
      <w:pPr>
        <w:pStyle w:val="Piedepgina"/>
        <w:spacing w:line="312" w:lineRule="auto"/>
        <w:ind w:right="99"/>
        <w:jc w:val="both"/>
        <w:rPr>
          <w:rFonts w:ascii="Arial" w:hAnsi="Arial" w:cs="Arial"/>
        </w:rPr>
      </w:pPr>
      <w:r w:rsidRPr="00B01C49">
        <w:rPr>
          <w:rFonts w:ascii="Arial" w:hAnsi="Arial" w:cs="Arial"/>
          <w:i/>
        </w:rPr>
        <w:lastRenderedPageBreak/>
        <w:t>------------------------- Una interpretación equivocada de la teoría de los códigos</w:t>
      </w:r>
      <w:r w:rsidRPr="00B01C49">
        <w:rPr>
          <w:rFonts w:ascii="Arial" w:hAnsi="Arial" w:cs="Arial"/>
        </w:rPr>
        <w:t>. Revista de Educación, Nº 312 (145:161) Madrid: MEyC. 1997.</w:t>
      </w:r>
    </w:p>
    <w:p w:rsidR="00FF104F" w:rsidRPr="00B01C49" w:rsidRDefault="00FF104F" w:rsidP="00FF104F">
      <w:pPr>
        <w:pStyle w:val="Piedepgina"/>
        <w:spacing w:line="312" w:lineRule="auto"/>
        <w:ind w:right="99"/>
        <w:jc w:val="both"/>
        <w:rPr>
          <w:rFonts w:ascii="Arial" w:hAnsi="Arial" w:cs="Arial"/>
          <w:lang w:val="es-ES"/>
        </w:rPr>
      </w:pPr>
      <w:r w:rsidRPr="00B01C49">
        <w:rPr>
          <w:rFonts w:ascii="Arial" w:hAnsi="Arial" w:cs="Arial"/>
          <w:i/>
        </w:rPr>
        <w:t xml:space="preserve">------------------------- </w:t>
      </w:r>
      <w:r w:rsidRPr="00B01C49">
        <w:rPr>
          <w:rFonts w:ascii="Arial" w:hAnsi="Arial" w:cs="Arial"/>
          <w:b/>
        </w:rPr>
        <w:t>Escuela, mercado y nuevas identidades pedagógicas</w:t>
      </w:r>
      <w:r w:rsidRPr="00B01C49">
        <w:rPr>
          <w:rFonts w:ascii="Arial" w:hAnsi="Arial" w:cs="Arial"/>
        </w:rPr>
        <w:t xml:space="preserve">. </w:t>
      </w:r>
      <w:r w:rsidRPr="00B01C49">
        <w:rPr>
          <w:rFonts w:ascii="Arial" w:hAnsi="Arial" w:cs="Arial"/>
          <w:lang w:val="es-ES"/>
        </w:rPr>
        <w:t>CIDE, Chile, 1997.</w:t>
      </w:r>
    </w:p>
    <w:p w:rsidR="00FF104F" w:rsidRPr="00B01C49" w:rsidRDefault="00FF104F" w:rsidP="00FF104F">
      <w:pPr>
        <w:pStyle w:val="Piedepgina"/>
        <w:spacing w:line="312" w:lineRule="auto"/>
        <w:ind w:right="99"/>
        <w:jc w:val="both"/>
        <w:rPr>
          <w:rFonts w:ascii="Arial" w:hAnsi="Arial" w:cs="Arial"/>
        </w:rPr>
      </w:pPr>
      <w:r w:rsidRPr="00B01C49">
        <w:rPr>
          <w:rFonts w:ascii="Arial" w:hAnsi="Arial" w:cs="Arial"/>
          <w:lang w:val="es-ES"/>
        </w:rPr>
        <w:t xml:space="preserve">BOLLAS, Christophe: </w:t>
      </w:r>
      <w:r w:rsidRPr="00B01C49">
        <w:rPr>
          <w:rFonts w:ascii="Arial" w:hAnsi="Arial" w:cs="Arial"/>
          <w:b/>
          <w:lang w:val="es-ES"/>
        </w:rPr>
        <w:t>Le moment freudien</w:t>
      </w:r>
      <w:r w:rsidRPr="00B01C49">
        <w:rPr>
          <w:rFonts w:ascii="Arial" w:hAnsi="Arial" w:cs="Arial"/>
          <w:lang w:val="es-ES"/>
        </w:rPr>
        <w:t xml:space="preserve">. </w:t>
      </w:r>
      <w:r w:rsidRPr="00B01C49">
        <w:rPr>
          <w:rFonts w:ascii="Arial" w:hAnsi="Arial" w:cs="Arial"/>
        </w:rPr>
        <w:t xml:space="preserve">Ithaque. France 2011. </w:t>
      </w:r>
    </w:p>
    <w:p w:rsidR="00FF104F" w:rsidRPr="00B01C49" w:rsidRDefault="00FF104F" w:rsidP="00FF104F">
      <w:pPr>
        <w:pStyle w:val="Piedepgina"/>
        <w:spacing w:line="312" w:lineRule="auto"/>
        <w:ind w:right="99"/>
        <w:jc w:val="both"/>
        <w:rPr>
          <w:rFonts w:ascii="Arial" w:hAnsi="Arial" w:cs="Arial"/>
          <w:color w:val="000000"/>
        </w:rPr>
      </w:pPr>
      <w:r w:rsidRPr="00B01C49">
        <w:rPr>
          <w:rFonts w:ascii="Arial" w:hAnsi="Arial" w:cs="Arial"/>
        </w:rPr>
        <w:t>BOURDIEU, Pierre</w:t>
      </w:r>
      <w:r w:rsidRPr="00B01C49">
        <w:rPr>
          <w:rStyle w:val="Refdenotaalpie"/>
          <w:rFonts w:ascii="Arial" w:hAnsi="Arial" w:cs="Arial"/>
        </w:rPr>
        <w:footnoteReference w:id="83"/>
      </w:r>
      <w:r w:rsidRPr="00B01C49">
        <w:rPr>
          <w:rFonts w:ascii="Arial" w:hAnsi="Arial" w:cs="Arial"/>
          <w:color w:val="000000"/>
        </w:rPr>
        <w:t xml:space="preserve">: </w:t>
      </w:r>
      <w:r w:rsidRPr="00B01C49">
        <w:rPr>
          <w:rFonts w:ascii="Arial" w:hAnsi="Arial" w:cs="Arial"/>
          <w:b/>
        </w:rPr>
        <w:t>Los Herederos. Los estudiantes y la cultura.</w:t>
      </w:r>
      <w:r w:rsidRPr="00B01C49">
        <w:rPr>
          <w:rFonts w:ascii="Arial" w:hAnsi="Arial" w:cs="Arial"/>
        </w:rPr>
        <w:t xml:space="preserve">  Siglo XXI. Argentina, 2009.</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CAHIERS d´HISTOIRE: </w:t>
      </w:r>
      <w:r w:rsidRPr="00B01C49">
        <w:rPr>
          <w:rFonts w:ascii="Arial" w:hAnsi="Arial" w:cs="Arial"/>
          <w:i/>
        </w:rPr>
        <w:t>Les écoles des partis ouvriers au XXe siecle</w:t>
      </w:r>
      <w:r w:rsidRPr="00B01C49">
        <w:rPr>
          <w:rFonts w:ascii="Arial" w:hAnsi="Arial" w:cs="Arial"/>
        </w:rPr>
        <w:t>.  Revue d´histoire critique Nª 79: Francia. 2000.</w:t>
      </w:r>
    </w:p>
    <w:p w:rsidR="00FF104F" w:rsidRPr="00B01C49" w:rsidRDefault="00FF104F" w:rsidP="00FF104F">
      <w:pPr>
        <w:pStyle w:val="Piedepgina"/>
        <w:spacing w:line="312" w:lineRule="auto"/>
        <w:ind w:right="99"/>
        <w:jc w:val="both"/>
        <w:rPr>
          <w:rFonts w:ascii="Arial" w:hAnsi="Arial" w:cs="Arial"/>
        </w:rPr>
      </w:pPr>
      <w:r w:rsidRPr="00B01C49">
        <w:rPr>
          <w:rFonts w:ascii="Arial" w:hAnsi="Arial" w:cs="Arial"/>
        </w:rPr>
        <w:t xml:space="preserve">CALAMANDREI, Piero: </w:t>
      </w:r>
      <w:r w:rsidRPr="00B01C49">
        <w:rPr>
          <w:rFonts w:ascii="Arial" w:hAnsi="Arial" w:cs="Arial"/>
          <w:b/>
        </w:rPr>
        <w:t>Eduquer, résister</w:t>
      </w:r>
      <w:r w:rsidRPr="00B01C49">
        <w:rPr>
          <w:rFonts w:ascii="Arial" w:hAnsi="Arial" w:cs="Arial"/>
        </w:rPr>
        <w:t>. Ed. De la Conference. Francia. 2011.</w:t>
      </w:r>
    </w:p>
    <w:p w:rsidR="00FF104F" w:rsidRPr="00B01C49" w:rsidRDefault="00FF104F" w:rsidP="00FF104F">
      <w:pPr>
        <w:pStyle w:val="Piedepgina"/>
        <w:spacing w:line="312" w:lineRule="auto"/>
        <w:ind w:right="99"/>
        <w:jc w:val="both"/>
        <w:rPr>
          <w:rFonts w:ascii="Arial" w:hAnsi="Arial" w:cs="Arial"/>
        </w:rPr>
      </w:pPr>
      <w:r w:rsidRPr="00B01C49">
        <w:rPr>
          <w:rFonts w:ascii="Arial" w:hAnsi="Arial" w:cs="Arial"/>
        </w:rPr>
        <w:t xml:space="preserve">CONDORCET. </w:t>
      </w:r>
      <w:r w:rsidRPr="00B01C49">
        <w:rPr>
          <w:rFonts w:ascii="Arial" w:hAnsi="Arial" w:cs="Arial"/>
          <w:b/>
        </w:rPr>
        <w:t>Escritos pedagógicos</w:t>
      </w:r>
      <w:r w:rsidRPr="00B01C49">
        <w:rPr>
          <w:rFonts w:ascii="Arial" w:hAnsi="Arial" w:cs="Arial"/>
        </w:rPr>
        <w:t>. Espasa Calpe. Madrid. 1922.</w:t>
      </w:r>
    </w:p>
    <w:p w:rsidR="00FF104F" w:rsidRPr="00B01C49" w:rsidRDefault="00FF104F" w:rsidP="00FF104F">
      <w:pPr>
        <w:pStyle w:val="Piedepgina"/>
        <w:spacing w:line="312" w:lineRule="auto"/>
        <w:ind w:right="99"/>
        <w:jc w:val="both"/>
        <w:rPr>
          <w:rFonts w:ascii="Arial" w:hAnsi="Arial" w:cs="Arial"/>
        </w:rPr>
      </w:pPr>
      <w:r w:rsidRPr="00B01C49">
        <w:rPr>
          <w:rFonts w:ascii="Arial" w:hAnsi="Arial" w:cs="Arial"/>
        </w:rPr>
        <w:t xml:space="preserve">CORAZA, Sandra Mara: </w:t>
      </w:r>
      <w:r w:rsidRPr="00B01C49">
        <w:rPr>
          <w:rFonts w:ascii="Arial" w:hAnsi="Arial" w:cs="Arial"/>
          <w:b/>
        </w:rPr>
        <w:t>Para uma filosofía do inferno na Educaçao: Nietzsche; Deleuze et outres malditos afins</w:t>
      </w:r>
      <w:r w:rsidRPr="00B01C49">
        <w:rPr>
          <w:rFonts w:ascii="Arial" w:hAnsi="Arial" w:cs="Arial"/>
        </w:rPr>
        <w:t>. Autética. Brasil. 2002.</w:t>
      </w:r>
    </w:p>
    <w:p w:rsidR="00FF104F" w:rsidRPr="00B01C49" w:rsidRDefault="00FF104F" w:rsidP="00FF104F">
      <w:pPr>
        <w:pStyle w:val="Piedepgina"/>
        <w:spacing w:line="312" w:lineRule="auto"/>
        <w:ind w:right="99"/>
        <w:jc w:val="both"/>
        <w:rPr>
          <w:rFonts w:ascii="Arial" w:hAnsi="Arial" w:cs="Arial"/>
        </w:rPr>
      </w:pPr>
      <w:r w:rsidRPr="00B01C49">
        <w:rPr>
          <w:rFonts w:ascii="Arial" w:hAnsi="Arial" w:cs="Arial"/>
          <w:lang w:val="en-US"/>
        </w:rPr>
        <w:t>CORNU, Laurence et all.</w:t>
      </w:r>
      <w:proofErr w:type="gramStart"/>
      <w:r w:rsidRPr="00B01C49">
        <w:rPr>
          <w:rFonts w:ascii="Arial" w:hAnsi="Arial" w:cs="Arial"/>
          <w:lang w:val="en-US"/>
        </w:rPr>
        <w:t>:</w:t>
      </w:r>
      <w:r w:rsidRPr="00B01C49">
        <w:rPr>
          <w:rFonts w:ascii="Arial" w:hAnsi="Arial" w:cs="Arial"/>
          <w:b/>
          <w:lang w:val="en-US"/>
        </w:rPr>
        <w:t>Du</w:t>
      </w:r>
      <w:proofErr w:type="gramEnd"/>
      <w:r w:rsidRPr="00B01C49">
        <w:rPr>
          <w:rFonts w:ascii="Arial" w:hAnsi="Arial" w:cs="Arial"/>
          <w:b/>
          <w:lang w:val="en-US"/>
        </w:rPr>
        <w:t xml:space="preserve"> barbare à l´écolier. </w:t>
      </w:r>
      <w:proofErr w:type="gramStart"/>
      <w:r w:rsidRPr="00B01C49">
        <w:rPr>
          <w:rFonts w:ascii="Arial" w:hAnsi="Arial" w:cs="Arial"/>
          <w:b/>
        </w:rPr>
        <w:t>La</w:t>
      </w:r>
      <w:proofErr w:type="gramEnd"/>
      <w:r w:rsidRPr="00B01C49">
        <w:rPr>
          <w:rFonts w:ascii="Arial" w:hAnsi="Arial" w:cs="Arial"/>
          <w:b/>
        </w:rPr>
        <w:t xml:space="preserve"> fin des utopies scolaires.</w:t>
      </w:r>
      <w:r w:rsidRPr="00B01C49">
        <w:rPr>
          <w:rFonts w:ascii="Arial" w:hAnsi="Arial" w:cs="Arial"/>
        </w:rPr>
        <w:t xml:space="preserve"> Calman Levy. Francia. 1990.</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DEWEY, John. </w:t>
      </w:r>
      <w:r w:rsidRPr="00B01C49">
        <w:rPr>
          <w:rFonts w:ascii="Arial" w:hAnsi="Arial" w:cs="Arial"/>
          <w:b/>
        </w:rPr>
        <w:t>Democracia y educación.</w:t>
      </w:r>
      <w:r w:rsidRPr="00B01C49">
        <w:rPr>
          <w:rFonts w:ascii="Arial" w:hAnsi="Arial" w:cs="Arial"/>
        </w:rPr>
        <w:t>Morata. Madrid. 1997.</w:t>
      </w:r>
    </w:p>
    <w:p w:rsidR="00FF104F" w:rsidRPr="00B01C49" w:rsidRDefault="00FF104F" w:rsidP="00FF104F">
      <w:pPr>
        <w:spacing w:line="312" w:lineRule="auto"/>
        <w:ind w:right="99"/>
        <w:jc w:val="both"/>
        <w:rPr>
          <w:rFonts w:ascii="Arial" w:hAnsi="Arial" w:cs="Arial"/>
          <w:color w:val="000000"/>
          <w:shd w:val="clear" w:color="auto" w:fill="FFFFFF"/>
        </w:rPr>
      </w:pPr>
      <w:r w:rsidRPr="00B01C49">
        <w:rPr>
          <w:rFonts w:ascii="Arial" w:hAnsi="Arial" w:cs="Arial"/>
          <w:color w:val="000000"/>
          <w:shd w:val="clear" w:color="auto" w:fill="FFFFFF"/>
        </w:rPr>
        <w:t xml:space="preserve">ECHEVERRI SANCHEZ, Jesús Alberto: </w:t>
      </w:r>
      <w:r w:rsidRPr="00B01C49">
        <w:rPr>
          <w:rFonts w:ascii="Arial" w:hAnsi="Arial" w:cs="Arial"/>
          <w:b/>
          <w:color w:val="000000"/>
          <w:shd w:val="clear" w:color="auto" w:fill="FFFFFF"/>
        </w:rPr>
        <w:t>Paradigmas y conceptos en educación y pedagogía</w:t>
      </w:r>
      <w:r w:rsidRPr="00B01C49">
        <w:rPr>
          <w:rFonts w:ascii="Arial" w:hAnsi="Arial" w:cs="Arial"/>
          <w:color w:val="000000"/>
          <w:shd w:val="clear" w:color="auto" w:fill="FFFFFF"/>
        </w:rPr>
        <w:t>.  Siglo del hombre ed. Colombia. 2015.</w:t>
      </w:r>
    </w:p>
    <w:p w:rsidR="00FF104F" w:rsidRPr="00B01C49" w:rsidRDefault="00FF104F" w:rsidP="00FF104F">
      <w:pPr>
        <w:spacing w:line="312" w:lineRule="auto"/>
        <w:ind w:right="99"/>
        <w:jc w:val="both"/>
        <w:rPr>
          <w:rFonts w:ascii="Arial" w:hAnsi="Arial" w:cs="Arial"/>
          <w:color w:val="545454"/>
          <w:shd w:val="clear" w:color="auto" w:fill="FFFFFF"/>
        </w:rPr>
      </w:pPr>
      <w:r w:rsidRPr="00B01C49">
        <w:rPr>
          <w:rFonts w:ascii="Arial" w:hAnsi="Arial" w:cs="Arial"/>
          <w:color w:val="000000"/>
          <w:shd w:val="clear" w:color="auto" w:fill="FFFFFF"/>
        </w:rPr>
        <w:t>FRELAT- KAHN, Brigitte</w:t>
      </w:r>
      <w:r w:rsidRPr="00B01C49">
        <w:rPr>
          <w:rFonts w:ascii="Arial" w:hAnsi="Arial" w:cs="Arial"/>
          <w:b/>
          <w:color w:val="000000"/>
          <w:shd w:val="clear" w:color="auto" w:fill="FFFFFF"/>
        </w:rPr>
        <w:t>: L'</w:t>
      </w:r>
      <w:r w:rsidRPr="00B01C49">
        <w:rPr>
          <w:rFonts w:ascii="Arial" w:hAnsi="Arial" w:cs="Arial"/>
          <w:b/>
          <w:bCs/>
          <w:color w:val="000000"/>
          <w:shd w:val="clear" w:color="auto" w:fill="FFFFFF"/>
        </w:rPr>
        <w:t>école</w:t>
      </w:r>
      <w:r w:rsidRPr="00B01C49">
        <w:rPr>
          <w:rFonts w:ascii="Arial" w:hAnsi="Arial" w:cs="Arial"/>
          <w:b/>
          <w:color w:val="000000"/>
          <w:shd w:val="clear" w:color="auto" w:fill="FFFFFF"/>
        </w:rPr>
        <w:t> en </w:t>
      </w:r>
      <w:r w:rsidRPr="00B01C49">
        <w:rPr>
          <w:rFonts w:ascii="Arial" w:hAnsi="Arial" w:cs="Arial"/>
          <w:b/>
          <w:bCs/>
          <w:color w:val="000000"/>
          <w:shd w:val="clear" w:color="auto" w:fill="FFFFFF"/>
        </w:rPr>
        <w:t>France</w:t>
      </w:r>
      <w:r w:rsidRPr="00B01C49">
        <w:rPr>
          <w:rFonts w:ascii="Arial" w:hAnsi="Arial" w:cs="Arial"/>
          <w:b/>
          <w:color w:val="000000"/>
          <w:shd w:val="clear" w:color="auto" w:fill="FFFFFF"/>
        </w:rPr>
        <w:t> et la pensée libérale</w:t>
      </w:r>
      <w:r w:rsidRPr="00B01C49">
        <w:rPr>
          <w:rFonts w:ascii="Arial" w:hAnsi="Arial" w:cs="Arial"/>
          <w:color w:val="000000"/>
          <w:shd w:val="clear" w:color="auto" w:fill="FFFFFF"/>
        </w:rPr>
        <w:t>. Ed. Ellipses. Francia. 1999</w:t>
      </w:r>
      <w:r w:rsidRPr="00B01C49">
        <w:rPr>
          <w:rFonts w:ascii="Arial" w:hAnsi="Arial" w:cs="Arial"/>
          <w:color w:val="545454"/>
          <w:shd w:val="clear" w:color="auto" w:fill="FFFFFF"/>
        </w:rPr>
        <w:t>.</w:t>
      </w:r>
    </w:p>
    <w:p w:rsidR="00FF104F" w:rsidRPr="00B01C49" w:rsidRDefault="00FF104F" w:rsidP="00FF104F">
      <w:pPr>
        <w:pStyle w:val="Piedepgina"/>
        <w:spacing w:line="312" w:lineRule="auto"/>
        <w:ind w:right="99"/>
        <w:jc w:val="both"/>
        <w:rPr>
          <w:rFonts w:ascii="Arial" w:hAnsi="Arial" w:cs="Arial"/>
        </w:rPr>
      </w:pPr>
      <w:r w:rsidRPr="00B01C49">
        <w:rPr>
          <w:rFonts w:ascii="Arial" w:hAnsi="Arial" w:cs="Arial"/>
        </w:rPr>
        <w:t xml:space="preserve">DURKHEIM, Emil. </w:t>
      </w:r>
      <w:r w:rsidRPr="00B01C49">
        <w:rPr>
          <w:rFonts w:ascii="Arial" w:hAnsi="Arial" w:cs="Arial"/>
          <w:b/>
        </w:rPr>
        <w:t>Educación y sociología</w:t>
      </w:r>
      <w:r w:rsidRPr="00B01C49">
        <w:rPr>
          <w:rFonts w:ascii="Arial" w:hAnsi="Arial" w:cs="Arial"/>
        </w:rPr>
        <w:t xml:space="preserve">. Península. España. 1996. </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FRIGERIO, Graciela, DIKER, Gabriela: </w:t>
      </w:r>
      <w:r w:rsidRPr="00B01C49">
        <w:rPr>
          <w:rFonts w:ascii="Arial" w:hAnsi="Arial" w:cs="Arial"/>
          <w:b/>
        </w:rPr>
        <w:t>La Transmisión en las sociedades, las instituciones y los sujetos</w:t>
      </w:r>
      <w:r w:rsidRPr="00B01C49">
        <w:rPr>
          <w:rFonts w:ascii="Arial" w:hAnsi="Arial" w:cs="Arial"/>
        </w:rPr>
        <w:t>. Noveduc/CEM. Argentina. 2012.</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GENTILI, Pablo et all. (comp.): </w:t>
      </w:r>
      <w:r w:rsidRPr="00B01C49">
        <w:rPr>
          <w:rFonts w:ascii="Arial" w:hAnsi="Arial" w:cs="Arial"/>
          <w:b/>
        </w:rPr>
        <w:t>Políticas de privatización, espacio público y educación en América Latina</w:t>
      </w:r>
      <w:r w:rsidRPr="00B01C49">
        <w:rPr>
          <w:rFonts w:ascii="Arial" w:hAnsi="Arial" w:cs="Arial"/>
        </w:rPr>
        <w:t>. CLACSO. Homo Sapiens. Argentina. 2009.</w:t>
      </w:r>
    </w:p>
    <w:p w:rsidR="00FF104F" w:rsidRPr="00B01C49" w:rsidRDefault="00FF104F" w:rsidP="00FF104F">
      <w:pPr>
        <w:spacing w:line="312" w:lineRule="auto"/>
        <w:ind w:right="99"/>
        <w:jc w:val="both"/>
        <w:rPr>
          <w:rFonts w:ascii="Arial" w:hAnsi="Arial" w:cs="Arial"/>
          <w:bCs/>
          <w:color w:val="000000"/>
          <w:shd w:val="clear" w:color="auto" w:fill="FFFFFF"/>
          <w:lang w:val="es-ES"/>
        </w:rPr>
      </w:pPr>
      <w:r w:rsidRPr="00B01C49">
        <w:rPr>
          <w:rFonts w:ascii="Arial" w:hAnsi="Arial" w:cs="Arial"/>
          <w:color w:val="000000"/>
        </w:rPr>
        <w:t xml:space="preserve">GIROUX, Henry: </w:t>
      </w:r>
      <w:r w:rsidRPr="00B01C49">
        <w:rPr>
          <w:rFonts w:ascii="Arial" w:hAnsi="Arial" w:cs="Arial"/>
          <w:bCs/>
          <w:i/>
          <w:color w:val="000000"/>
          <w:shd w:val="clear" w:color="auto" w:fill="FFFFFF"/>
        </w:rPr>
        <w:t>La pedagogía crítica en tiempos oscuros.</w:t>
      </w:r>
      <w:r w:rsidRPr="00B01C49">
        <w:rPr>
          <w:rFonts w:ascii="Arial" w:hAnsi="Arial" w:cs="Arial"/>
          <w:bCs/>
          <w:color w:val="000000"/>
          <w:shd w:val="clear" w:color="auto" w:fill="FFFFFF"/>
          <w:lang w:val="es-ES"/>
        </w:rPr>
        <w:t>In Praxis,</w:t>
      </w:r>
      <w:r w:rsidRPr="00B01C49">
        <w:rPr>
          <w:rFonts w:ascii="Arial" w:hAnsi="Arial" w:cs="Arial"/>
          <w:lang w:val="es-ES"/>
        </w:rPr>
        <w:t xml:space="preserve"> Vol. XVII, Nº 2</w:t>
      </w:r>
      <w:r w:rsidRPr="00B01C49">
        <w:rPr>
          <w:rFonts w:ascii="Arial" w:hAnsi="Arial" w:cs="Arial"/>
          <w:bCs/>
          <w:color w:val="000000"/>
          <w:shd w:val="clear" w:color="auto" w:fill="FFFFFF"/>
          <w:lang w:val="es-ES"/>
        </w:rPr>
        <w:t xml:space="preserve">UNLPam.  2013. </w:t>
      </w:r>
    </w:p>
    <w:p w:rsidR="00FF104F" w:rsidRPr="00B01C49" w:rsidRDefault="00FF104F" w:rsidP="00FF104F">
      <w:pPr>
        <w:spacing w:line="312" w:lineRule="auto"/>
        <w:ind w:right="99"/>
        <w:jc w:val="both"/>
        <w:rPr>
          <w:rFonts w:ascii="Arial" w:hAnsi="Arial" w:cs="Arial"/>
          <w:bCs/>
          <w:color w:val="000000"/>
          <w:shd w:val="clear" w:color="auto" w:fill="FFFFFF"/>
        </w:rPr>
      </w:pPr>
      <w:r w:rsidRPr="00B01C49">
        <w:rPr>
          <w:rFonts w:ascii="Arial" w:hAnsi="Arial" w:cs="Arial"/>
          <w:bCs/>
          <w:color w:val="000000"/>
          <w:shd w:val="clear" w:color="auto" w:fill="FFFFFF"/>
        </w:rPr>
        <w:t xml:space="preserve">GORE, Jennifer; M.: </w:t>
      </w:r>
      <w:r w:rsidRPr="00B01C49">
        <w:rPr>
          <w:rFonts w:ascii="Arial" w:hAnsi="Arial" w:cs="Arial"/>
          <w:b/>
          <w:bCs/>
          <w:color w:val="000000"/>
          <w:shd w:val="clear" w:color="auto" w:fill="FFFFFF"/>
        </w:rPr>
        <w:t>Controversias entre pedagogías</w:t>
      </w:r>
      <w:r w:rsidRPr="00B01C49">
        <w:rPr>
          <w:rFonts w:ascii="Arial" w:hAnsi="Arial" w:cs="Arial"/>
          <w:bCs/>
          <w:color w:val="000000"/>
          <w:shd w:val="clear" w:color="auto" w:fill="FFFFFF"/>
        </w:rPr>
        <w:t>. Morata. España. 1996.</w:t>
      </w:r>
    </w:p>
    <w:p w:rsidR="00FF104F" w:rsidRPr="00B01C49" w:rsidRDefault="00FF104F" w:rsidP="00FF104F">
      <w:pPr>
        <w:spacing w:line="312" w:lineRule="auto"/>
        <w:ind w:right="99"/>
        <w:jc w:val="both"/>
        <w:rPr>
          <w:rFonts w:ascii="Arial" w:hAnsi="Arial" w:cs="Arial"/>
          <w:bCs/>
          <w:color w:val="000000"/>
          <w:shd w:val="clear" w:color="auto" w:fill="FFFFFF"/>
        </w:rPr>
      </w:pPr>
      <w:r w:rsidRPr="00B01C49">
        <w:rPr>
          <w:rFonts w:ascii="Arial" w:hAnsi="Arial" w:cs="Arial"/>
          <w:bCs/>
          <w:color w:val="000000"/>
          <w:shd w:val="clear" w:color="auto" w:fill="FFFFFF"/>
        </w:rPr>
        <w:t xml:space="preserve">GOUGEAUD- ARNAUDEAU, Simone: </w:t>
      </w:r>
      <w:r w:rsidRPr="00B01C49">
        <w:rPr>
          <w:rFonts w:ascii="Arial" w:hAnsi="Arial" w:cs="Arial"/>
          <w:b/>
          <w:bCs/>
          <w:color w:val="000000"/>
          <w:shd w:val="clear" w:color="auto" w:fill="FFFFFF"/>
        </w:rPr>
        <w:t>Entre gouvernants et gouvernés: le pédagogue au XVIII siècle</w:t>
      </w:r>
      <w:r w:rsidRPr="00B01C49">
        <w:rPr>
          <w:rFonts w:ascii="Arial" w:hAnsi="Arial" w:cs="Arial"/>
          <w:bCs/>
          <w:color w:val="000000"/>
          <w:shd w:val="clear" w:color="auto" w:fill="FFFFFF"/>
        </w:rPr>
        <w:t>. Septentrion. Presses Univesitaires. Francia. 2000.</w:t>
      </w:r>
    </w:p>
    <w:p w:rsidR="00FF104F" w:rsidRPr="00B01C49" w:rsidRDefault="00FF104F" w:rsidP="00FF104F">
      <w:pPr>
        <w:spacing w:line="312" w:lineRule="auto"/>
        <w:ind w:right="99"/>
        <w:jc w:val="both"/>
        <w:rPr>
          <w:rFonts w:ascii="Arial" w:hAnsi="Arial" w:cs="Arial"/>
        </w:rPr>
      </w:pPr>
      <w:r w:rsidRPr="00B01C49">
        <w:rPr>
          <w:rFonts w:ascii="Arial" w:hAnsi="Arial" w:cs="Arial"/>
        </w:rPr>
        <w:lastRenderedPageBreak/>
        <w:t xml:space="preserve">HAMELINE, Daniel: </w:t>
      </w:r>
      <w:r w:rsidRPr="00B01C49">
        <w:rPr>
          <w:rFonts w:ascii="Arial" w:hAnsi="Arial" w:cs="Arial"/>
          <w:b/>
        </w:rPr>
        <w:t>L éducation ses images et son propos</w:t>
      </w:r>
      <w:r w:rsidRPr="00B01C49">
        <w:rPr>
          <w:rFonts w:ascii="Arial" w:hAnsi="Arial" w:cs="Arial"/>
        </w:rPr>
        <w:t xml:space="preserve">. ESF. Francia.1986.KANT, Inmanuel. </w:t>
      </w:r>
      <w:r w:rsidRPr="00B01C49">
        <w:rPr>
          <w:rFonts w:ascii="Arial" w:hAnsi="Arial" w:cs="Arial"/>
          <w:b/>
        </w:rPr>
        <w:t xml:space="preserve"> Pedagogía</w:t>
      </w:r>
      <w:r w:rsidRPr="00B01C49">
        <w:rPr>
          <w:rFonts w:ascii="Arial" w:hAnsi="Arial" w:cs="Arial"/>
        </w:rPr>
        <w:t>. Akal. España. 1991.</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HEGEL, Georg, W.F.: </w:t>
      </w:r>
      <w:r w:rsidRPr="00B01C49">
        <w:rPr>
          <w:rFonts w:ascii="Arial" w:hAnsi="Arial" w:cs="Arial"/>
          <w:b/>
        </w:rPr>
        <w:t xml:space="preserve">Escritos pedagógicos. </w:t>
      </w:r>
      <w:r w:rsidRPr="00B01C49">
        <w:rPr>
          <w:rFonts w:ascii="Arial" w:hAnsi="Arial" w:cs="Arial"/>
        </w:rPr>
        <w:t>Se trata de la compilación que propone el profesor Artemio Ginzo, quien prologa el libro. Fondo de Cultura. México. 1991.</w:t>
      </w:r>
    </w:p>
    <w:p w:rsidR="00FF104F" w:rsidRPr="00B01C49" w:rsidRDefault="00FF104F" w:rsidP="00FF104F">
      <w:pPr>
        <w:spacing w:line="312" w:lineRule="auto"/>
        <w:ind w:right="99"/>
        <w:jc w:val="both"/>
        <w:rPr>
          <w:rFonts w:ascii="Arial" w:hAnsi="Arial" w:cs="Arial"/>
          <w:lang w:val="es-ES"/>
        </w:rPr>
      </w:pPr>
      <w:r w:rsidRPr="00B01C49">
        <w:rPr>
          <w:rFonts w:ascii="Arial" w:hAnsi="Arial" w:cs="Arial"/>
        </w:rPr>
        <w:t xml:space="preserve">HOUSSAYE, Jean: </w:t>
      </w:r>
      <w:r w:rsidRPr="00B01C49">
        <w:rPr>
          <w:rFonts w:ascii="Arial" w:hAnsi="Arial" w:cs="Arial"/>
          <w:b/>
        </w:rPr>
        <w:t>Quinze pédagogues. Leur influence aujourd´hui.</w:t>
      </w:r>
      <w:r w:rsidRPr="00B01C49">
        <w:rPr>
          <w:rFonts w:ascii="Arial" w:hAnsi="Arial" w:cs="Arial"/>
          <w:lang w:val="es-ES"/>
        </w:rPr>
        <w:t>A. Colin. Francia. 1994.</w:t>
      </w:r>
    </w:p>
    <w:p w:rsidR="00FF104F" w:rsidRPr="00B01C49" w:rsidRDefault="00FF104F" w:rsidP="00FF104F">
      <w:pPr>
        <w:spacing w:line="312" w:lineRule="auto"/>
        <w:ind w:right="99"/>
        <w:jc w:val="both"/>
        <w:rPr>
          <w:rFonts w:ascii="Arial" w:hAnsi="Arial" w:cs="Arial"/>
          <w:color w:val="000000"/>
        </w:rPr>
      </w:pPr>
      <w:r w:rsidRPr="00B01C49">
        <w:rPr>
          <w:rFonts w:ascii="Arial" w:hAnsi="Arial" w:cs="Arial"/>
          <w:color w:val="000000"/>
          <w:lang w:val="es-ES"/>
        </w:rPr>
        <w:t xml:space="preserve">JAGER,  Werner: </w:t>
      </w:r>
      <w:r w:rsidRPr="00B01C49">
        <w:rPr>
          <w:rFonts w:ascii="Arial" w:hAnsi="Arial" w:cs="Arial"/>
          <w:b/>
          <w:color w:val="000000"/>
          <w:lang w:val="es-ES"/>
        </w:rPr>
        <w:t xml:space="preserve">Paideia. </w:t>
      </w:r>
      <w:r w:rsidRPr="00B01C49">
        <w:rPr>
          <w:rFonts w:ascii="Arial" w:hAnsi="Arial" w:cs="Arial"/>
          <w:color w:val="000000"/>
        </w:rPr>
        <w:t>Fondo de Cultura Económica. México. 1957.</w:t>
      </w:r>
    </w:p>
    <w:p w:rsidR="00FF104F" w:rsidRPr="00B01C49" w:rsidRDefault="00FF104F" w:rsidP="00FF104F">
      <w:pPr>
        <w:spacing w:line="312" w:lineRule="auto"/>
        <w:ind w:right="99"/>
        <w:jc w:val="both"/>
        <w:rPr>
          <w:rFonts w:ascii="Arial" w:hAnsi="Arial" w:cs="Arial"/>
          <w:lang w:val="fr-FR"/>
        </w:rPr>
      </w:pPr>
      <w:r w:rsidRPr="00B01C49">
        <w:rPr>
          <w:rFonts w:ascii="Arial" w:hAnsi="Arial" w:cs="Arial"/>
        </w:rPr>
        <w:t xml:space="preserve">LARROSA, Jorge: </w:t>
      </w:r>
      <w:r w:rsidRPr="00B01C49">
        <w:rPr>
          <w:rFonts w:ascii="Arial" w:hAnsi="Arial" w:cs="Arial"/>
          <w:b/>
        </w:rPr>
        <w:t>Pedagogia Profana. Danças, piruetas e mascaradas</w:t>
      </w:r>
      <w:r w:rsidRPr="00B01C49">
        <w:rPr>
          <w:rFonts w:ascii="Arial" w:hAnsi="Arial" w:cs="Arial"/>
        </w:rPr>
        <w:t xml:space="preserve">. </w:t>
      </w:r>
      <w:r w:rsidRPr="00B01C49">
        <w:rPr>
          <w:rFonts w:ascii="Arial" w:hAnsi="Arial" w:cs="Arial"/>
          <w:lang w:val="fr-FR"/>
        </w:rPr>
        <w:t>Aut</w:t>
      </w:r>
      <w:r w:rsidRPr="00B01C49">
        <w:rPr>
          <w:rFonts w:ascii="Arial" w:hAnsi="Arial" w:cs="Arial"/>
          <w:lang w:val="fr-FR"/>
        </w:rPr>
        <w:softHyphen/>
      </w:r>
      <w:r w:rsidRPr="00B01C49">
        <w:rPr>
          <w:rFonts w:ascii="Arial" w:hAnsi="Arial" w:cs="Arial"/>
          <w:lang w:val="fr-FR"/>
        </w:rPr>
        <w:softHyphen/>
        <w:t>êntica. Belo horizonte: 1999.</w:t>
      </w:r>
    </w:p>
    <w:p w:rsidR="00FF104F" w:rsidRPr="00B01C49" w:rsidRDefault="00FF104F" w:rsidP="00FF104F">
      <w:pPr>
        <w:spacing w:line="312" w:lineRule="auto"/>
        <w:ind w:right="99"/>
        <w:jc w:val="both"/>
        <w:rPr>
          <w:rFonts w:ascii="Arial" w:hAnsi="Arial" w:cs="Arial"/>
          <w:lang w:val="fr-FR"/>
        </w:rPr>
      </w:pPr>
      <w:r w:rsidRPr="00B01C49">
        <w:rPr>
          <w:rFonts w:ascii="Arial" w:hAnsi="Arial" w:cs="Arial"/>
          <w:lang w:val="fr-FR"/>
        </w:rPr>
        <w:t xml:space="preserve">---------------------- </w:t>
      </w:r>
      <w:r w:rsidRPr="00B01C49">
        <w:rPr>
          <w:rFonts w:ascii="Arial" w:hAnsi="Arial" w:cs="Arial"/>
          <w:b/>
          <w:lang w:val="fr-FR"/>
        </w:rPr>
        <w:t>Entre las lenguas. Lenguaje y educación después de Babel</w:t>
      </w:r>
      <w:r w:rsidRPr="00B01C49">
        <w:rPr>
          <w:rFonts w:ascii="Arial" w:hAnsi="Arial" w:cs="Arial"/>
          <w:lang w:val="fr-FR"/>
        </w:rPr>
        <w:t xml:space="preserve">. Laertes. Barcelona. 2003. </w:t>
      </w:r>
    </w:p>
    <w:p w:rsidR="00FF104F" w:rsidRPr="00B01C49" w:rsidRDefault="00FF104F" w:rsidP="00FF104F">
      <w:pPr>
        <w:spacing w:line="312" w:lineRule="auto"/>
        <w:ind w:right="99"/>
        <w:jc w:val="both"/>
        <w:rPr>
          <w:rFonts w:ascii="Arial" w:hAnsi="Arial" w:cs="Arial"/>
          <w:lang w:val="fr-FR"/>
        </w:rPr>
      </w:pPr>
      <w:r w:rsidRPr="00B01C49">
        <w:rPr>
          <w:rFonts w:ascii="Arial" w:hAnsi="Arial" w:cs="Arial"/>
          <w:lang w:val="fr-FR"/>
        </w:rPr>
        <w:t xml:space="preserve">LAVAL, Christian ; VERGNE, Francis et all. : </w:t>
      </w:r>
      <w:r w:rsidRPr="00B01C49">
        <w:rPr>
          <w:rFonts w:ascii="Arial" w:hAnsi="Arial" w:cs="Arial"/>
          <w:b/>
          <w:lang w:val="fr-FR"/>
        </w:rPr>
        <w:t>La nouvelle école capitaliste</w:t>
      </w:r>
      <w:r w:rsidRPr="00B01C49">
        <w:rPr>
          <w:rFonts w:ascii="Arial" w:hAnsi="Arial" w:cs="Arial"/>
          <w:lang w:val="fr-FR"/>
        </w:rPr>
        <w:t>. La Découverte. Francia. 2011.</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LEGENDRE, Pierre: </w:t>
      </w:r>
      <w:r w:rsidRPr="00B01C49">
        <w:rPr>
          <w:rFonts w:ascii="Arial" w:hAnsi="Arial" w:cs="Arial"/>
          <w:b/>
        </w:rPr>
        <w:t>El tajo. Discurso a jóvenes estudiantes sobre la ciencia y la ignorancia.</w:t>
      </w:r>
      <w:r w:rsidRPr="00B01C49">
        <w:rPr>
          <w:rFonts w:ascii="Arial" w:hAnsi="Arial" w:cs="Arial"/>
        </w:rPr>
        <w:t xml:space="preserve">  Amorrortu. Buenos Aires. 2008.</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LEGENDRE, Pierre: </w:t>
      </w:r>
      <w:r w:rsidRPr="00B01C49">
        <w:rPr>
          <w:rFonts w:ascii="Arial" w:hAnsi="Arial" w:cs="Arial"/>
          <w:b/>
        </w:rPr>
        <w:t>La fábrica del hombre occidental</w:t>
      </w:r>
      <w:r w:rsidRPr="00B01C49">
        <w:rPr>
          <w:rFonts w:ascii="Arial" w:hAnsi="Arial" w:cs="Arial"/>
        </w:rPr>
        <w:t>. Amorrortu. Buenos Aires. 2008.</w:t>
      </w:r>
    </w:p>
    <w:p w:rsidR="00FF104F" w:rsidRPr="00B01C49" w:rsidRDefault="00FF104F" w:rsidP="00FF104F">
      <w:pPr>
        <w:pStyle w:val="Piedepgina"/>
        <w:spacing w:line="312" w:lineRule="auto"/>
        <w:ind w:right="99"/>
        <w:jc w:val="both"/>
        <w:rPr>
          <w:rFonts w:ascii="Arial" w:hAnsi="Arial" w:cs="Arial"/>
          <w:lang w:val="en-US"/>
        </w:rPr>
      </w:pPr>
      <w:r w:rsidRPr="00B01C49">
        <w:rPr>
          <w:rFonts w:ascii="Arial" w:hAnsi="Arial" w:cs="Arial"/>
        </w:rPr>
        <w:t xml:space="preserve">LOCKE, John.  </w:t>
      </w:r>
      <w:r w:rsidRPr="00B01C49">
        <w:rPr>
          <w:rFonts w:ascii="Arial" w:hAnsi="Arial" w:cs="Arial"/>
          <w:b/>
        </w:rPr>
        <w:t>Pensamientos sobre la educación</w:t>
      </w:r>
      <w:r w:rsidRPr="00B01C49">
        <w:rPr>
          <w:rFonts w:ascii="Arial" w:hAnsi="Arial" w:cs="Arial"/>
        </w:rPr>
        <w:t xml:space="preserve">. </w:t>
      </w:r>
      <w:proofErr w:type="gramStart"/>
      <w:r w:rsidRPr="00B01C49">
        <w:rPr>
          <w:rFonts w:ascii="Arial" w:hAnsi="Arial" w:cs="Arial"/>
          <w:lang w:val="en-US"/>
        </w:rPr>
        <w:t>Akal.España. 1986.</w:t>
      </w:r>
      <w:proofErr w:type="gramEnd"/>
      <w:r w:rsidRPr="00B01C49">
        <w:rPr>
          <w:rFonts w:ascii="Arial" w:hAnsi="Arial" w:cs="Arial"/>
          <w:lang w:val="en-US"/>
        </w:rPr>
        <w:t xml:space="preserve">  </w:t>
      </w:r>
    </w:p>
    <w:p w:rsidR="00FF104F" w:rsidRPr="00B01C49" w:rsidRDefault="00FF104F" w:rsidP="00FF104F">
      <w:pPr>
        <w:spacing w:line="312" w:lineRule="auto"/>
        <w:ind w:right="99"/>
        <w:jc w:val="both"/>
        <w:rPr>
          <w:rFonts w:ascii="Arial" w:hAnsi="Arial" w:cs="Arial"/>
          <w:lang w:val="en-US"/>
        </w:rPr>
      </w:pPr>
      <w:r w:rsidRPr="00B01C49">
        <w:rPr>
          <w:rFonts w:ascii="Arial" w:hAnsi="Arial" w:cs="Arial"/>
          <w:lang w:val="fr-FR"/>
        </w:rPr>
        <w:t xml:space="preserve">McLAREN, Peter : </w:t>
      </w:r>
      <w:r w:rsidRPr="00B01C49">
        <w:rPr>
          <w:rFonts w:ascii="Arial" w:hAnsi="Arial" w:cs="Arial"/>
          <w:b/>
          <w:lang w:val="fr-FR"/>
        </w:rPr>
        <w:t>Cultural Pedagogy and Predatory Culture</w:t>
      </w:r>
      <w:r w:rsidRPr="00B01C49">
        <w:rPr>
          <w:rFonts w:ascii="Arial" w:hAnsi="Arial" w:cs="Arial"/>
          <w:lang w:val="fr-FR"/>
        </w:rPr>
        <w:t xml:space="preserve">. </w:t>
      </w:r>
      <w:r w:rsidRPr="00B01C49">
        <w:rPr>
          <w:rFonts w:ascii="Arial" w:hAnsi="Arial" w:cs="Arial"/>
          <w:lang w:val="en-US"/>
        </w:rPr>
        <w:t>Routledge.New York.1995.</w:t>
      </w:r>
    </w:p>
    <w:p w:rsidR="00FF104F" w:rsidRPr="00B01C49" w:rsidRDefault="00FF104F" w:rsidP="00FF104F">
      <w:pPr>
        <w:spacing w:line="312" w:lineRule="auto"/>
        <w:ind w:right="99"/>
        <w:jc w:val="both"/>
        <w:rPr>
          <w:rFonts w:ascii="Arial" w:hAnsi="Arial" w:cs="Arial"/>
          <w:lang w:val="en-US"/>
        </w:rPr>
      </w:pPr>
      <w:r w:rsidRPr="00B01C49">
        <w:rPr>
          <w:rFonts w:ascii="Arial" w:hAnsi="Arial" w:cs="Arial"/>
        </w:rPr>
        <w:t xml:space="preserve">MARCUSE, Herbert, POPPER, K. y HORKHEIMER, M., </w:t>
      </w:r>
      <w:r w:rsidRPr="00B01C49">
        <w:rPr>
          <w:rFonts w:ascii="Arial" w:hAnsi="Arial" w:cs="Arial"/>
          <w:b/>
        </w:rPr>
        <w:t>A la búsqueda del sentido</w:t>
      </w:r>
      <w:r w:rsidRPr="00B01C49">
        <w:rPr>
          <w:rFonts w:ascii="Arial" w:hAnsi="Arial" w:cs="Arial"/>
        </w:rPr>
        <w:t xml:space="preserve">. </w:t>
      </w:r>
      <w:proofErr w:type="gramStart"/>
      <w:r w:rsidRPr="00B01C49">
        <w:rPr>
          <w:rFonts w:ascii="Arial" w:hAnsi="Arial" w:cs="Arial"/>
          <w:lang w:val="en-US"/>
        </w:rPr>
        <w:t>Sígueme.Salamanca, 1976.</w:t>
      </w:r>
      <w:proofErr w:type="gramEnd"/>
    </w:p>
    <w:p w:rsidR="00FF104F" w:rsidRPr="00B01C49" w:rsidRDefault="00FF104F" w:rsidP="00FF104F">
      <w:pPr>
        <w:spacing w:line="312" w:lineRule="auto"/>
        <w:ind w:right="99"/>
        <w:jc w:val="both"/>
        <w:rPr>
          <w:rFonts w:ascii="Arial" w:hAnsi="Arial" w:cs="Arial"/>
          <w:color w:val="000000"/>
          <w:lang w:val="en-US"/>
        </w:rPr>
      </w:pPr>
      <w:r w:rsidRPr="00B01C49">
        <w:rPr>
          <w:rFonts w:ascii="Arial" w:hAnsi="Arial" w:cs="Arial"/>
          <w:color w:val="000000"/>
          <w:lang w:val="en-US"/>
        </w:rPr>
        <w:t xml:space="preserve">MARTIN, Christophe: </w:t>
      </w:r>
      <w:r w:rsidRPr="00B01C49">
        <w:rPr>
          <w:rFonts w:ascii="Arial" w:hAnsi="Arial" w:cs="Arial"/>
          <w:b/>
          <w:color w:val="000000"/>
          <w:lang w:val="en-US"/>
        </w:rPr>
        <w:t xml:space="preserve">Educations négatives. </w:t>
      </w:r>
      <w:proofErr w:type="gramStart"/>
      <w:r w:rsidRPr="00B01C49">
        <w:rPr>
          <w:rFonts w:ascii="Arial" w:hAnsi="Arial" w:cs="Arial"/>
          <w:b/>
          <w:color w:val="000000"/>
          <w:lang w:val="en-US"/>
        </w:rPr>
        <w:t>Fictions d´experimentation pédagogique au dix-huitième siècle.</w:t>
      </w:r>
      <w:r w:rsidRPr="00B01C49">
        <w:rPr>
          <w:rFonts w:ascii="Arial" w:hAnsi="Arial" w:cs="Arial"/>
          <w:color w:val="000000"/>
          <w:lang w:val="en-US"/>
        </w:rPr>
        <w:t>Garnier.</w:t>
      </w:r>
      <w:proofErr w:type="gramEnd"/>
      <w:r w:rsidRPr="00B01C49">
        <w:rPr>
          <w:rFonts w:ascii="Arial" w:hAnsi="Arial" w:cs="Arial"/>
          <w:color w:val="000000"/>
          <w:lang w:val="en-US"/>
        </w:rPr>
        <w:t xml:space="preserve"> </w:t>
      </w:r>
      <w:proofErr w:type="gramStart"/>
      <w:r w:rsidRPr="00B01C49">
        <w:rPr>
          <w:rFonts w:ascii="Arial" w:hAnsi="Arial" w:cs="Arial"/>
          <w:color w:val="000000"/>
          <w:lang w:val="en-US"/>
        </w:rPr>
        <w:t>Francia.</w:t>
      </w:r>
      <w:proofErr w:type="gramEnd"/>
      <w:r w:rsidRPr="00B01C49">
        <w:rPr>
          <w:rFonts w:ascii="Arial" w:hAnsi="Arial" w:cs="Arial"/>
          <w:color w:val="000000"/>
          <w:lang w:val="en-US"/>
        </w:rPr>
        <w:t xml:space="preserve"> 2010.</w:t>
      </w:r>
    </w:p>
    <w:p w:rsidR="00FF104F" w:rsidRPr="00B01C49" w:rsidRDefault="00FF104F" w:rsidP="00FF104F">
      <w:pPr>
        <w:spacing w:line="312" w:lineRule="auto"/>
        <w:ind w:right="99"/>
        <w:jc w:val="both"/>
        <w:rPr>
          <w:rFonts w:ascii="Arial" w:hAnsi="Arial" w:cs="Arial"/>
          <w:color w:val="000000"/>
        </w:rPr>
      </w:pPr>
      <w:r w:rsidRPr="00B01C49">
        <w:rPr>
          <w:rFonts w:ascii="Arial" w:hAnsi="Arial" w:cs="Arial"/>
          <w:color w:val="000000"/>
          <w:lang w:val="en-US"/>
        </w:rPr>
        <w:t xml:space="preserve">MILHAUD-CAPPE, Danielle: </w:t>
      </w:r>
      <w:r w:rsidRPr="00B01C49">
        <w:rPr>
          <w:rFonts w:ascii="Arial" w:hAnsi="Arial" w:cs="Arial"/>
          <w:b/>
          <w:color w:val="000000"/>
          <w:lang w:val="en-US"/>
        </w:rPr>
        <w:t xml:space="preserve">Freud </w:t>
      </w:r>
      <w:proofErr w:type="gramStart"/>
      <w:r w:rsidRPr="00B01C49">
        <w:rPr>
          <w:rFonts w:ascii="Arial" w:hAnsi="Arial" w:cs="Arial"/>
          <w:b/>
          <w:color w:val="000000"/>
          <w:lang w:val="en-US"/>
        </w:rPr>
        <w:t>et</w:t>
      </w:r>
      <w:proofErr w:type="gramEnd"/>
      <w:r w:rsidRPr="00B01C49">
        <w:rPr>
          <w:rFonts w:ascii="Arial" w:hAnsi="Arial" w:cs="Arial"/>
          <w:b/>
          <w:color w:val="000000"/>
          <w:lang w:val="en-US"/>
        </w:rPr>
        <w:t xml:space="preserve"> le mouvement de pédagogie psychanalytique</w:t>
      </w:r>
      <w:r w:rsidRPr="00B01C49">
        <w:rPr>
          <w:rFonts w:ascii="Arial" w:hAnsi="Arial" w:cs="Arial"/>
          <w:color w:val="000000"/>
          <w:lang w:val="en-US"/>
        </w:rPr>
        <w:t xml:space="preserve">. </w:t>
      </w:r>
      <w:r w:rsidRPr="00B01C49">
        <w:rPr>
          <w:rFonts w:ascii="Arial" w:hAnsi="Arial" w:cs="Arial"/>
          <w:color w:val="000000"/>
        </w:rPr>
        <w:t>Vrin. Francia. 2007.</w:t>
      </w:r>
    </w:p>
    <w:p w:rsidR="00FF104F" w:rsidRPr="00B01C49" w:rsidRDefault="00FF104F" w:rsidP="00FF104F">
      <w:pPr>
        <w:spacing w:line="312" w:lineRule="auto"/>
        <w:ind w:right="99"/>
        <w:jc w:val="both"/>
        <w:rPr>
          <w:rFonts w:ascii="Arial" w:hAnsi="Arial" w:cs="Arial"/>
          <w:color w:val="000000"/>
          <w:sz w:val="20"/>
          <w:szCs w:val="20"/>
        </w:rPr>
      </w:pPr>
      <w:r w:rsidRPr="00B01C49">
        <w:rPr>
          <w:rFonts w:ascii="Arial" w:hAnsi="Arial" w:cs="Arial"/>
          <w:color w:val="000000"/>
        </w:rPr>
        <w:t xml:space="preserve">NUÑEZ, Violeta María: </w:t>
      </w:r>
      <w:r w:rsidRPr="00B01C49">
        <w:rPr>
          <w:rFonts w:ascii="Arial" w:hAnsi="Arial" w:cs="Arial"/>
          <w:b/>
          <w:bCs/>
          <w:color w:val="000000"/>
          <w:shd w:val="clear" w:color="auto" w:fill="FFFFFF"/>
        </w:rPr>
        <w:t>Pedagogía social</w:t>
      </w:r>
      <w:r w:rsidRPr="00B01C49">
        <w:rPr>
          <w:rFonts w:ascii="Arial" w:hAnsi="Arial" w:cs="Arial"/>
          <w:b/>
          <w:color w:val="000000"/>
          <w:shd w:val="clear" w:color="auto" w:fill="FFFFFF"/>
        </w:rPr>
        <w:t>: cartas para navegar en el nuevo milenio</w:t>
      </w:r>
      <w:r w:rsidRPr="00B01C49">
        <w:rPr>
          <w:rFonts w:ascii="Arial" w:hAnsi="Arial" w:cs="Arial"/>
          <w:color w:val="000000"/>
          <w:shd w:val="clear" w:color="auto" w:fill="FFFFFF"/>
        </w:rPr>
        <w:t>. Santillana. Argentina. 1999.</w:t>
      </w:r>
    </w:p>
    <w:p w:rsidR="00FF104F" w:rsidRPr="00B01C49" w:rsidRDefault="00FF104F" w:rsidP="00FF104F">
      <w:pPr>
        <w:pStyle w:val="Piedepgina"/>
        <w:spacing w:line="312" w:lineRule="auto"/>
        <w:ind w:right="99"/>
        <w:jc w:val="both"/>
        <w:rPr>
          <w:rFonts w:ascii="Arial" w:hAnsi="Arial" w:cs="Arial"/>
        </w:rPr>
      </w:pPr>
      <w:r w:rsidRPr="00B01C49">
        <w:rPr>
          <w:rFonts w:ascii="Arial" w:hAnsi="Arial" w:cs="Arial"/>
        </w:rPr>
        <w:t xml:space="preserve">PESTALOZZI, JohannHeinrich: </w:t>
      </w:r>
      <w:r w:rsidRPr="00B01C49">
        <w:rPr>
          <w:rFonts w:ascii="Arial" w:hAnsi="Arial" w:cs="Arial"/>
          <w:b/>
        </w:rPr>
        <w:t>Cómo enseña Gertrudis a sus hijos</w:t>
      </w:r>
      <w:r w:rsidRPr="00B01C49">
        <w:rPr>
          <w:rFonts w:ascii="Arial" w:hAnsi="Arial" w:cs="Arial"/>
        </w:rPr>
        <w:t>. Porrúa. México. 1997.</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PRESS, Jacques: </w:t>
      </w:r>
      <w:r w:rsidRPr="00B01C49">
        <w:rPr>
          <w:rFonts w:ascii="Arial" w:hAnsi="Arial" w:cs="Arial"/>
          <w:b/>
        </w:rPr>
        <w:t>La construction du sens</w:t>
      </w:r>
      <w:r w:rsidRPr="00B01C49">
        <w:rPr>
          <w:rFonts w:ascii="Arial" w:hAnsi="Arial" w:cs="Arial"/>
        </w:rPr>
        <w:t>. PUF. Francia. 2010.</w:t>
      </w:r>
    </w:p>
    <w:p w:rsidR="00FF104F" w:rsidRPr="00B01C49" w:rsidRDefault="00FF104F" w:rsidP="00FF104F">
      <w:pPr>
        <w:spacing w:line="312" w:lineRule="auto"/>
        <w:ind w:right="99"/>
        <w:jc w:val="both"/>
        <w:rPr>
          <w:rFonts w:ascii="Arial" w:hAnsi="Arial" w:cs="Arial"/>
        </w:rPr>
      </w:pPr>
      <w:r w:rsidRPr="00B01C49">
        <w:rPr>
          <w:rFonts w:ascii="Arial" w:hAnsi="Arial" w:cs="Arial"/>
        </w:rPr>
        <w:lastRenderedPageBreak/>
        <w:t>PUIGGROS Adriana (comp y dir): se trabajará sobre textos de la extensa obra de APPEAL, coordinados y compilados por la Dra. Puiggrós, en una serie de libros del  equipo de investigación que ha propiciado el análisis más significativo  de las alternativas pedagógicas en América Latina.</w:t>
      </w:r>
    </w:p>
    <w:p w:rsidR="00FF104F" w:rsidRPr="00B01C49" w:rsidRDefault="00FF104F" w:rsidP="00FF104F">
      <w:pPr>
        <w:spacing w:line="312" w:lineRule="auto"/>
        <w:ind w:right="99"/>
        <w:jc w:val="both"/>
        <w:rPr>
          <w:rFonts w:ascii="Arial" w:hAnsi="Arial" w:cs="Arial"/>
        </w:rPr>
      </w:pPr>
      <w:r w:rsidRPr="00B01C49">
        <w:rPr>
          <w:rFonts w:ascii="Arial" w:hAnsi="Arial" w:cs="Arial"/>
          <w:lang w:val="es-ES"/>
        </w:rPr>
        <w:t xml:space="preserve">REIGELUTH, Charles (Ed.). </w:t>
      </w:r>
      <w:r w:rsidRPr="00B01C49">
        <w:rPr>
          <w:rFonts w:ascii="Arial" w:hAnsi="Arial" w:cs="Arial"/>
          <w:b/>
        </w:rPr>
        <w:t>Diseño de la instrucción, teorías y modelos, un nuevo paradigma de la teoría de la instrucción</w:t>
      </w:r>
      <w:r w:rsidRPr="00B01C49">
        <w:rPr>
          <w:rFonts w:ascii="Arial" w:hAnsi="Arial" w:cs="Arial"/>
        </w:rPr>
        <w:t>, Madrid, Santillana, 2000.</w:t>
      </w:r>
    </w:p>
    <w:p w:rsidR="00FF104F" w:rsidRPr="00B01C49" w:rsidRDefault="00FF104F" w:rsidP="00FF104F">
      <w:pPr>
        <w:shd w:val="clear" w:color="auto" w:fill="FFFFFF"/>
        <w:spacing w:line="312" w:lineRule="auto"/>
        <w:ind w:right="99"/>
        <w:jc w:val="both"/>
        <w:rPr>
          <w:rStyle w:val="ouvrage"/>
          <w:rFonts w:ascii="Arial" w:hAnsi="Arial" w:cs="Arial"/>
          <w:sz w:val="15"/>
          <w:szCs w:val="15"/>
        </w:rPr>
      </w:pPr>
      <w:r w:rsidRPr="00B01C49">
        <w:rPr>
          <w:rStyle w:val="CitaHTML"/>
          <w:rFonts w:ascii="Arial" w:hAnsi="Arial" w:cs="Arial"/>
          <w:i w:val="0"/>
          <w:color w:val="252525"/>
          <w:sz w:val="21"/>
          <w:szCs w:val="21"/>
        </w:rPr>
        <w:t xml:space="preserve">ROORDA, Henry: </w:t>
      </w:r>
      <w:r w:rsidRPr="00B01C49">
        <w:rPr>
          <w:rStyle w:val="CitaHTML"/>
          <w:rFonts w:ascii="Arial" w:hAnsi="Arial" w:cs="Arial"/>
          <w:b/>
          <w:i w:val="0"/>
          <w:color w:val="252525"/>
          <w:sz w:val="21"/>
          <w:szCs w:val="21"/>
        </w:rPr>
        <w:t>Le Pédagogue n'aime pas les enfants</w:t>
      </w:r>
      <w:r w:rsidRPr="00B01C49">
        <w:rPr>
          <w:rStyle w:val="ouvrage"/>
          <w:rFonts w:ascii="Arial" w:hAnsi="Arial" w:cs="Arial"/>
          <w:color w:val="252525"/>
          <w:sz w:val="21"/>
          <w:szCs w:val="21"/>
        </w:rPr>
        <w:t>, Paris, Mille et une nuits,</w:t>
      </w:r>
      <w:r w:rsidRPr="00B01C49">
        <w:rPr>
          <w:rStyle w:val="apple-converted-space"/>
          <w:rFonts w:ascii="Arial" w:hAnsi="Arial" w:cs="Arial"/>
          <w:color w:val="252525"/>
          <w:sz w:val="21"/>
          <w:szCs w:val="21"/>
        </w:rPr>
        <w:t> </w:t>
      </w:r>
      <w:r w:rsidRPr="00B01C49">
        <w:rPr>
          <w:rStyle w:val="ouvrage"/>
          <w:rFonts w:ascii="Arial" w:hAnsi="Arial" w:cs="Arial"/>
          <w:color w:val="252525"/>
          <w:sz w:val="21"/>
          <w:szCs w:val="21"/>
        </w:rPr>
        <w:t>2012</w:t>
      </w:r>
      <w:r w:rsidRPr="00B01C49">
        <w:rPr>
          <w:rStyle w:val="apple-converted-space"/>
          <w:rFonts w:ascii="Arial" w:hAnsi="Arial" w:cs="Arial"/>
          <w:color w:val="252525"/>
          <w:sz w:val="21"/>
          <w:szCs w:val="21"/>
        </w:rPr>
        <w:t> </w:t>
      </w:r>
    </w:p>
    <w:p w:rsidR="00FF104F" w:rsidRPr="00B01C49" w:rsidRDefault="00FF104F" w:rsidP="00FF104F">
      <w:pPr>
        <w:shd w:val="clear" w:color="auto" w:fill="FFFFFF"/>
        <w:spacing w:line="312" w:lineRule="auto"/>
        <w:ind w:right="99"/>
        <w:jc w:val="both"/>
        <w:rPr>
          <w:rStyle w:val="apple-converted-space"/>
          <w:rFonts w:ascii="Arial" w:hAnsi="Arial" w:cs="Arial"/>
          <w:color w:val="252525"/>
          <w:sz w:val="21"/>
          <w:szCs w:val="21"/>
        </w:rPr>
      </w:pPr>
      <w:r w:rsidRPr="00B01C49">
        <w:rPr>
          <w:rStyle w:val="ouvrage"/>
          <w:rFonts w:ascii="Arial" w:hAnsi="Arial" w:cs="Arial"/>
          <w:sz w:val="15"/>
          <w:szCs w:val="15"/>
        </w:rPr>
        <w:t>---------------------------------</w:t>
      </w:r>
      <w:r w:rsidRPr="00B01C49">
        <w:rPr>
          <w:rStyle w:val="CitaHTML"/>
          <w:rFonts w:ascii="Arial" w:hAnsi="Arial" w:cs="Arial"/>
          <w:b/>
          <w:i w:val="0"/>
          <w:color w:val="252525"/>
          <w:sz w:val="21"/>
          <w:szCs w:val="21"/>
        </w:rPr>
        <w:t xml:space="preserve">À prendre ou à </w:t>
      </w:r>
      <w:proofErr w:type="gramStart"/>
      <w:r w:rsidRPr="00B01C49">
        <w:rPr>
          <w:rStyle w:val="CitaHTML"/>
          <w:rFonts w:ascii="Arial" w:hAnsi="Arial" w:cs="Arial"/>
          <w:b/>
          <w:i w:val="0"/>
          <w:color w:val="252525"/>
          <w:sz w:val="21"/>
          <w:szCs w:val="21"/>
        </w:rPr>
        <w:t>laisser :</w:t>
      </w:r>
      <w:proofErr w:type="gramEnd"/>
      <w:r w:rsidRPr="00B01C49">
        <w:rPr>
          <w:rStyle w:val="CitaHTML"/>
          <w:rFonts w:ascii="Arial" w:hAnsi="Arial" w:cs="Arial"/>
          <w:b/>
          <w:i w:val="0"/>
          <w:color w:val="252525"/>
          <w:sz w:val="21"/>
          <w:szCs w:val="21"/>
        </w:rPr>
        <w:t xml:space="preserve"> le programme de lecture du professeur d'optimisme</w:t>
      </w:r>
      <w:r w:rsidRPr="00B01C49">
        <w:rPr>
          <w:rStyle w:val="CitaHTML"/>
          <w:rFonts w:ascii="Arial" w:hAnsi="Arial" w:cs="Arial"/>
          <w:i w:val="0"/>
          <w:color w:val="252525"/>
          <w:sz w:val="21"/>
          <w:szCs w:val="21"/>
        </w:rPr>
        <w:t xml:space="preserve">. </w:t>
      </w:r>
      <w:r w:rsidRPr="00B01C49">
        <w:rPr>
          <w:rStyle w:val="ouvrage"/>
          <w:rFonts w:ascii="Arial" w:hAnsi="Arial" w:cs="Arial"/>
          <w:color w:val="252525"/>
          <w:sz w:val="21"/>
          <w:szCs w:val="21"/>
        </w:rPr>
        <w:t xml:space="preserve"> Mille et une nuits,</w:t>
      </w:r>
      <w:r w:rsidRPr="00B01C49">
        <w:rPr>
          <w:rStyle w:val="apple-converted-space"/>
          <w:rFonts w:ascii="Arial" w:hAnsi="Arial" w:cs="Arial"/>
          <w:color w:val="252525"/>
          <w:sz w:val="21"/>
          <w:szCs w:val="21"/>
        </w:rPr>
        <w:t xml:space="preserve">  Francia. </w:t>
      </w:r>
      <w:r w:rsidRPr="00B01C49">
        <w:rPr>
          <w:rStyle w:val="ouvrage"/>
          <w:rFonts w:ascii="Arial" w:hAnsi="Arial" w:cs="Arial"/>
          <w:color w:val="252525"/>
          <w:sz w:val="21"/>
          <w:szCs w:val="21"/>
        </w:rPr>
        <w:t>2012</w:t>
      </w:r>
      <w:r w:rsidRPr="00B01C49">
        <w:rPr>
          <w:rStyle w:val="apple-converted-space"/>
          <w:rFonts w:ascii="Arial" w:hAnsi="Arial" w:cs="Arial"/>
          <w:color w:val="252525"/>
          <w:sz w:val="21"/>
          <w:szCs w:val="21"/>
        </w:rPr>
        <w:t> </w:t>
      </w:r>
    </w:p>
    <w:p w:rsidR="00FF104F" w:rsidRPr="00B01C49" w:rsidRDefault="00FF104F" w:rsidP="00FF104F">
      <w:pPr>
        <w:shd w:val="clear" w:color="auto" w:fill="FFFFFF"/>
        <w:spacing w:line="312" w:lineRule="auto"/>
        <w:ind w:right="99"/>
        <w:jc w:val="both"/>
        <w:rPr>
          <w:rFonts w:ascii="Arial" w:hAnsi="Arial" w:cs="Arial"/>
          <w:color w:val="252525"/>
          <w:sz w:val="21"/>
          <w:szCs w:val="21"/>
        </w:rPr>
      </w:pPr>
      <w:r w:rsidRPr="00B01C49">
        <w:rPr>
          <w:rStyle w:val="apple-converted-space"/>
          <w:rFonts w:ascii="Arial" w:hAnsi="Arial" w:cs="Arial"/>
          <w:color w:val="252525"/>
          <w:sz w:val="21"/>
          <w:szCs w:val="21"/>
        </w:rPr>
        <w:t>------------------------</w:t>
      </w:r>
      <w:r w:rsidRPr="00B01C49">
        <w:rPr>
          <w:rFonts w:ascii="Arial" w:hAnsi="Arial" w:cs="Arial"/>
          <w:b/>
          <w:iCs/>
          <w:color w:val="252525"/>
          <w:sz w:val="21"/>
          <w:szCs w:val="21"/>
        </w:rPr>
        <w:t>Les saisons indisciplinées</w:t>
      </w:r>
      <w:r w:rsidRPr="00B01C49">
        <w:rPr>
          <w:rFonts w:ascii="Arial" w:hAnsi="Arial" w:cs="Arial"/>
          <w:b/>
          <w:color w:val="252525"/>
          <w:sz w:val="21"/>
          <w:szCs w:val="21"/>
        </w:rPr>
        <w:t>,</w:t>
      </w:r>
      <w:r w:rsidRPr="00B01C49">
        <w:rPr>
          <w:rFonts w:ascii="Arial" w:hAnsi="Arial" w:cs="Arial"/>
          <w:color w:val="252525"/>
          <w:sz w:val="21"/>
          <w:szCs w:val="21"/>
        </w:rPr>
        <w:t xml:space="preserve"> Éditions Allia,  Francia. 2013.</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ROUSSEAU, Jean Jacques: </w:t>
      </w:r>
      <w:r w:rsidRPr="00B01C49">
        <w:rPr>
          <w:rFonts w:ascii="Arial" w:hAnsi="Arial" w:cs="Arial"/>
          <w:b/>
        </w:rPr>
        <w:t>Emilio o de la educación</w:t>
      </w:r>
      <w:r w:rsidRPr="00B01C49">
        <w:rPr>
          <w:rFonts w:ascii="Arial" w:hAnsi="Arial" w:cs="Arial"/>
        </w:rPr>
        <w:t xml:space="preserve"> (se cuenta con diversas traducciones y ediciones).</w:t>
      </w:r>
    </w:p>
    <w:p w:rsidR="00FF104F" w:rsidRPr="00B01C49" w:rsidRDefault="00FF104F" w:rsidP="00FF104F">
      <w:pPr>
        <w:pStyle w:val="Piedepgina"/>
        <w:spacing w:line="312" w:lineRule="auto"/>
        <w:ind w:right="99"/>
        <w:jc w:val="both"/>
        <w:rPr>
          <w:rFonts w:ascii="Arial" w:hAnsi="Arial" w:cs="Arial"/>
        </w:rPr>
      </w:pPr>
      <w:r w:rsidRPr="00B01C49">
        <w:rPr>
          <w:rFonts w:ascii="Arial" w:hAnsi="Arial" w:cs="Arial"/>
        </w:rPr>
        <w:t xml:space="preserve">SÁENZ, Javier, SALDARRIAGA, Oscar, OSPINA, Armando. </w:t>
      </w:r>
      <w:r w:rsidRPr="00B01C49">
        <w:rPr>
          <w:rFonts w:ascii="Arial" w:hAnsi="Arial" w:cs="Arial"/>
          <w:b/>
          <w:i/>
        </w:rPr>
        <w:t>Mirar la infancia: pedagogía, moral y modernidad en Colombia, 1903 -1946</w:t>
      </w:r>
      <w:r w:rsidRPr="00B01C49">
        <w:rPr>
          <w:rFonts w:ascii="Arial" w:hAnsi="Arial" w:cs="Arial"/>
        </w:rPr>
        <w:t>. Vol 2. Medellín, Universidad de Antioquia, 1996.</w:t>
      </w:r>
    </w:p>
    <w:p w:rsidR="00FF104F" w:rsidRPr="00B01C49" w:rsidRDefault="00FF104F" w:rsidP="00FF104F">
      <w:pPr>
        <w:spacing w:line="312" w:lineRule="auto"/>
        <w:ind w:right="99"/>
        <w:jc w:val="both"/>
        <w:rPr>
          <w:rFonts w:ascii="Arial" w:hAnsi="Arial" w:cs="Arial"/>
          <w:lang w:val="fr-FR"/>
        </w:rPr>
      </w:pPr>
      <w:r w:rsidRPr="00B01C49">
        <w:rPr>
          <w:rFonts w:ascii="Arial" w:hAnsi="Arial" w:cs="Arial"/>
        </w:rPr>
        <w:t xml:space="preserve">TADEU DA SILVA, Tomáz (org.). </w:t>
      </w:r>
      <w:r w:rsidRPr="00B01C49">
        <w:rPr>
          <w:rFonts w:ascii="Arial" w:hAnsi="Arial" w:cs="Arial"/>
          <w:b/>
          <w:lang w:val="pt-BR"/>
        </w:rPr>
        <w:t>Pedagogia dos monstros. Os prazeres da confusão de fronteiras</w:t>
      </w:r>
      <w:r w:rsidRPr="00B01C49">
        <w:rPr>
          <w:rFonts w:ascii="Arial" w:hAnsi="Arial" w:cs="Arial"/>
        </w:rPr>
        <w:t>.</w:t>
      </w:r>
      <w:r w:rsidRPr="00B01C49">
        <w:rPr>
          <w:rFonts w:ascii="Arial" w:hAnsi="Arial" w:cs="Arial"/>
          <w:lang w:val="fr-FR"/>
        </w:rPr>
        <w:t xml:space="preserve"> Auténtica. Brasil.  2000.</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TEDESCO, Juan Carlos: </w:t>
      </w:r>
      <w:r w:rsidRPr="00B01C49">
        <w:rPr>
          <w:rFonts w:ascii="Arial" w:hAnsi="Arial" w:cs="Arial"/>
          <w:b/>
        </w:rPr>
        <w:t>La educación argentina hoy: La urgencia del largo plazo</w:t>
      </w:r>
      <w:r w:rsidRPr="00B01C49">
        <w:rPr>
          <w:rFonts w:ascii="Arial" w:hAnsi="Arial" w:cs="Arial"/>
        </w:rPr>
        <w:t>. Siglo XXI /OSDE. Argentina. 2015.</w:t>
      </w:r>
    </w:p>
    <w:p w:rsidR="00FF104F" w:rsidRPr="00B01C49" w:rsidRDefault="00FF104F" w:rsidP="00FF104F">
      <w:pPr>
        <w:spacing w:line="312" w:lineRule="auto"/>
        <w:ind w:right="99"/>
        <w:jc w:val="both"/>
        <w:rPr>
          <w:rFonts w:ascii="Arial" w:hAnsi="Arial" w:cs="Arial"/>
          <w:lang w:val="fr-FR"/>
        </w:rPr>
      </w:pPr>
      <w:r w:rsidRPr="00B01C49">
        <w:rPr>
          <w:rFonts w:ascii="Arial" w:hAnsi="Arial" w:cs="Arial"/>
        </w:rPr>
        <w:t xml:space="preserve">TEIXEIRA LOPES, E.M.: </w:t>
      </w:r>
      <w:r w:rsidRPr="00B01C49">
        <w:rPr>
          <w:rFonts w:ascii="Arial" w:hAnsi="Arial" w:cs="Arial"/>
          <w:b/>
        </w:rPr>
        <w:t>A psicanálise escuta a educaçao.</w:t>
      </w:r>
      <w:r w:rsidRPr="00B01C49">
        <w:rPr>
          <w:rFonts w:ascii="Arial" w:hAnsi="Arial" w:cs="Arial"/>
          <w:lang w:val="fr-FR"/>
        </w:rPr>
        <w:t>Autêntica. Belo Horizonte. 2001.</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VALLE, Lilian do: </w:t>
      </w:r>
      <w:r w:rsidRPr="00B01C49">
        <w:rPr>
          <w:rFonts w:ascii="Arial" w:hAnsi="Arial" w:cs="Arial"/>
          <w:b/>
          <w:lang w:val="pt-BR"/>
        </w:rPr>
        <w:t>Os enigmas da educação. A Paideia democrática entre Platão e Castoriadis</w:t>
      </w:r>
      <w:r w:rsidRPr="00B01C49">
        <w:rPr>
          <w:rFonts w:ascii="Arial" w:hAnsi="Arial" w:cs="Arial"/>
        </w:rPr>
        <w:t>. Auténtica. Brasil. 2002.</w:t>
      </w:r>
    </w:p>
    <w:p w:rsidR="00FF104F" w:rsidRPr="00B01C49" w:rsidRDefault="00FF104F" w:rsidP="00FF104F">
      <w:pPr>
        <w:spacing w:line="312" w:lineRule="auto"/>
        <w:ind w:right="99"/>
        <w:jc w:val="both"/>
        <w:rPr>
          <w:rFonts w:ascii="Arial" w:hAnsi="Arial" w:cs="Arial"/>
          <w:lang w:val="fr-FR"/>
        </w:rPr>
      </w:pPr>
      <w:r w:rsidRPr="00B01C49">
        <w:rPr>
          <w:rFonts w:ascii="Arial" w:hAnsi="Arial" w:cs="Arial"/>
          <w:lang w:val="fr-FR"/>
        </w:rPr>
        <w:t xml:space="preserve">VAN ZATEN, Agnès (dir.): </w:t>
      </w:r>
      <w:r w:rsidRPr="00B01C49">
        <w:rPr>
          <w:rFonts w:ascii="Arial" w:hAnsi="Arial" w:cs="Arial"/>
          <w:b/>
          <w:lang w:val="fr-FR"/>
        </w:rPr>
        <w:t>L´école: état des savoirs</w:t>
      </w:r>
      <w:r w:rsidRPr="00B01C49">
        <w:rPr>
          <w:rFonts w:ascii="Arial" w:hAnsi="Arial" w:cs="Arial"/>
          <w:lang w:val="fr-FR"/>
        </w:rPr>
        <w:t>. Ed. De la découverte. Francia. 2000.</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WULF, Christoph (traducción al español por KLAUS RUNGE, Andres)  </w:t>
      </w:r>
      <w:r w:rsidRPr="00B01C49">
        <w:rPr>
          <w:rFonts w:ascii="Arial" w:hAnsi="Arial" w:cs="Arial"/>
          <w:b/>
        </w:rPr>
        <w:t>Introducción a la ciencia de la educación. Entre teoría y práctica</w:t>
      </w:r>
      <w:r w:rsidRPr="00B01C49">
        <w:rPr>
          <w:rFonts w:ascii="Arial" w:hAnsi="Arial" w:cs="Arial"/>
        </w:rPr>
        <w:t>. Sonen. Universidad de Antioquia. Colombia. 1999.</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ZULOAGA, Olga Lucía et all.: </w:t>
      </w:r>
      <w:r w:rsidRPr="00B01C49">
        <w:rPr>
          <w:rFonts w:ascii="Arial" w:hAnsi="Arial" w:cs="Arial"/>
          <w:b/>
        </w:rPr>
        <w:t>Pedagogía y epistemología</w:t>
      </w:r>
      <w:r w:rsidRPr="00B01C49">
        <w:rPr>
          <w:rFonts w:ascii="Arial" w:hAnsi="Arial" w:cs="Arial"/>
        </w:rPr>
        <w:t>. Ed. Magisterio. Colombia. 2003.</w:t>
      </w:r>
    </w:p>
    <w:p w:rsidR="00FF104F" w:rsidRPr="00B01C49" w:rsidRDefault="00FF104F" w:rsidP="00FF104F">
      <w:pPr>
        <w:spacing w:after="120"/>
        <w:ind w:right="99"/>
        <w:jc w:val="both"/>
        <w:rPr>
          <w:rFonts w:ascii="Arial" w:hAnsi="Arial" w:cs="Arial"/>
        </w:rPr>
      </w:pPr>
    </w:p>
    <w:p w:rsidR="00FF104F" w:rsidRPr="00B01C49" w:rsidRDefault="00FF104F" w:rsidP="00FF104F">
      <w:pPr>
        <w:spacing w:after="120"/>
        <w:ind w:right="99"/>
        <w:jc w:val="both"/>
        <w:rPr>
          <w:rFonts w:ascii="Arial" w:hAnsi="Arial" w:cs="Arial"/>
        </w:rPr>
      </w:pPr>
      <w:r w:rsidRPr="00B01C49">
        <w:rPr>
          <w:rFonts w:ascii="Arial" w:hAnsi="Arial" w:cs="Arial"/>
        </w:rPr>
        <w:lastRenderedPageBreak/>
        <w:t>Se sugerirá  trabajar con y sobre enciclopedias, diccionarios,  vocabularios y antologías de las llamadas ciencias de la educación y de la pedagogía. Ellos constituyen verdaderas ópticas epocales. Solo a modo de ejemplo hacemos mención a:</w:t>
      </w:r>
    </w:p>
    <w:p w:rsidR="00FF104F" w:rsidRPr="00B01C49" w:rsidRDefault="00FF104F" w:rsidP="00FF104F">
      <w:pPr>
        <w:spacing w:after="120"/>
        <w:ind w:right="99"/>
        <w:jc w:val="both"/>
        <w:rPr>
          <w:rFonts w:ascii="Arial" w:hAnsi="Arial" w:cs="Arial"/>
          <w:lang w:val="fr-FR"/>
        </w:rPr>
      </w:pPr>
      <w:r w:rsidRPr="00B01C49">
        <w:rPr>
          <w:rFonts w:ascii="Arial" w:hAnsi="Arial" w:cs="Arial"/>
          <w:lang w:val="fr-FR"/>
        </w:rPr>
        <w:t xml:space="preserve">CHAMPY, Philippe et ETEVE, Christiane (dir. de la rédaction): </w:t>
      </w:r>
      <w:r w:rsidRPr="00B01C49">
        <w:rPr>
          <w:rFonts w:ascii="Arial" w:hAnsi="Arial" w:cs="Arial"/>
          <w:b/>
          <w:lang w:val="fr-FR"/>
        </w:rPr>
        <w:t>Dictionnaire encyclopédique de l´éducation et de la formation</w:t>
      </w:r>
      <w:r w:rsidRPr="00B01C49">
        <w:rPr>
          <w:rFonts w:ascii="Arial" w:hAnsi="Arial" w:cs="Arial"/>
          <w:lang w:val="fr-FR"/>
        </w:rPr>
        <w:t>. Nathan. Francia. 1994.</w:t>
      </w:r>
    </w:p>
    <w:p w:rsidR="00FF104F" w:rsidRPr="00B01C49" w:rsidRDefault="00FF104F" w:rsidP="00FF104F">
      <w:pPr>
        <w:spacing w:after="120"/>
        <w:ind w:right="99"/>
        <w:jc w:val="both"/>
        <w:rPr>
          <w:rFonts w:ascii="Arial" w:hAnsi="Arial" w:cs="Arial"/>
          <w:lang w:val="fr-FR"/>
        </w:rPr>
      </w:pPr>
      <w:r w:rsidRPr="00B01C49">
        <w:rPr>
          <w:rFonts w:ascii="Arial" w:hAnsi="Arial" w:cs="Arial"/>
          <w:lang w:val="fr-FR"/>
        </w:rPr>
        <w:t xml:space="preserve">CHATEAU, Jean (dir): </w:t>
      </w:r>
      <w:r w:rsidRPr="00B01C49">
        <w:rPr>
          <w:rFonts w:ascii="Arial" w:hAnsi="Arial" w:cs="Arial"/>
          <w:b/>
          <w:lang w:val="fr-FR"/>
        </w:rPr>
        <w:t>Les grandes pédagogues</w:t>
      </w:r>
      <w:r w:rsidRPr="00B01C49">
        <w:rPr>
          <w:rFonts w:ascii="Arial" w:hAnsi="Arial" w:cs="Arial"/>
          <w:lang w:val="fr-FR"/>
        </w:rPr>
        <w:t>. PUF. Francia. 1980.</w:t>
      </w:r>
    </w:p>
    <w:p w:rsidR="00FF104F" w:rsidRPr="00B01C49" w:rsidRDefault="00FF104F" w:rsidP="00FF104F">
      <w:pPr>
        <w:spacing w:after="120"/>
        <w:ind w:right="99"/>
        <w:jc w:val="both"/>
        <w:rPr>
          <w:rFonts w:ascii="Arial" w:hAnsi="Arial" w:cs="Arial"/>
          <w:lang w:val="fr-FR"/>
        </w:rPr>
      </w:pPr>
      <w:r w:rsidRPr="00B01C49">
        <w:rPr>
          <w:rFonts w:ascii="Arial" w:hAnsi="Arial" w:cs="Arial"/>
          <w:lang w:val="fr-FR"/>
        </w:rPr>
        <w:t xml:space="preserve">HANNOUN, Hubert: </w:t>
      </w:r>
      <w:r w:rsidRPr="00B01C49">
        <w:rPr>
          <w:rFonts w:ascii="Arial" w:hAnsi="Arial" w:cs="Arial"/>
          <w:b/>
          <w:lang w:val="fr-FR"/>
        </w:rPr>
        <w:t>Anthologie des penseurs de l´éducation</w:t>
      </w:r>
      <w:r w:rsidRPr="00B01C49">
        <w:rPr>
          <w:rFonts w:ascii="Arial" w:hAnsi="Arial" w:cs="Arial"/>
          <w:lang w:val="fr-FR"/>
        </w:rPr>
        <w:t>. PUF. Francia. 1955.</w:t>
      </w:r>
    </w:p>
    <w:p w:rsidR="00FF104F" w:rsidRPr="00B01C49" w:rsidRDefault="00FF104F" w:rsidP="00FF104F">
      <w:pPr>
        <w:spacing w:after="120"/>
        <w:ind w:right="99"/>
        <w:jc w:val="both"/>
        <w:rPr>
          <w:rFonts w:ascii="Arial" w:hAnsi="Arial" w:cs="Arial"/>
          <w:lang w:val="fr-FR"/>
        </w:rPr>
      </w:pPr>
      <w:r w:rsidRPr="00B01C49">
        <w:rPr>
          <w:rFonts w:ascii="Arial" w:hAnsi="Arial" w:cs="Arial"/>
          <w:lang w:val="fr-FR"/>
        </w:rPr>
        <w:t>HOUSSAYE, Jean (coord</w:t>
      </w:r>
      <w:proofErr w:type="gramStart"/>
      <w:r w:rsidRPr="00B01C49">
        <w:rPr>
          <w:rFonts w:ascii="Arial" w:hAnsi="Arial" w:cs="Arial"/>
          <w:lang w:val="fr-FR"/>
        </w:rPr>
        <w:t>.:</w:t>
      </w:r>
      <w:proofErr w:type="gramEnd"/>
      <w:r w:rsidRPr="00B01C49">
        <w:rPr>
          <w:rFonts w:ascii="Arial" w:hAnsi="Arial" w:cs="Arial"/>
          <w:lang w:val="fr-FR"/>
        </w:rPr>
        <w:t xml:space="preserve">): </w:t>
      </w:r>
      <w:r w:rsidRPr="00B01C49">
        <w:rPr>
          <w:rFonts w:ascii="Arial" w:hAnsi="Arial" w:cs="Arial"/>
          <w:b/>
          <w:lang w:val="fr-FR"/>
        </w:rPr>
        <w:t>Cuestiones pedagógicas. Enciclopedia histórica</w:t>
      </w:r>
      <w:r w:rsidRPr="00B01C49">
        <w:rPr>
          <w:rFonts w:ascii="Arial" w:hAnsi="Arial" w:cs="Arial"/>
          <w:lang w:val="fr-FR"/>
        </w:rPr>
        <w:t>. Siglo XXI. México. 2003.</w:t>
      </w:r>
    </w:p>
    <w:p w:rsidR="00FF104F" w:rsidRPr="00B01C49" w:rsidRDefault="00FF104F" w:rsidP="00FF104F">
      <w:pPr>
        <w:spacing w:after="120"/>
        <w:ind w:right="99"/>
        <w:jc w:val="both"/>
        <w:rPr>
          <w:rFonts w:ascii="Arial" w:hAnsi="Arial" w:cs="Arial"/>
          <w:lang w:val="fr-FR"/>
        </w:rPr>
      </w:pPr>
      <w:r w:rsidRPr="00B01C49">
        <w:rPr>
          <w:rFonts w:ascii="Arial" w:hAnsi="Arial" w:cs="Arial"/>
          <w:lang w:val="fr-FR"/>
        </w:rPr>
        <w:t xml:space="preserve">HOUSSAYE, Jean (dir): </w:t>
      </w:r>
      <w:r w:rsidRPr="00B01C49">
        <w:rPr>
          <w:rFonts w:ascii="Arial" w:hAnsi="Arial" w:cs="Arial"/>
          <w:b/>
          <w:lang w:val="fr-FR"/>
        </w:rPr>
        <w:t>Premiers pédagogues: de l´antiquité à la renaissance</w:t>
      </w:r>
      <w:r w:rsidRPr="00B01C49">
        <w:rPr>
          <w:rFonts w:ascii="Arial" w:hAnsi="Arial" w:cs="Arial"/>
          <w:lang w:val="fr-FR"/>
        </w:rPr>
        <w:t>. ESF. Francia. 2002.</w:t>
      </w:r>
    </w:p>
    <w:p w:rsidR="00FF104F" w:rsidRPr="00B01C49" w:rsidRDefault="00FF104F" w:rsidP="00FF104F">
      <w:pPr>
        <w:widowControl w:val="0"/>
        <w:autoSpaceDE w:val="0"/>
        <w:autoSpaceDN w:val="0"/>
        <w:adjustRightInd w:val="0"/>
        <w:spacing w:after="120"/>
        <w:ind w:right="99"/>
        <w:jc w:val="both"/>
        <w:rPr>
          <w:rFonts w:ascii="Arial" w:hAnsi="Arial" w:cs="Arial"/>
          <w:lang w:val="es-ES"/>
        </w:rPr>
      </w:pPr>
      <w:r w:rsidRPr="00B01C49">
        <w:rPr>
          <w:rFonts w:ascii="Arial" w:hAnsi="Arial" w:cs="Arial"/>
          <w:lang w:val="es-ES"/>
        </w:rPr>
        <w:t>SALMERON CASTRO, Ana María; TRUJILLO REYES, Blanca Flor; RODRÍGUEZ OUSSET Azucena; TORRE GAMBOA Miguel de la. (</w:t>
      </w:r>
      <w:proofErr w:type="gramStart"/>
      <w:r w:rsidRPr="00B01C49">
        <w:rPr>
          <w:rFonts w:ascii="Arial" w:hAnsi="Arial" w:cs="Arial"/>
          <w:lang w:val="es-ES"/>
        </w:rPr>
        <w:t>coord</w:t>
      </w:r>
      <w:proofErr w:type="gramEnd"/>
      <w:r w:rsidRPr="00B01C49">
        <w:rPr>
          <w:rFonts w:ascii="Arial" w:hAnsi="Arial" w:cs="Arial"/>
          <w:lang w:val="es-ES"/>
        </w:rPr>
        <w:t xml:space="preserve">.) </w:t>
      </w:r>
      <w:r w:rsidRPr="00B01C49">
        <w:rPr>
          <w:rFonts w:ascii="Arial" w:hAnsi="Arial" w:cs="Arial"/>
          <w:b/>
        </w:rPr>
        <w:t>Diccionario Iberoamericano de Filosofía de la Educación</w:t>
      </w:r>
      <w:r w:rsidRPr="00B01C49">
        <w:rPr>
          <w:rFonts w:ascii="Arial" w:hAnsi="Arial" w:cs="Arial"/>
        </w:rPr>
        <w:t xml:space="preserve">. </w:t>
      </w:r>
      <w:r w:rsidRPr="00B01C49">
        <w:rPr>
          <w:rFonts w:ascii="Arial" w:hAnsi="Arial" w:cs="Arial"/>
          <w:lang w:val="es-ES"/>
        </w:rPr>
        <w:t>Facultad de Filosofía y Letras, UNAM.</w:t>
      </w:r>
      <w:r w:rsidRPr="00B01C49">
        <w:rPr>
          <w:rFonts w:ascii="Arial" w:hAnsi="Arial" w:cs="Arial"/>
        </w:rPr>
        <w:t xml:space="preserve"> México, dic. 2014.</w:t>
      </w:r>
    </w:p>
    <w:p w:rsidR="00FF104F" w:rsidRPr="00B01C49" w:rsidRDefault="00FF104F" w:rsidP="00FF104F">
      <w:pPr>
        <w:spacing w:line="360" w:lineRule="auto"/>
        <w:ind w:right="99"/>
        <w:jc w:val="both"/>
        <w:rPr>
          <w:rFonts w:ascii="Arial" w:hAnsi="Arial" w:cs="Arial"/>
          <w:lang w:val="fr-FR"/>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Evaluación</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Los elementos aportados y trabajados por los seminarios se ponderarán en ocasión del primer Encuentros de escribientes (que exige poner en juego una interlocución entre lo compartido en los seminarios con los trabajos singulares y personales de cada tesis), para el que se solicita un trabajo escrito y una presentación oral de los avances alcanzados. </w:t>
      </w:r>
    </w:p>
    <w:p w:rsidR="00FF104F" w:rsidRPr="00B01C49" w:rsidRDefault="00FF104F" w:rsidP="00FF104F">
      <w:pPr>
        <w:spacing w:line="312" w:lineRule="auto"/>
        <w:ind w:right="99"/>
        <w:jc w:val="both"/>
        <w:rPr>
          <w:rFonts w:ascii="Arial" w:hAnsi="Arial" w:cs="Arial"/>
        </w:rPr>
      </w:pPr>
    </w:p>
    <w:p w:rsidR="00FF104F" w:rsidRPr="00B01C49" w:rsidRDefault="00FF104F" w:rsidP="00FF104F">
      <w:pPr>
        <w:spacing w:line="312" w:lineRule="auto"/>
        <w:ind w:right="99"/>
        <w:rPr>
          <w:rFonts w:ascii="Arial" w:hAnsi="Arial" w:cs="Arial"/>
          <w:b/>
        </w:rPr>
      </w:pPr>
      <w:r w:rsidRPr="00B01C49">
        <w:rPr>
          <w:rFonts w:ascii="Arial" w:hAnsi="Arial" w:cs="Arial"/>
          <w:b/>
        </w:rPr>
        <w:t>Carga horaria</w:t>
      </w:r>
    </w:p>
    <w:p w:rsidR="00FF104F" w:rsidRPr="00B01C49" w:rsidRDefault="00FF104F" w:rsidP="00FF104F">
      <w:pPr>
        <w:spacing w:line="312" w:lineRule="auto"/>
        <w:ind w:right="99"/>
        <w:rPr>
          <w:rFonts w:ascii="Arial" w:hAnsi="Arial" w:cs="Arial"/>
          <w:b/>
          <w:u w:val="single"/>
        </w:rPr>
      </w:pPr>
      <w:r w:rsidRPr="00B01C49">
        <w:rPr>
          <w:rFonts w:ascii="Arial" w:hAnsi="Arial" w:cs="Arial"/>
        </w:rPr>
        <w:t>Cuarenta y cinco horas (3 UCAs).</w:t>
      </w:r>
    </w:p>
    <w:p w:rsidR="00FF104F" w:rsidRPr="00B01C49" w:rsidRDefault="00FF104F" w:rsidP="00FF104F">
      <w:pPr>
        <w:spacing w:line="312" w:lineRule="auto"/>
        <w:ind w:right="99"/>
        <w:jc w:val="both"/>
        <w:rPr>
          <w:rFonts w:ascii="Arial" w:hAnsi="Arial" w:cs="Arial"/>
          <w:b/>
          <w:u w:val="single"/>
        </w:rPr>
      </w:pPr>
      <w:r w:rsidRPr="00B01C49">
        <w:rPr>
          <w:rFonts w:ascii="Arial" w:hAnsi="Arial" w:cs="Arial"/>
          <w:b/>
        </w:rPr>
        <w:t>2.2.   Práctica – Praxis. Interpelación de las nociones de “práctica” en pedagogía y didáctica</w:t>
      </w:r>
    </w:p>
    <w:p w:rsidR="00FF104F" w:rsidRPr="00B01C49" w:rsidRDefault="00FF104F" w:rsidP="00FF104F">
      <w:pPr>
        <w:spacing w:line="312" w:lineRule="auto"/>
        <w:ind w:right="99"/>
        <w:jc w:val="both"/>
        <w:rPr>
          <w:rFonts w:ascii="Arial" w:hAnsi="Arial" w:cs="Arial"/>
          <w:b/>
        </w:rPr>
      </w:pPr>
      <w:r w:rsidRPr="00B01C49">
        <w:rPr>
          <w:rFonts w:ascii="Arial" w:hAnsi="Arial" w:cs="Arial"/>
          <w:b/>
        </w:rPr>
        <w:t>Propósitos perseguidos y efectos buscados</w:t>
      </w:r>
    </w:p>
    <w:p w:rsidR="00FF104F" w:rsidRPr="00B01C49" w:rsidRDefault="00FF104F" w:rsidP="00FF104F">
      <w:pPr>
        <w:spacing w:line="312" w:lineRule="auto"/>
        <w:ind w:right="99" w:firstLine="708"/>
        <w:jc w:val="both"/>
        <w:rPr>
          <w:rFonts w:ascii="Arial" w:hAnsi="Arial" w:cs="Arial"/>
        </w:rPr>
      </w:pPr>
      <w:r w:rsidRPr="00B01C49">
        <w:rPr>
          <w:rFonts w:ascii="Arial" w:hAnsi="Arial" w:cs="Arial"/>
        </w:rPr>
        <w:t xml:space="preserve">Las prácticas ocupan en la educación un lugar de altísima relevancia, son objeto de estudio, debate y disputa de sentidos. </w:t>
      </w:r>
    </w:p>
    <w:p w:rsidR="00FF104F" w:rsidRPr="00B01C49" w:rsidRDefault="00FF104F" w:rsidP="00FF104F">
      <w:pPr>
        <w:spacing w:line="312" w:lineRule="auto"/>
        <w:ind w:right="99"/>
        <w:jc w:val="both"/>
        <w:rPr>
          <w:rFonts w:ascii="Arial" w:hAnsi="Arial" w:cs="Arial"/>
          <w:b/>
        </w:rPr>
      </w:pPr>
      <w:r w:rsidRPr="00B01C49">
        <w:rPr>
          <w:rFonts w:ascii="Arial" w:hAnsi="Arial" w:cs="Arial"/>
        </w:rPr>
        <w:t xml:space="preserve">El seminario centralmente </w:t>
      </w:r>
      <w:r w:rsidRPr="00B01C49">
        <w:rPr>
          <w:rFonts w:ascii="Arial" w:hAnsi="Arial" w:cs="Arial"/>
          <w:b/>
        </w:rPr>
        <w:t>se propone:</w:t>
      </w:r>
    </w:p>
    <w:p w:rsidR="00FF104F" w:rsidRPr="00B01C49" w:rsidRDefault="00FF104F" w:rsidP="00FF104F">
      <w:pPr>
        <w:pStyle w:val="Prrafodelista"/>
        <w:numPr>
          <w:ilvl w:val="0"/>
          <w:numId w:val="50"/>
        </w:numPr>
        <w:spacing w:after="0" w:line="312" w:lineRule="auto"/>
        <w:ind w:right="99"/>
        <w:jc w:val="both"/>
        <w:rPr>
          <w:rFonts w:ascii="Arial" w:hAnsi="Arial" w:cs="Arial"/>
        </w:rPr>
      </w:pPr>
      <w:r w:rsidRPr="00B01C49">
        <w:rPr>
          <w:rFonts w:ascii="Arial" w:hAnsi="Arial" w:cs="Arial"/>
        </w:rPr>
        <w:lastRenderedPageBreak/>
        <w:t>Abordar, desde distintas perspectivas, una noción que ha ido reconfigurándose y re significándose sin perder centralidad en la educación.</w:t>
      </w:r>
    </w:p>
    <w:p w:rsidR="00FF104F" w:rsidRPr="00B01C49" w:rsidRDefault="00FF104F" w:rsidP="00FF104F">
      <w:pPr>
        <w:pStyle w:val="Prrafodelista"/>
        <w:numPr>
          <w:ilvl w:val="0"/>
          <w:numId w:val="50"/>
        </w:numPr>
        <w:spacing w:after="0" w:line="312" w:lineRule="auto"/>
        <w:ind w:right="99"/>
        <w:jc w:val="both"/>
        <w:rPr>
          <w:rFonts w:ascii="Arial" w:hAnsi="Arial" w:cs="Arial"/>
        </w:rPr>
      </w:pPr>
      <w:r w:rsidRPr="00B01C49">
        <w:rPr>
          <w:rFonts w:ascii="Arial" w:hAnsi="Arial" w:cs="Arial"/>
        </w:rPr>
        <w:t>Dar lugar a la profundización del debate a propósito de los sentidos y alcances que se acuerda a la noción.</w:t>
      </w:r>
    </w:p>
    <w:p w:rsidR="00FF104F" w:rsidRPr="00B01C49" w:rsidRDefault="00FF104F" w:rsidP="00FF104F">
      <w:pPr>
        <w:pStyle w:val="Prrafodelista"/>
        <w:numPr>
          <w:ilvl w:val="0"/>
          <w:numId w:val="50"/>
        </w:numPr>
        <w:spacing w:after="0" w:line="312" w:lineRule="auto"/>
        <w:ind w:right="99"/>
        <w:jc w:val="both"/>
        <w:rPr>
          <w:rFonts w:ascii="Arial" w:hAnsi="Arial" w:cs="Arial"/>
        </w:rPr>
      </w:pPr>
      <w:r w:rsidRPr="00B01C49">
        <w:rPr>
          <w:rFonts w:ascii="Arial" w:hAnsi="Arial" w:cs="Arial"/>
        </w:rPr>
        <w:t>Replantear el amplio espectro del estatuto teórico de los saberes.</w:t>
      </w:r>
    </w:p>
    <w:p w:rsidR="00FF104F" w:rsidRPr="00B01C49" w:rsidRDefault="00FF104F" w:rsidP="00FF104F">
      <w:pPr>
        <w:pStyle w:val="Prrafodelista"/>
        <w:spacing w:line="312" w:lineRule="auto"/>
        <w:ind w:right="99"/>
        <w:jc w:val="both"/>
        <w:rPr>
          <w:rFonts w:ascii="Arial" w:hAnsi="Arial" w:cs="Arial"/>
        </w:rPr>
      </w:pP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Se espera que entre los </w:t>
      </w:r>
      <w:r w:rsidRPr="00B01C49">
        <w:rPr>
          <w:rFonts w:ascii="Arial" w:hAnsi="Arial" w:cs="Arial"/>
          <w:b/>
        </w:rPr>
        <w:t>efectos</w:t>
      </w:r>
      <w:r w:rsidRPr="00B01C49">
        <w:rPr>
          <w:rFonts w:ascii="Arial" w:hAnsi="Arial" w:cs="Arial"/>
        </w:rPr>
        <w:t xml:space="preserve"> del seminario se lleve a cabo </w:t>
      </w:r>
    </w:p>
    <w:p w:rsidR="00FF104F" w:rsidRPr="00B01C49" w:rsidRDefault="00FF104F" w:rsidP="00FF104F">
      <w:pPr>
        <w:pStyle w:val="Prrafodelista"/>
        <w:numPr>
          <w:ilvl w:val="0"/>
          <w:numId w:val="59"/>
        </w:numPr>
        <w:spacing w:after="0" w:line="312" w:lineRule="auto"/>
        <w:ind w:right="99"/>
        <w:jc w:val="both"/>
        <w:rPr>
          <w:rFonts w:ascii="Arial" w:hAnsi="Arial" w:cs="Arial"/>
        </w:rPr>
      </w:pPr>
      <w:r w:rsidRPr="00B01C49">
        <w:rPr>
          <w:rFonts w:ascii="Arial" w:hAnsi="Arial" w:cs="Arial"/>
        </w:rPr>
        <w:t xml:space="preserve">Una revisión de la noción de </w:t>
      </w:r>
      <w:r w:rsidRPr="00B01C49">
        <w:rPr>
          <w:rFonts w:ascii="Arial" w:hAnsi="Arial" w:cs="Arial"/>
          <w:i/>
        </w:rPr>
        <w:t>práctica</w:t>
      </w:r>
      <w:r w:rsidRPr="00B01C49">
        <w:rPr>
          <w:rFonts w:ascii="Arial" w:hAnsi="Arial" w:cs="Arial"/>
        </w:rPr>
        <w:t xml:space="preserve"> para su re contextualización.</w:t>
      </w:r>
    </w:p>
    <w:p w:rsidR="00FF104F" w:rsidRPr="00B01C49" w:rsidRDefault="00FF104F" w:rsidP="00FF104F">
      <w:pPr>
        <w:pStyle w:val="Prrafodelista"/>
        <w:numPr>
          <w:ilvl w:val="0"/>
          <w:numId w:val="59"/>
        </w:numPr>
        <w:spacing w:after="0" w:line="312" w:lineRule="auto"/>
        <w:ind w:right="99"/>
        <w:jc w:val="both"/>
        <w:rPr>
          <w:rFonts w:ascii="Arial" w:hAnsi="Arial" w:cs="Arial"/>
        </w:rPr>
      </w:pPr>
      <w:r w:rsidRPr="00B01C49">
        <w:rPr>
          <w:rFonts w:ascii="Arial" w:hAnsi="Arial" w:cs="Arial"/>
        </w:rPr>
        <w:t>Unos avances en los modos de crear un saber acerca de los haceres (conjunto de relaciones sociales que interactúan en los escenarios educativos e intervienen, afectan y conciernen las relaciones pedagógicas).</w:t>
      </w:r>
    </w:p>
    <w:p w:rsidR="00FF104F" w:rsidRPr="00B01C49" w:rsidRDefault="00FF104F" w:rsidP="00FF104F">
      <w:pPr>
        <w:pStyle w:val="Prrafodelista"/>
        <w:numPr>
          <w:ilvl w:val="0"/>
          <w:numId w:val="59"/>
        </w:numPr>
        <w:spacing w:after="0" w:line="312" w:lineRule="auto"/>
        <w:ind w:right="99"/>
        <w:jc w:val="both"/>
        <w:rPr>
          <w:rFonts w:ascii="Arial" w:hAnsi="Arial" w:cs="Arial"/>
        </w:rPr>
      </w:pPr>
      <w:r w:rsidRPr="00B01C49">
        <w:rPr>
          <w:rFonts w:ascii="Arial" w:hAnsi="Arial" w:cs="Arial"/>
        </w:rPr>
        <w:t>La apropiación de unas herramientas para elucidar lo que acontece en los territorios de los saberes (su producción, su puesta en circulación, su recepción, su refutación y eventual reformulación).</w:t>
      </w:r>
    </w:p>
    <w:p w:rsidR="00FF104F" w:rsidRPr="00B01C49" w:rsidRDefault="00FF104F" w:rsidP="00FF104F">
      <w:pPr>
        <w:pStyle w:val="Prrafodelista"/>
        <w:numPr>
          <w:ilvl w:val="0"/>
          <w:numId w:val="59"/>
        </w:numPr>
        <w:spacing w:after="0" w:line="312" w:lineRule="auto"/>
        <w:ind w:right="99"/>
        <w:jc w:val="both"/>
        <w:rPr>
          <w:rFonts w:ascii="Arial" w:hAnsi="Arial" w:cs="Arial"/>
        </w:rPr>
      </w:pPr>
      <w:r w:rsidRPr="00B01C49">
        <w:rPr>
          <w:rFonts w:ascii="Arial" w:hAnsi="Arial" w:cs="Arial"/>
        </w:rPr>
        <w:t>Una variación de las entradas posibles a los análisis de los campos teóricos sobre las prácticas.</w:t>
      </w:r>
    </w:p>
    <w:p w:rsidR="00FF104F" w:rsidRPr="00B01C49" w:rsidRDefault="00FF104F" w:rsidP="00FF104F">
      <w:pPr>
        <w:pStyle w:val="Prrafodelista"/>
        <w:numPr>
          <w:ilvl w:val="0"/>
          <w:numId w:val="59"/>
        </w:numPr>
        <w:spacing w:after="0" w:line="312" w:lineRule="auto"/>
        <w:ind w:right="99"/>
        <w:jc w:val="both"/>
        <w:rPr>
          <w:rFonts w:ascii="Arial" w:hAnsi="Arial" w:cs="Arial"/>
        </w:rPr>
      </w:pPr>
      <w:r w:rsidRPr="00B01C49">
        <w:rPr>
          <w:rFonts w:ascii="Arial" w:hAnsi="Arial" w:cs="Arial"/>
        </w:rPr>
        <w:t>La inclusión de la variable subjetiva en la consideración de las prácticas.</w:t>
      </w:r>
    </w:p>
    <w:p w:rsidR="00FF104F" w:rsidRPr="00B01C49" w:rsidRDefault="00FF104F" w:rsidP="00FF104F">
      <w:pPr>
        <w:spacing w:line="312" w:lineRule="auto"/>
        <w:ind w:right="99"/>
        <w:jc w:val="both"/>
        <w:rPr>
          <w:rFonts w:ascii="Arial" w:hAnsi="Arial" w:cs="Arial"/>
          <w:u w:val="single"/>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Conceptos y perspectivas teóricas al modo de contenido y recorrido</w:t>
      </w:r>
    </w:p>
    <w:p w:rsidR="00FF104F" w:rsidRPr="00B01C49" w:rsidRDefault="00FF104F" w:rsidP="00FF104F">
      <w:pPr>
        <w:spacing w:line="312" w:lineRule="auto"/>
        <w:ind w:right="99"/>
        <w:jc w:val="both"/>
        <w:rPr>
          <w:rFonts w:ascii="Arial" w:hAnsi="Arial" w:cs="Arial"/>
          <w:i/>
        </w:rPr>
      </w:pPr>
      <w:r w:rsidRPr="00B01C49">
        <w:rPr>
          <w:rFonts w:ascii="Arial" w:hAnsi="Arial" w:cs="Arial"/>
        </w:rPr>
        <w:t xml:space="preserve">El concepto de práctica es comprendido como una vía de resolución inconclusa, pero abierta, de las tensiones explicativas entre estructura y acción. Las prácticas: depositaciones y construcciones de sentido. </w:t>
      </w:r>
    </w:p>
    <w:p w:rsidR="00FF104F" w:rsidRPr="00B01C49" w:rsidRDefault="00FF104F" w:rsidP="00FF104F">
      <w:pPr>
        <w:spacing w:line="312" w:lineRule="auto"/>
        <w:ind w:right="99"/>
        <w:jc w:val="both"/>
        <w:rPr>
          <w:rFonts w:ascii="Arial" w:hAnsi="Arial" w:cs="Arial"/>
          <w:i/>
        </w:rPr>
      </w:pPr>
      <w:r w:rsidRPr="00B01C49">
        <w:rPr>
          <w:rStyle w:val="apple-converted-space"/>
          <w:rFonts w:ascii="Arial" w:hAnsi="Arial" w:cs="Arial"/>
          <w:iCs/>
          <w:color w:val="000000"/>
          <w:shd w:val="clear" w:color="auto" w:fill="FFFFFF"/>
        </w:rPr>
        <w:t xml:space="preserve">El concepto de práctica social, como parte constituyente de </w:t>
      </w:r>
      <w:proofErr w:type="gramStart"/>
      <w:r w:rsidRPr="00B01C49">
        <w:rPr>
          <w:rStyle w:val="apple-converted-space"/>
          <w:rFonts w:ascii="Arial" w:hAnsi="Arial" w:cs="Arial"/>
          <w:iCs/>
          <w:color w:val="000000"/>
          <w:shd w:val="clear" w:color="auto" w:fill="FFFFFF"/>
        </w:rPr>
        <w:t>las noción</w:t>
      </w:r>
      <w:proofErr w:type="gramEnd"/>
      <w:r w:rsidRPr="00B01C49">
        <w:rPr>
          <w:rStyle w:val="apple-converted-space"/>
          <w:rFonts w:ascii="Arial" w:hAnsi="Arial" w:cs="Arial"/>
          <w:iCs/>
          <w:color w:val="000000"/>
          <w:shd w:val="clear" w:color="auto" w:fill="FFFFFF"/>
        </w:rPr>
        <w:t xml:space="preserve"> de práctica pedagógica y algunos de sus anclajes. </w:t>
      </w:r>
      <w:r w:rsidRPr="00B01C49">
        <w:rPr>
          <w:rFonts w:ascii="Arial" w:hAnsi="Arial" w:cs="Arial"/>
        </w:rPr>
        <w:t>Interpelación de las nociones de “práctica” en pedagogía y didáctica: la diversidad de regímenes teóricos. La catectización o la deslibidinación de las prácticas.</w:t>
      </w:r>
    </w:p>
    <w:p w:rsidR="00FF104F" w:rsidRPr="00B01C49" w:rsidRDefault="00FF104F" w:rsidP="00FF104F">
      <w:pPr>
        <w:spacing w:line="312" w:lineRule="auto"/>
        <w:ind w:right="99"/>
        <w:jc w:val="both"/>
        <w:rPr>
          <w:rFonts w:ascii="Arial" w:hAnsi="Arial" w:cs="Arial"/>
          <w:iCs/>
          <w:color w:val="000000"/>
          <w:shd w:val="clear" w:color="auto" w:fill="FFFFFF"/>
        </w:rPr>
      </w:pPr>
      <w:r w:rsidRPr="00B01C49">
        <w:rPr>
          <w:rFonts w:ascii="Arial" w:hAnsi="Arial" w:cs="Arial"/>
        </w:rPr>
        <w:t>Consideraciones acerca de posibles cartografías de la actividad teórica. Los análisis acerca de las llamadas “teorías ordinarias”</w:t>
      </w:r>
      <w:r w:rsidRPr="00B01C49">
        <w:rPr>
          <w:rStyle w:val="Refdenotaalpie"/>
          <w:rFonts w:ascii="Arial" w:hAnsi="Arial" w:cs="Arial"/>
        </w:rPr>
        <w:footnoteReference w:id="84"/>
      </w:r>
      <w:r w:rsidRPr="00B01C49">
        <w:rPr>
          <w:rFonts w:ascii="Arial" w:hAnsi="Arial" w:cs="Arial"/>
        </w:rPr>
        <w:t>, su carácter descriptivo o de “géneros furtivos”</w:t>
      </w:r>
      <w:r w:rsidRPr="00B01C49">
        <w:rPr>
          <w:rStyle w:val="Refdenotaalpie"/>
          <w:rFonts w:ascii="Arial" w:hAnsi="Arial" w:cs="Arial"/>
        </w:rPr>
        <w:footnoteReference w:id="85"/>
      </w:r>
      <w:r w:rsidRPr="00B01C49">
        <w:rPr>
          <w:rFonts w:ascii="Arial" w:hAnsi="Arial" w:cs="Arial"/>
        </w:rPr>
        <w:t xml:space="preserve">. Metacognición sobre los haceres. Saberes operatorios y teorías: las vidas ordinarias de la teoría. Lo irreductible de lo operacional a lo teórico. El orden del discurso </w:t>
      </w:r>
      <w:r w:rsidRPr="00B01C49">
        <w:rPr>
          <w:rFonts w:ascii="Arial" w:hAnsi="Arial" w:cs="Arial"/>
        </w:rPr>
        <w:lastRenderedPageBreak/>
        <w:t>sobre la práctica. El trabajo sobre el concepto de transposición. El trabajo sobre el concepto de transferencia, clave de lectura de las relaciones intersubjetivas que se expresan en las relaciones objetivables de la pedagogía.</w:t>
      </w:r>
    </w:p>
    <w:p w:rsidR="00FF104F" w:rsidRPr="00B01C49" w:rsidRDefault="00FF104F" w:rsidP="00FF104F">
      <w:pPr>
        <w:spacing w:line="312" w:lineRule="auto"/>
        <w:ind w:right="99"/>
        <w:jc w:val="both"/>
        <w:rPr>
          <w:rFonts w:ascii="Arial" w:hAnsi="Arial" w:cs="Arial"/>
          <w:color w:val="000000"/>
        </w:rPr>
      </w:pPr>
    </w:p>
    <w:p w:rsidR="00FF104F" w:rsidRPr="00B01C49" w:rsidRDefault="00FF104F" w:rsidP="00FF104F">
      <w:pPr>
        <w:spacing w:line="312" w:lineRule="auto"/>
        <w:ind w:right="99"/>
        <w:jc w:val="both"/>
        <w:rPr>
          <w:rFonts w:ascii="Arial" w:hAnsi="Arial" w:cs="Arial"/>
        </w:rPr>
      </w:pPr>
      <w:r w:rsidRPr="00B01C49">
        <w:rPr>
          <w:rFonts w:ascii="Arial" w:hAnsi="Arial" w:cs="Arial"/>
          <w:b/>
        </w:rPr>
        <w:br w:type="page"/>
      </w:r>
      <w:r w:rsidRPr="00B01C49">
        <w:rPr>
          <w:rFonts w:ascii="Arial" w:hAnsi="Arial" w:cs="Arial"/>
          <w:b/>
        </w:rPr>
        <w:lastRenderedPageBreak/>
        <w:t>Bibliografía</w:t>
      </w:r>
      <w:r w:rsidRPr="00B01C49">
        <w:rPr>
          <w:rFonts w:ascii="Arial" w:hAnsi="Arial" w:cs="Arial"/>
        </w:rPr>
        <w:t xml:space="preserve"> (se trata de una bibliografía mínima de orientación)</w:t>
      </w:r>
    </w:p>
    <w:p w:rsidR="00FF104F" w:rsidRPr="00B01C49" w:rsidRDefault="00FF104F" w:rsidP="00FF104F">
      <w:pPr>
        <w:spacing w:after="120"/>
        <w:ind w:right="99"/>
        <w:jc w:val="both"/>
        <w:rPr>
          <w:rFonts w:ascii="Arial" w:hAnsi="Arial" w:cs="Arial"/>
          <w:bCs/>
          <w:color w:val="000000"/>
        </w:rPr>
      </w:pPr>
      <w:r w:rsidRPr="00B01C49">
        <w:rPr>
          <w:rFonts w:ascii="Arial" w:hAnsi="Arial" w:cs="Arial"/>
        </w:rPr>
        <w:t xml:space="preserve">APPLE, MICHAEL: (traducción de GRAIZER, Oscar: </w:t>
      </w:r>
      <w:r w:rsidRPr="00B01C49">
        <w:rPr>
          <w:rFonts w:ascii="Arial" w:hAnsi="Arial" w:cs="Arial"/>
          <w:bCs/>
          <w:i/>
          <w:color w:val="000000"/>
        </w:rPr>
        <w:t xml:space="preserve">Teoría y práctica en educación crítica: Las tareas del intelectual y militante contrahegemónico. </w:t>
      </w:r>
      <w:r w:rsidRPr="00B01C49">
        <w:rPr>
          <w:rFonts w:ascii="Arial" w:hAnsi="Arial" w:cs="Arial"/>
          <w:bCs/>
          <w:color w:val="000000"/>
        </w:rPr>
        <w:t>Realizado en la Universidad Nacional de La Pampa; disponible en versión digital).</w:t>
      </w:r>
    </w:p>
    <w:p w:rsidR="00FF104F" w:rsidRPr="00B01C49" w:rsidRDefault="00FF104F" w:rsidP="00FF104F">
      <w:pPr>
        <w:spacing w:after="120"/>
        <w:ind w:right="99"/>
        <w:jc w:val="both"/>
        <w:rPr>
          <w:rFonts w:ascii="Arial" w:hAnsi="Arial" w:cs="Arial"/>
          <w:bCs/>
          <w:color w:val="000000"/>
        </w:rPr>
      </w:pPr>
      <w:r w:rsidRPr="00B01C49">
        <w:rPr>
          <w:rFonts w:ascii="Arial" w:hAnsi="Arial" w:cs="Arial"/>
          <w:bCs/>
          <w:color w:val="000000"/>
        </w:rPr>
        <w:t xml:space="preserve">BAUTIER, Elizabeth: </w:t>
      </w:r>
      <w:r w:rsidRPr="00B01C49">
        <w:rPr>
          <w:rFonts w:ascii="Arial" w:hAnsi="Arial" w:cs="Arial"/>
          <w:b/>
          <w:bCs/>
          <w:color w:val="000000"/>
        </w:rPr>
        <w:t>Pratiques langagières, pratiques sociales</w:t>
      </w:r>
      <w:r w:rsidRPr="00B01C49">
        <w:rPr>
          <w:rFonts w:ascii="Arial" w:hAnsi="Arial" w:cs="Arial"/>
          <w:bCs/>
          <w:color w:val="000000"/>
        </w:rPr>
        <w:t>. L´Harmattan. Francia. 1995.</w:t>
      </w:r>
    </w:p>
    <w:p w:rsidR="00FF104F" w:rsidRPr="00B01C49" w:rsidRDefault="00FF104F" w:rsidP="00FF104F">
      <w:pPr>
        <w:spacing w:after="120"/>
        <w:ind w:right="99"/>
        <w:jc w:val="both"/>
        <w:rPr>
          <w:rFonts w:ascii="Arial" w:hAnsi="Arial" w:cs="Arial"/>
          <w:color w:val="FFFFFF"/>
          <w:sz w:val="20"/>
          <w:szCs w:val="20"/>
        </w:rPr>
      </w:pPr>
      <w:r w:rsidRPr="00B01C49">
        <w:rPr>
          <w:rFonts w:ascii="Arial" w:hAnsi="Arial" w:cs="Arial"/>
          <w:bCs/>
          <w:color w:val="000000"/>
        </w:rPr>
        <w:t xml:space="preserve">BOLLAS, Christopher: </w:t>
      </w:r>
      <w:r w:rsidRPr="00B01C49">
        <w:rPr>
          <w:rFonts w:ascii="Arial" w:hAnsi="Arial" w:cs="Arial"/>
          <w:b/>
          <w:bCs/>
          <w:color w:val="000000"/>
        </w:rPr>
        <w:t>La pregunta infinita</w:t>
      </w:r>
      <w:r w:rsidRPr="00B01C49">
        <w:rPr>
          <w:rFonts w:ascii="Arial" w:hAnsi="Arial" w:cs="Arial"/>
          <w:bCs/>
          <w:color w:val="000000"/>
        </w:rPr>
        <w:t>. Amorrortu. Argentina. 2012.</w:t>
      </w:r>
    </w:p>
    <w:p w:rsidR="00FF104F" w:rsidRPr="00B01C49" w:rsidRDefault="00FF104F" w:rsidP="00FF104F">
      <w:pPr>
        <w:pStyle w:val="Ttulo1"/>
        <w:shd w:val="clear" w:color="auto" w:fill="FFFFFF"/>
        <w:spacing w:before="0" w:after="120"/>
        <w:ind w:right="99"/>
        <w:rPr>
          <w:rFonts w:ascii="Arial" w:hAnsi="Arial" w:cs="Arial"/>
          <w:b w:val="0"/>
          <w:bCs w:val="0"/>
          <w:caps/>
          <w:color w:val="000000"/>
          <w:sz w:val="24"/>
          <w:szCs w:val="24"/>
        </w:rPr>
      </w:pPr>
      <w:r w:rsidRPr="00B01C49">
        <w:rPr>
          <w:rFonts w:ascii="Arial" w:hAnsi="Arial" w:cs="Arial"/>
          <w:b w:val="0"/>
          <w:color w:val="000000"/>
          <w:sz w:val="24"/>
          <w:szCs w:val="24"/>
        </w:rPr>
        <w:t xml:space="preserve">BOURDIEU, Pierre: </w:t>
      </w:r>
      <w:r w:rsidRPr="00B01C49">
        <w:rPr>
          <w:rFonts w:ascii="Arial" w:hAnsi="Arial" w:cs="Arial"/>
          <w:bCs w:val="0"/>
          <w:color w:val="000000"/>
          <w:sz w:val="24"/>
          <w:szCs w:val="24"/>
        </w:rPr>
        <w:t>Esquisse d une théorie de la practique</w:t>
      </w:r>
      <w:r w:rsidRPr="00B01C49">
        <w:rPr>
          <w:rFonts w:ascii="Arial" w:hAnsi="Arial" w:cs="Arial"/>
          <w:b w:val="0"/>
          <w:bCs w:val="0"/>
          <w:caps/>
          <w:color w:val="000000"/>
          <w:sz w:val="24"/>
          <w:szCs w:val="24"/>
        </w:rPr>
        <w:t>.</w:t>
      </w:r>
      <w:r w:rsidRPr="00B01C49">
        <w:rPr>
          <w:rStyle w:val="apple-converted-space"/>
          <w:rFonts w:ascii="Arial" w:hAnsi="Arial" w:cs="Arial"/>
          <w:b w:val="0"/>
          <w:bCs w:val="0"/>
          <w:caps/>
          <w:color w:val="000000"/>
          <w:sz w:val="24"/>
          <w:szCs w:val="24"/>
        </w:rPr>
        <w:t> </w:t>
      </w:r>
      <w:r w:rsidRPr="00B01C49">
        <w:rPr>
          <w:rStyle w:val="book-header-2-subtitle-publisher"/>
          <w:rFonts w:ascii="Arial" w:hAnsi="Arial" w:cs="Arial"/>
          <w:b w:val="0"/>
          <w:bCs w:val="0"/>
          <w:color w:val="000000"/>
          <w:sz w:val="24"/>
          <w:szCs w:val="24"/>
        </w:rPr>
        <w:t>Seuil</w:t>
      </w:r>
      <w:r w:rsidRPr="00B01C49">
        <w:rPr>
          <w:rFonts w:ascii="Arial" w:hAnsi="Arial" w:cs="Arial"/>
          <w:b w:val="0"/>
          <w:bCs w:val="0"/>
          <w:caps/>
          <w:color w:val="000000"/>
          <w:sz w:val="24"/>
          <w:szCs w:val="24"/>
        </w:rPr>
        <w:t>.</w:t>
      </w:r>
      <w:r w:rsidRPr="00B01C49">
        <w:rPr>
          <w:rFonts w:ascii="Arial" w:hAnsi="Arial" w:cs="Arial"/>
          <w:b w:val="0"/>
          <w:bCs w:val="0"/>
          <w:color w:val="000000"/>
          <w:sz w:val="24"/>
          <w:szCs w:val="24"/>
        </w:rPr>
        <w:t xml:space="preserve"> Francia.</w:t>
      </w:r>
      <w:r w:rsidRPr="00B01C49">
        <w:rPr>
          <w:rFonts w:ascii="Arial" w:hAnsi="Arial" w:cs="Arial"/>
          <w:b w:val="0"/>
          <w:bCs w:val="0"/>
          <w:caps/>
          <w:color w:val="000000"/>
          <w:sz w:val="24"/>
          <w:szCs w:val="24"/>
        </w:rPr>
        <w:t xml:space="preserve"> 2000.</w:t>
      </w:r>
    </w:p>
    <w:p w:rsidR="00FF104F" w:rsidRPr="00B01C49" w:rsidRDefault="00FF104F" w:rsidP="00FF104F">
      <w:pPr>
        <w:pStyle w:val="Ttulo1"/>
        <w:shd w:val="clear" w:color="auto" w:fill="FFFFFF"/>
        <w:spacing w:before="0" w:after="120"/>
        <w:ind w:right="99"/>
        <w:rPr>
          <w:rFonts w:ascii="Arial" w:hAnsi="Arial" w:cs="Arial"/>
          <w:b w:val="0"/>
          <w:bCs w:val="0"/>
          <w:caps/>
          <w:color w:val="000000"/>
          <w:sz w:val="24"/>
          <w:szCs w:val="24"/>
        </w:rPr>
      </w:pPr>
      <w:r w:rsidRPr="00B01C49">
        <w:rPr>
          <w:rFonts w:ascii="Arial" w:hAnsi="Arial" w:cs="Arial"/>
          <w:color w:val="000000"/>
          <w:sz w:val="24"/>
          <w:szCs w:val="24"/>
        </w:rPr>
        <w:t>-------------------------</w:t>
      </w:r>
      <w:r w:rsidRPr="00B01C49">
        <w:rPr>
          <w:rFonts w:ascii="Arial" w:hAnsi="Arial" w:cs="Arial"/>
          <w:bCs w:val="0"/>
          <w:color w:val="000000"/>
          <w:sz w:val="24"/>
          <w:szCs w:val="24"/>
        </w:rPr>
        <w:t>El sentido práctico</w:t>
      </w:r>
      <w:r w:rsidRPr="00B01C49">
        <w:rPr>
          <w:rStyle w:val="apple-converted-space"/>
          <w:rFonts w:ascii="Arial" w:hAnsi="Arial" w:cs="Arial"/>
          <w:b w:val="0"/>
          <w:bCs w:val="0"/>
          <w:caps/>
          <w:color w:val="000000"/>
          <w:sz w:val="24"/>
          <w:szCs w:val="24"/>
        </w:rPr>
        <w:t>.</w:t>
      </w:r>
      <w:r w:rsidRPr="00B01C49">
        <w:rPr>
          <w:rStyle w:val="book-header-2-subtitle-publisher"/>
          <w:rFonts w:ascii="Arial" w:hAnsi="Arial" w:cs="Arial"/>
          <w:b w:val="0"/>
          <w:bCs w:val="0"/>
          <w:color w:val="000000"/>
          <w:sz w:val="24"/>
          <w:szCs w:val="24"/>
        </w:rPr>
        <w:t>Taurus</w:t>
      </w:r>
      <w:r w:rsidRPr="00B01C49">
        <w:rPr>
          <w:rFonts w:ascii="Arial" w:hAnsi="Arial" w:cs="Arial"/>
          <w:b w:val="0"/>
          <w:bCs w:val="0"/>
          <w:caps/>
          <w:color w:val="000000"/>
          <w:sz w:val="24"/>
          <w:szCs w:val="24"/>
        </w:rPr>
        <w:t xml:space="preserve">. </w:t>
      </w:r>
      <w:r w:rsidRPr="00B01C49">
        <w:rPr>
          <w:rFonts w:ascii="Arial" w:hAnsi="Arial" w:cs="Arial"/>
          <w:b w:val="0"/>
          <w:bCs w:val="0"/>
          <w:color w:val="000000"/>
          <w:sz w:val="24"/>
          <w:szCs w:val="24"/>
        </w:rPr>
        <w:t>Argentina</w:t>
      </w:r>
      <w:r w:rsidRPr="00B01C49">
        <w:rPr>
          <w:rFonts w:ascii="Arial" w:hAnsi="Arial" w:cs="Arial"/>
          <w:b w:val="0"/>
          <w:bCs w:val="0"/>
          <w:caps/>
          <w:color w:val="000000"/>
          <w:sz w:val="24"/>
          <w:szCs w:val="24"/>
        </w:rPr>
        <w:t>. 1992.</w:t>
      </w:r>
    </w:p>
    <w:p w:rsidR="00FF104F" w:rsidRPr="00B01C49" w:rsidRDefault="00FF104F" w:rsidP="00FF104F">
      <w:pPr>
        <w:spacing w:after="120"/>
        <w:ind w:right="99"/>
        <w:jc w:val="both"/>
        <w:rPr>
          <w:rFonts w:ascii="Arial" w:hAnsi="Arial" w:cs="Arial"/>
        </w:rPr>
      </w:pPr>
      <w:r w:rsidRPr="00B01C49">
        <w:rPr>
          <w:rFonts w:ascii="Arial" w:hAnsi="Arial" w:cs="Arial"/>
        </w:rPr>
        <w:t xml:space="preserve">CARUSO, Marcelo, DUSSEL, Inés: </w:t>
      </w:r>
      <w:r w:rsidRPr="00B01C49">
        <w:rPr>
          <w:rFonts w:ascii="Arial" w:hAnsi="Arial" w:cs="Arial"/>
          <w:b/>
        </w:rPr>
        <w:t>La invención pedagógica del aula. Una genealogía de las formas de enseñar.</w:t>
      </w:r>
      <w:r w:rsidRPr="00B01C49">
        <w:rPr>
          <w:rFonts w:ascii="Arial" w:hAnsi="Arial" w:cs="Arial"/>
        </w:rPr>
        <w:t xml:space="preserve"> Santillana. Argentina. 1999.</w:t>
      </w:r>
    </w:p>
    <w:p w:rsidR="00FF104F" w:rsidRPr="00B01C49" w:rsidRDefault="00FF104F" w:rsidP="00FF104F">
      <w:pPr>
        <w:spacing w:after="120"/>
        <w:ind w:right="99"/>
        <w:jc w:val="both"/>
        <w:rPr>
          <w:rFonts w:ascii="Arial" w:hAnsi="Arial" w:cs="Arial"/>
        </w:rPr>
      </w:pPr>
      <w:r w:rsidRPr="00B01C49">
        <w:rPr>
          <w:rFonts w:ascii="Arial" w:hAnsi="Arial" w:cs="Arial"/>
        </w:rPr>
        <w:t xml:space="preserve">CHEVALLARD, Yves: </w:t>
      </w:r>
      <w:r w:rsidRPr="00B01C49">
        <w:rPr>
          <w:rFonts w:ascii="Arial" w:hAnsi="Arial" w:cs="Arial"/>
          <w:b/>
        </w:rPr>
        <w:t>La transposición didáctica</w:t>
      </w:r>
      <w:r w:rsidRPr="00B01C49">
        <w:rPr>
          <w:rFonts w:ascii="Arial" w:hAnsi="Arial" w:cs="Arial"/>
        </w:rPr>
        <w:t>. Aique. Argentina. 1997.</w:t>
      </w:r>
    </w:p>
    <w:p w:rsidR="00FF104F" w:rsidRPr="00B01C49" w:rsidRDefault="00FF104F" w:rsidP="00FF104F">
      <w:pPr>
        <w:spacing w:after="120"/>
        <w:ind w:right="99"/>
        <w:jc w:val="both"/>
        <w:rPr>
          <w:rFonts w:ascii="Arial" w:hAnsi="Arial" w:cs="Arial"/>
        </w:rPr>
      </w:pPr>
      <w:r w:rsidRPr="00B01C49">
        <w:rPr>
          <w:rFonts w:ascii="Arial" w:hAnsi="Arial" w:cs="Arial"/>
        </w:rPr>
        <w:t xml:space="preserve">EDELSTEIN, Gloria. </w:t>
      </w:r>
      <w:r w:rsidRPr="00B01C49">
        <w:rPr>
          <w:rFonts w:ascii="Arial" w:hAnsi="Arial" w:cs="Arial"/>
          <w:i/>
        </w:rPr>
        <w:t>El análisis didáctico de las prácticas de la enseñanza. Una referencia disciplinar para la reflexión crítica sobre el trabajo docente</w:t>
      </w:r>
      <w:r w:rsidRPr="00B01C49">
        <w:rPr>
          <w:rFonts w:ascii="Arial" w:hAnsi="Arial" w:cs="Arial"/>
        </w:rPr>
        <w:t>. En Revista del Instituto de Investigaciones en Ciencias de la Educación (IICE) Año IX, Nº17. Miño y Dávila. Facultad de Filosofía y Letras. Buenos Aires. 2002.</w:t>
      </w:r>
    </w:p>
    <w:p w:rsidR="00FF104F" w:rsidRPr="008728CE" w:rsidRDefault="00FF104F" w:rsidP="00FF104F">
      <w:pPr>
        <w:spacing w:after="120"/>
        <w:ind w:right="99"/>
        <w:jc w:val="both"/>
        <w:rPr>
          <w:rFonts w:ascii="Arial" w:hAnsi="Arial" w:cs="Arial"/>
          <w:lang w:val="en-US"/>
        </w:rPr>
      </w:pPr>
      <w:r w:rsidRPr="00B01C49">
        <w:rPr>
          <w:rFonts w:ascii="Arial" w:hAnsi="Arial" w:cs="Arial"/>
        </w:rPr>
        <w:t xml:space="preserve">EDELSTEIN, Gloria; CORIA Adela: </w:t>
      </w:r>
      <w:r w:rsidRPr="00B01C49">
        <w:rPr>
          <w:rFonts w:ascii="Arial" w:hAnsi="Arial" w:cs="Arial"/>
          <w:b/>
        </w:rPr>
        <w:t>Imágenes e Imaginación. Iniciación a la docencia</w:t>
      </w:r>
      <w:r w:rsidRPr="00B01C49">
        <w:rPr>
          <w:rFonts w:ascii="Arial" w:hAnsi="Arial" w:cs="Arial"/>
        </w:rPr>
        <w:t xml:space="preserve">. </w:t>
      </w:r>
      <w:r w:rsidRPr="008728CE">
        <w:rPr>
          <w:rFonts w:ascii="Arial" w:hAnsi="Arial" w:cs="Arial"/>
          <w:lang w:val="en-US"/>
        </w:rPr>
        <w:t xml:space="preserve">Buenos Aires. </w:t>
      </w:r>
      <w:proofErr w:type="gramStart"/>
      <w:r w:rsidRPr="008728CE">
        <w:rPr>
          <w:rFonts w:ascii="Arial" w:hAnsi="Arial" w:cs="Arial"/>
          <w:lang w:val="en-US"/>
        </w:rPr>
        <w:t>Kapelusz.</w:t>
      </w:r>
      <w:proofErr w:type="gramEnd"/>
      <w:r w:rsidRPr="008728CE">
        <w:rPr>
          <w:rFonts w:ascii="Arial" w:hAnsi="Arial" w:cs="Arial"/>
          <w:lang w:val="en-US"/>
        </w:rPr>
        <w:t xml:space="preserve"> 1995.</w:t>
      </w:r>
    </w:p>
    <w:p w:rsidR="00FF104F" w:rsidRPr="00B01C49" w:rsidRDefault="00FF104F" w:rsidP="00FF104F">
      <w:pPr>
        <w:spacing w:after="120"/>
        <w:ind w:right="99"/>
        <w:jc w:val="both"/>
        <w:rPr>
          <w:rFonts w:ascii="Arial" w:hAnsi="Arial" w:cs="Arial"/>
        </w:rPr>
      </w:pPr>
      <w:r w:rsidRPr="008728CE">
        <w:rPr>
          <w:rFonts w:ascii="Arial" w:hAnsi="Arial" w:cs="Arial"/>
          <w:lang w:val="en-US"/>
        </w:rPr>
        <w:t xml:space="preserve">FOUCAULT, Michel: </w:t>
      </w:r>
      <w:r w:rsidRPr="008728CE">
        <w:rPr>
          <w:rFonts w:ascii="Arial" w:hAnsi="Arial" w:cs="Arial"/>
          <w:b/>
          <w:lang w:val="en-US"/>
        </w:rPr>
        <w:t>L´ordre du discours</w:t>
      </w:r>
      <w:r w:rsidRPr="008728CE">
        <w:rPr>
          <w:rFonts w:ascii="Arial" w:hAnsi="Arial" w:cs="Arial"/>
          <w:lang w:val="en-US"/>
        </w:rPr>
        <w:t xml:space="preserve">. </w:t>
      </w:r>
      <w:proofErr w:type="gramStart"/>
      <w:r w:rsidRPr="008728CE">
        <w:rPr>
          <w:rFonts w:ascii="Arial" w:hAnsi="Arial" w:cs="Arial"/>
          <w:lang w:val="en-US"/>
        </w:rPr>
        <w:t>Gallimard.</w:t>
      </w:r>
      <w:proofErr w:type="gramEnd"/>
      <w:r w:rsidRPr="008728CE">
        <w:rPr>
          <w:rFonts w:ascii="Arial" w:hAnsi="Arial" w:cs="Arial"/>
          <w:lang w:val="en-US"/>
        </w:rPr>
        <w:t xml:space="preserve"> </w:t>
      </w:r>
      <w:r w:rsidRPr="00B01C49">
        <w:rPr>
          <w:rFonts w:ascii="Arial" w:hAnsi="Arial" w:cs="Arial"/>
        </w:rPr>
        <w:t>Paris. 1971.</w:t>
      </w:r>
    </w:p>
    <w:p w:rsidR="00FF104F" w:rsidRPr="00B01C49" w:rsidRDefault="00FF104F" w:rsidP="00FF104F">
      <w:pPr>
        <w:pStyle w:val="Ttulo1"/>
        <w:spacing w:before="0" w:after="120"/>
        <w:ind w:right="99"/>
        <w:jc w:val="both"/>
        <w:rPr>
          <w:rFonts w:ascii="Arial" w:hAnsi="Arial" w:cs="Arial"/>
          <w:b w:val="0"/>
          <w:color w:val="000000"/>
          <w:sz w:val="24"/>
          <w:szCs w:val="24"/>
        </w:rPr>
      </w:pPr>
      <w:r w:rsidRPr="00B01C49">
        <w:rPr>
          <w:rFonts w:ascii="Arial" w:hAnsi="Arial" w:cs="Arial"/>
          <w:b w:val="0"/>
          <w:color w:val="000000"/>
          <w:sz w:val="24"/>
          <w:szCs w:val="24"/>
        </w:rPr>
        <w:t>Laplanche, Jean:</w:t>
      </w:r>
      <w:r w:rsidRPr="00B01C49">
        <w:rPr>
          <w:rFonts w:ascii="Arial" w:hAnsi="Arial" w:cs="Arial"/>
          <w:color w:val="000000"/>
          <w:sz w:val="24"/>
          <w:szCs w:val="24"/>
        </w:rPr>
        <w:t xml:space="preserve"> La cubeta: la trascendencia de la Transferencia. </w:t>
      </w:r>
      <w:r w:rsidRPr="00B01C49">
        <w:rPr>
          <w:rFonts w:ascii="Arial" w:hAnsi="Arial" w:cs="Arial"/>
          <w:b w:val="0"/>
          <w:color w:val="000000"/>
          <w:sz w:val="24"/>
          <w:szCs w:val="24"/>
        </w:rPr>
        <w:t>Amorrortu. Argentina. 1990.</w:t>
      </w:r>
    </w:p>
    <w:p w:rsidR="00FF104F" w:rsidRPr="00B01C49" w:rsidRDefault="00FF104F" w:rsidP="00FF104F">
      <w:pPr>
        <w:spacing w:after="120"/>
        <w:ind w:right="99"/>
        <w:jc w:val="both"/>
        <w:rPr>
          <w:rFonts w:ascii="Arial" w:hAnsi="Arial" w:cs="Arial"/>
        </w:rPr>
      </w:pPr>
      <w:r w:rsidRPr="00B01C49">
        <w:rPr>
          <w:rFonts w:ascii="Arial" w:hAnsi="Arial" w:cs="Arial"/>
        </w:rPr>
        <w:t xml:space="preserve">MALIANDI, Ricardo y THUER, Oscar: </w:t>
      </w:r>
      <w:r w:rsidRPr="00B01C49">
        <w:rPr>
          <w:rFonts w:ascii="Arial" w:hAnsi="Arial" w:cs="Arial"/>
          <w:b/>
        </w:rPr>
        <w:t>Teoría y praxis de los principios bioéticos</w:t>
      </w:r>
      <w:r w:rsidRPr="00B01C49">
        <w:rPr>
          <w:rFonts w:ascii="Arial" w:hAnsi="Arial" w:cs="Arial"/>
        </w:rPr>
        <w:t>. Ed. De la UNLa. Argentina. 2008.</w:t>
      </w:r>
    </w:p>
    <w:p w:rsidR="00FF104F" w:rsidRPr="00B01C49" w:rsidRDefault="00FF104F" w:rsidP="00FF104F">
      <w:pPr>
        <w:spacing w:after="120"/>
        <w:ind w:right="99"/>
        <w:jc w:val="both"/>
        <w:rPr>
          <w:rFonts w:ascii="Arial" w:hAnsi="Arial" w:cs="Arial"/>
          <w:color w:val="000000"/>
        </w:rPr>
      </w:pPr>
      <w:r w:rsidRPr="00B01C49">
        <w:rPr>
          <w:rFonts w:ascii="Arial" w:hAnsi="Arial" w:cs="Arial"/>
          <w:color w:val="000000"/>
        </w:rPr>
        <w:t xml:space="preserve">MENDEL: </w:t>
      </w:r>
      <w:r w:rsidRPr="00B01C49">
        <w:rPr>
          <w:rFonts w:ascii="Arial" w:hAnsi="Arial" w:cs="Arial"/>
          <w:b/>
          <w:color w:val="000000"/>
        </w:rPr>
        <w:t>L´acte est une aventure. Du sujet mépghisique au sujet de l´actepouvoir</w:t>
      </w:r>
      <w:r w:rsidRPr="00B01C49">
        <w:rPr>
          <w:rFonts w:ascii="Arial" w:hAnsi="Arial" w:cs="Arial"/>
          <w:color w:val="000000"/>
        </w:rPr>
        <w:t>. La découverte. 1998.</w:t>
      </w:r>
    </w:p>
    <w:p w:rsidR="00FF104F" w:rsidRPr="00B01C49" w:rsidRDefault="00FF104F" w:rsidP="00FF104F">
      <w:pPr>
        <w:spacing w:after="120"/>
        <w:ind w:right="99"/>
        <w:jc w:val="both"/>
        <w:rPr>
          <w:rFonts w:ascii="Arial" w:hAnsi="Arial" w:cs="Arial"/>
          <w:color w:val="000000"/>
          <w:shd w:val="clear" w:color="auto" w:fill="FFFFFF"/>
        </w:rPr>
      </w:pPr>
      <w:r w:rsidRPr="00B01C49">
        <w:rPr>
          <w:rFonts w:ascii="Arial" w:hAnsi="Arial" w:cs="Arial"/>
          <w:color w:val="000000"/>
        </w:rPr>
        <w:t xml:space="preserve">NICASTRO, Sandra y GRECO, Beatriz: </w:t>
      </w:r>
      <w:r w:rsidRPr="00B01C49">
        <w:rPr>
          <w:rFonts w:ascii="Arial" w:hAnsi="Arial" w:cs="Arial"/>
          <w:b/>
          <w:color w:val="000000"/>
          <w:shd w:val="clear" w:color="auto" w:fill="FFFFFF"/>
        </w:rPr>
        <w:t>Escenas y pensamientos en espacios de formación</w:t>
      </w:r>
      <w:r w:rsidRPr="00B01C49">
        <w:rPr>
          <w:rFonts w:ascii="Arial" w:hAnsi="Arial" w:cs="Arial"/>
          <w:color w:val="000000"/>
          <w:shd w:val="clear" w:color="auto" w:fill="FFFFFF"/>
        </w:rPr>
        <w:t>. Homo Sapiens Ediciones. Argentina. 2009.</w:t>
      </w:r>
    </w:p>
    <w:p w:rsidR="00FF104F" w:rsidRPr="00B01C49" w:rsidRDefault="00FF104F" w:rsidP="00FF104F">
      <w:pPr>
        <w:widowControl w:val="0"/>
        <w:autoSpaceDE w:val="0"/>
        <w:autoSpaceDN w:val="0"/>
        <w:adjustRightInd w:val="0"/>
        <w:spacing w:after="120"/>
        <w:ind w:right="99"/>
        <w:jc w:val="both"/>
        <w:rPr>
          <w:rFonts w:ascii="Arial" w:hAnsi="Arial" w:cs="Arial"/>
          <w:lang w:val="es-ES"/>
        </w:rPr>
      </w:pPr>
      <w:r w:rsidRPr="00B01C49">
        <w:rPr>
          <w:rFonts w:ascii="Arial" w:hAnsi="Arial" w:cs="Arial"/>
          <w:lang w:val="es-ES"/>
        </w:rPr>
        <w:t xml:space="preserve">PEDLER, Emmanuel et CHEYRONNAUD, Jacques (dir): </w:t>
      </w:r>
      <w:r w:rsidRPr="00B01C49">
        <w:rPr>
          <w:rFonts w:ascii="Arial" w:hAnsi="Arial" w:cs="Arial"/>
          <w:b/>
          <w:lang w:val="es-ES"/>
        </w:rPr>
        <w:t>Théories ordinaires</w:t>
      </w:r>
      <w:r w:rsidRPr="00B01C49">
        <w:rPr>
          <w:rFonts w:ascii="Arial" w:hAnsi="Arial" w:cs="Arial"/>
          <w:lang w:val="es-ES"/>
        </w:rPr>
        <w:t>. Col. Enquête de l´Ecole des Hautes Etudes en Sciences Sociales. France. 2014.</w:t>
      </w:r>
    </w:p>
    <w:p w:rsidR="00FF104F" w:rsidRPr="00B01C49" w:rsidRDefault="00FF104F" w:rsidP="00FF104F">
      <w:pPr>
        <w:spacing w:after="120"/>
        <w:ind w:right="99"/>
        <w:jc w:val="both"/>
        <w:rPr>
          <w:rFonts w:ascii="Arial" w:hAnsi="Arial" w:cs="Arial"/>
        </w:rPr>
      </w:pPr>
      <w:r w:rsidRPr="00B01C49">
        <w:rPr>
          <w:rFonts w:ascii="Arial" w:hAnsi="Arial" w:cs="Arial"/>
        </w:rPr>
        <w:t xml:space="preserve">SIMMEL, Georg: </w:t>
      </w:r>
      <w:r w:rsidRPr="00B01C49">
        <w:rPr>
          <w:rFonts w:ascii="Arial" w:hAnsi="Arial" w:cs="Arial"/>
          <w:b/>
        </w:rPr>
        <w:t>Pedagogía escolar</w:t>
      </w:r>
      <w:r w:rsidRPr="00B01C49">
        <w:rPr>
          <w:rFonts w:ascii="Arial" w:hAnsi="Arial" w:cs="Arial"/>
        </w:rPr>
        <w:t>. Gedisa. España. 2008.</w:t>
      </w:r>
    </w:p>
    <w:p w:rsidR="00FF104F" w:rsidRPr="00B01C49" w:rsidRDefault="00FF104F" w:rsidP="00FF104F">
      <w:pPr>
        <w:spacing w:line="360" w:lineRule="auto"/>
        <w:ind w:right="99"/>
        <w:rPr>
          <w:rFonts w:ascii="Arial" w:hAnsi="Arial" w:cs="Arial"/>
        </w:rPr>
      </w:pPr>
      <w:r w:rsidRPr="00B01C49">
        <w:rPr>
          <w:rFonts w:ascii="Arial" w:hAnsi="Arial" w:cs="Arial"/>
        </w:rPr>
        <w:t xml:space="preserve">WEBER, Max: </w:t>
      </w:r>
      <w:r w:rsidRPr="00B01C49">
        <w:rPr>
          <w:rFonts w:ascii="Arial" w:hAnsi="Arial" w:cs="Arial"/>
          <w:b/>
        </w:rPr>
        <w:t>Sobre la teoría de las ciencias sociales</w:t>
      </w:r>
      <w:r w:rsidRPr="00B01C49">
        <w:rPr>
          <w:rFonts w:ascii="Arial" w:hAnsi="Arial" w:cs="Arial"/>
        </w:rPr>
        <w:t xml:space="preserve">. Península. </w:t>
      </w:r>
      <w:r w:rsidRPr="00B01C49">
        <w:rPr>
          <w:rFonts w:ascii="Arial" w:hAnsi="Arial" w:cs="Arial"/>
          <w:bCs/>
          <w:shd w:val="clear" w:color="auto" w:fill="FFFFFF"/>
        </w:rPr>
        <w:t>1971.</w:t>
      </w:r>
    </w:p>
    <w:p w:rsidR="00FF104F" w:rsidRPr="00B01C49" w:rsidRDefault="00FF104F" w:rsidP="00FF104F">
      <w:pPr>
        <w:spacing w:after="120"/>
        <w:ind w:right="99"/>
        <w:jc w:val="both"/>
        <w:rPr>
          <w:rFonts w:ascii="Arial" w:hAnsi="Arial" w:cs="Arial"/>
        </w:rPr>
      </w:pPr>
      <w:r w:rsidRPr="00B01C49">
        <w:rPr>
          <w:rFonts w:ascii="Arial" w:hAnsi="Arial" w:cs="Arial"/>
        </w:rPr>
        <w:t xml:space="preserve">WULF, Christoph (traducción al español por KLAUS RUNGE, Andres): </w:t>
      </w:r>
      <w:r w:rsidRPr="00B01C49">
        <w:rPr>
          <w:rFonts w:ascii="Arial" w:hAnsi="Arial" w:cs="Arial"/>
          <w:b/>
        </w:rPr>
        <w:t>Introducción a la ciencia de la educación. Entre teoría y práctica</w:t>
      </w:r>
      <w:r w:rsidRPr="00B01C49">
        <w:rPr>
          <w:rFonts w:ascii="Arial" w:hAnsi="Arial" w:cs="Arial"/>
        </w:rPr>
        <w:t>. Sonen. Universidad de Antioquia. Colombia. 1999.</w:t>
      </w:r>
    </w:p>
    <w:p w:rsidR="00FF104F" w:rsidRPr="00B01C49" w:rsidRDefault="00FF104F" w:rsidP="00FF104F">
      <w:pPr>
        <w:spacing w:after="120"/>
        <w:ind w:right="99"/>
        <w:jc w:val="both"/>
        <w:rPr>
          <w:rFonts w:ascii="Arial" w:hAnsi="Arial" w:cs="Arial"/>
        </w:rPr>
      </w:pPr>
      <w:r w:rsidRPr="00B01C49">
        <w:rPr>
          <w:rFonts w:ascii="Arial" w:hAnsi="Arial" w:cs="Arial"/>
        </w:rPr>
        <w:lastRenderedPageBreak/>
        <w:t xml:space="preserve">Se incluirán como referente </w:t>
      </w:r>
      <w:proofErr w:type="gramStart"/>
      <w:r w:rsidRPr="00B01C49">
        <w:rPr>
          <w:rFonts w:ascii="Arial" w:hAnsi="Arial" w:cs="Arial"/>
        </w:rPr>
        <w:t>bibliográfico</w:t>
      </w:r>
      <w:proofErr w:type="gramEnd"/>
      <w:r w:rsidRPr="00B01C49">
        <w:rPr>
          <w:rFonts w:ascii="Arial" w:hAnsi="Arial" w:cs="Arial"/>
        </w:rPr>
        <w:t xml:space="preserve"> tesis recientes de doctorado que aborden problematizaciones sobre las prácticas.</w:t>
      </w:r>
    </w:p>
    <w:p w:rsidR="00FF104F" w:rsidRPr="00B01C49" w:rsidRDefault="00FF104F" w:rsidP="00FF104F">
      <w:pPr>
        <w:spacing w:line="312" w:lineRule="auto"/>
        <w:ind w:right="99"/>
        <w:jc w:val="both"/>
        <w:rPr>
          <w:rFonts w:ascii="Arial" w:hAnsi="Arial" w:cs="Arial"/>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br w:type="page"/>
      </w:r>
      <w:r w:rsidRPr="00B01C49">
        <w:rPr>
          <w:rFonts w:ascii="Arial" w:hAnsi="Arial" w:cs="Arial"/>
          <w:b/>
        </w:rPr>
        <w:lastRenderedPageBreak/>
        <w:t>Evaluación</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Los elementos aportados y trabajados por el seminario se ponderarán en ocasión del tercer Encuentro de Escribientes (que exigen poner en juego una interlocución entre lo compartido en los seminarios con los trabajos singulares y personales de cada tesis), para el que se solicita un trabajo escrito y una presentación oral de los avances alcanzados. </w:t>
      </w:r>
    </w:p>
    <w:p w:rsidR="00FF104F" w:rsidRPr="00B01C49" w:rsidRDefault="00FF104F" w:rsidP="00FF104F">
      <w:pPr>
        <w:spacing w:line="312" w:lineRule="auto"/>
        <w:ind w:right="99"/>
        <w:jc w:val="both"/>
        <w:rPr>
          <w:rFonts w:ascii="Arial" w:hAnsi="Arial" w:cs="Arial"/>
          <w:b/>
          <w:u w:val="single"/>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Carga horaria</w:t>
      </w:r>
    </w:p>
    <w:p w:rsidR="00FF104F" w:rsidRPr="00B01C49" w:rsidRDefault="00FF104F" w:rsidP="00FF104F">
      <w:pPr>
        <w:spacing w:line="312" w:lineRule="auto"/>
        <w:ind w:right="99"/>
        <w:jc w:val="both"/>
        <w:rPr>
          <w:rFonts w:ascii="Arial" w:hAnsi="Arial" w:cs="Arial"/>
        </w:rPr>
      </w:pPr>
      <w:r w:rsidRPr="00B01C49">
        <w:rPr>
          <w:rFonts w:ascii="Arial" w:hAnsi="Arial" w:cs="Arial"/>
        </w:rPr>
        <w:t>Treinta horas (2 UCAs).</w:t>
      </w:r>
    </w:p>
    <w:p w:rsidR="00FF104F" w:rsidRPr="00B01C49" w:rsidRDefault="00FF104F" w:rsidP="00FF104F">
      <w:pPr>
        <w:spacing w:line="312" w:lineRule="auto"/>
        <w:ind w:right="99"/>
        <w:jc w:val="both"/>
        <w:rPr>
          <w:rFonts w:ascii="Arial" w:hAnsi="Arial" w:cs="Arial"/>
        </w:rPr>
      </w:pPr>
    </w:p>
    <w:p w:rsidR="00FF104F" w:rsidRPr="00B01C49" w:rsidRDefault="00FF104F" w:rsidP="00FF104F">
      <w:pPr>
        <w:spacing w:line="312" w:lineRule="auto"/>
        <w:ind w:right="99"/>
        <w:rPr>
          <w:rFonts w:ascii="Arial" w:hAnsi="Arial" w:cs="Arial"/>
          <w:b/>
        </w:rPr>
      </w:pPr>
      <w:r w:rsidRPr="00B01C49">
        <w:rPr>
          <w:rFonts w:ascii="Arial" w:hAnsi="Arial" w:cs="Arial"/>
          <w:b/>
        </w:rPr>
        <w:t>2.3. Relaciones de saber: Sublimar. Conocer. Elucidar</w:t>
      </w:r>
    </w:p>
    <w:p w:rsidR="00FF104F" w:rsidRPr="00B01C49" w:rsidRDefault="00FF104F" w:rsidP="00FF104F">
      <w:pPr>
        <w:spacing w:line="312" w:lineRule="auto"/>
        <w:ind w:right="99"/>
        <w:jc w:val="both"/>
        <w:rPr>
          <w:rFonts w:ascii="Arial" w:hAnsi="Arial" w:cs="Arial"/>
          <w:b/>
        </w:rPr>
      </w:pPr>
      <w:r w:rsidRPr="00B01C49">
        <w:rPr>
          <w:rFonts w:ascii="Arial" w:hAnsi="Arial" w:cs="Arial"/>
          <w:b/>
        </w:rPr>
        <w:t>Propósitos perseguidos y efectos buscados</w:t>
      </w:r>
    </w:p>
    <w:p w:rsidR="00FF104F" w:rsidRPr="00B01C49" w:rsidRDefault="00FF104F" w:rsidP="00FF104F">
      <w:pPr>
        <w:spacing w:line="312" w:lineRule="auto"/>
        <w:ind w:right="99" w:firstLine="360"/>
        <w:jc w:val="both"/>
        <w:rPr>
          <w:rFonts w:ascii="Arial" w:hAnsi="Arial" w:cs="Arial"/>
        </w:rPr>
      </w:pPr>
      <w:r w:rsidRPr="00B01C49">
        <w:rPr>
          <w:rFonts w:ascii="Arial" w:hAnsi="Arial" w:cs="Arial"/>
        </w:rPr>
        <w:t xml:space="preserve">El verbo </w:t>
      </w:r>
      <w:r w:rsidRPr="00B01C49">
        <w:rPr>
          <w:rFonts w:ascii="Arial" w:hAnsi="Arial" w:cs="Arial"/>
          <w:i/>
        </w:rPr>
        <w:t>saber</w:t>
      </w:r>
      <w:r w:rsidRPr="00B01C49">
        <w:rPr>
          <w:rFonts w:ascii="Arial" w:hAnsi="Arial" w:cs="Arial"/>
        </w:rPr>
        <w:t xml:space="preserve"> y el sustantivo </w:t>
      </w:r>
      <w:r w:rsidRPr="00B01C49">
        <w:rPr>
          <w:rFonts w:ascii="Arial" w:hAnsi="Arial" w:cs="Arial"/>
          <w:i/>
        </w:rPr>
        <w:t>saberes</w:t>
      </w:r>
      <w:r w:rsidRPr="00B01C49">
        <w:rPr>
          <w:rFonts w:ascii="Arial" w:hAnsi="Arial" w:cs="Arial"/>
        </w:rPr>
        <w:t xml:space="preserve"> oficia de argumento y ofrece un sustrato de sentido de las relaciones educativas y pedagógicas. Sostenidos en posiciones objetivables expresadas en los cuerpos disciplinares y en variables institucionales, e igualmente apoyado en posiciones subjetivas, se vuelven conceptos políticos alrededor de los cuales se ponen en juego prácticas y poderes. Que a su vez afectan los sentidos de las experiencias educativas y escolarees. Desde esta perspectiva </w:t>
      </w:r>
      <w:r w:rsidRPr="00B01C49">
        <w:rPr>
          <w:rFonts w:ascii="Arial" w:hAnsi="Arial" w:cs="Arial"/>
          <w:b/>
        </w:rPr>
        <w:t>el seminario se propone</w:t>
      </w:r>
      <w:r w:rsidRPr="00B01C49">
        <w:rPr>
          <w:rFonts w:ascii="Arial" w:hAnsi="Arial" w:cs="Arial"/>
        </w:rPr>
        <w:t>:</w:t>
      </w:r>
    </w:p>
    <w:p w:rsidR="00FF104F" w:rsidRPr="00B01C49" w:rsidRDefault="00FF104F" w:rsidP="00FF104F">
      <w:pPr>
        <w:pStyle w:val="Prrafodelista"/>
        <w:numPr>
          <w:ilvl w:val="0"/>
          <w:numId w:val="57"/>
        </w:numPr>
        <w:spacing w:after="0" w:line="312" w:lineRule="auto"/>
        <w:ind w:right="99"/>
        <w:jc w:val="both"/>
        <w:rPr>
          <w:rFonts w:ascii="Arial" w:hAnsi="Arial" w:cs="Arial"/>
        </w:rPr>
      </w:pPr>
      <w:r w:rsidRPr="00B01C49">
        <w:rPr>
          <w:rFonts w:ascii="Arial" w:hAnsi="Arial" w:cs="Arial"/>
        </w:rPr>
        <w:t>Revisitar la noción de saber desde diferentes miradas teóricas y disciplinares.</w:t>
      </w:r>
    </w:p>
    <w:p w:rsidR="00FF104F" w:rsidRPr="00B01C49" w:rsidRDefault="00FF104F" w:rsidP="00FF104F">
      <w:pPr>
        <w:pStyle w:val="Prrafodelista"/>
        <w:numPr>
          <w:ilvl w:val="0"/>
          <w:numId w:val="57"/>
        </w:numPr>
        <w:spacing w:after="0" w:line="312" w:lineRule="auto"/>
        <w:ind w:right="99"/>
        <w:jc w:val="both"/>
        <w:rPr>
          <w:rFonts w:ascii="Arial" w:hAnsi="Arial" w:cs="Arial"/>
        </w:rPr>
      </w:pPr>
      <w:r w:rsidRPr="00B01C49">
        <w:rPr>
          <w:rFonts w:ascii="Arial" w:hAnsi="Arial" w:cs="Arial"/>
        </w:rPr>
        <w:t>Abrir debates acerca de los modos de significar el saber y las relaciones que con él se tejen, incluyendo los aportes que hacen a comprender los efectos de diferentes políticas en los posicionamientos sociales y subjetivos respecto al saber.</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Se espera entre </w:t>
      </w:r>
      <w:r w:rsidRPr="00B01C49">
        <w:rPr>
          <w:rFonts w:ascii="Arial" w:hAnsi="Arial" w:cs="Arial"/>
          <w:b/>
        </w:rPr>
        <w:t>los efectos</w:t>
      </w:r>
      <w:r w:rsidRPr="00B01C49">
        <w:rPr>
          <w:rFonts w:ascii="Arial" w:hAnsi="Arial" w:cs="Arial"/>
        </w:rPr>
        <w:t>:</w:t>
      </w:r>
    </w:p>
    <w:p w:rsidR="00FF104F" w:rsidRPr="00B01C49" w:rsidRDefault="00FF104F" w:rsidP="00FF104F">
      <w:pPr>
        <w:pStyle w:val="Prrafodelista"/>
        <w:numPr>
          <w:ilvl w:val="0"/>
          <w:numId w:val="58"/>
        </w:numPr>
        <w:spacing w:after="0" w:line="312" w:lineRule="auto"/>
        <w:ind w:right="99"/>
        <w:jc w:val="both"/>
        <w:rPr>
          <w:rFonts w:ascii="Arial" w:hAnsi="Arial" w:cs="Arial"/>
        </w:rPr>
      </w:pPr>
      <w:r w:rsidRPr="00B01C49">
        <w:rPr>
          <w:rFonts w:ascii="Arial" w:hAnsi="Arial" w:cs="Arial"/>
        </w:rPr>
        <w:t>Una contribución al pensar por caso y al análisis de casos.</w:t>
      </w:r>
    </w:p>
    <w:p w:rsidR="00FF104F" w:rsidRPr="00B01C49" w:rsidRDefault="00FF104F" w:rsidP="00FF104F">
      <w:pPr>
        <w:pStyle w:val="Prrafodelista"/>
        <w:numPr>
          <w:ilvl w:val="0"/>
          <w:numId w:val="58"/>
        </w:numPr>
        <w:spacing w:after="0" w:line="312" w:lineRule="auto"/>
        <w:ind w:right="99"/>
        <w:jc w:val="both"/>
        <w:rPr>
          <w:rFonts w:ascii="Arial" w:hAnsi="Arial" w:cs="Arial"/>
        </w:rPr>
      </w:pPr>
      <w:r w:rsidRPr="00B01C49">
        <w:rPr>
          <w:rFonts w:ascii="Arial" w:hAnsi="Arial" w:cs="Arial"/>
        </w:rPr>
        <w:t>La ampliación de las variables de análisis de las relaciones pedagógicas.</w:t>
      </w:r>
    </w:p>
    <w:p w:rsidR="00FF104F" w:rsidRPr="00B01C49" w:rsidRDefault="00FF104F" w:rsidP="00FF104F">
      <w:pPr>
        <w:pStyle w:val="Prrafodelista"/>
        <w:numPr>
          <w:ilvl w:val="0"/>
          <w:numId w:val="58"/>
        </w:numPr>
        <w:spacing w:after="0" w:line="312" w:lineRule="auto"/>
        <w:ind w:right="99"/>
        <w:jc w:val="both"/>
        <w:rPr>
          <w:rFonts w:ascii="Arial" w:hAnsi="Arial" w:cs="Arial"/>
        </w:rPr>
      </w:pPr>
      <w:r w:rsidRPr="00B01C49">
        <w:rPr>
          <w:rFonts w:ascii="Arial" w:hAnsi="Arial" w:cs="Arial"/>
        </w:rPr>
        <w:t>Una apertura a la comprensión de lo complejo en las relaciones de saber.</w:t>
      </w:r>
    </w:p>
    <w:p w:rsidR="00FF104F" w:rsidRPr="00B01C49" w:rsidRDefault="00FF104F" w:rsidP="00FF104F">
      <w:pPr>
        <w:pStyle w:val="Prrafodelista"/>
        <w:numPr>
          <w:ilvl w:val="0"/>
          <w:numId w:val="58"/>
        </w:numPr>
        <w:spacing w:after="0" w:line="312" w:lineRule="auto"/>
        <w:ind w:right="99"/>
        <w:jc w:val="both"/>
        <w:rPr>
          <w:rFonts w:ascii="Arial" w:hAnsi="Arial" w:cs="Arial"/>
        </w:rPr>
      </w:pPr>
      <w:r w:rsidRPr="00B01C49">
        <w:rPr>
          <w:rFonts w:ascii="Arial" w:hAnsi="Arial" w:cs="Arial"/>
        </w:rPr>
        <w:t>El ejercicio del trabajo intelectual de poner en dialogo distintas disciplinas.</w:t>
      </w:r>
    </w:p>
    <w:p w:rsidR="00FF104F" w:rsidRPr="00B01C49" w:rsidRDefault="00FF104F" w:rsidP="00FF104F">
      <w:pPr>
        <w:spacing w:line="312" w:lineRule="auto"/>
        <w:ind w:right="99"/>
        <w:jc w:val="both"/>
        <w:rPr>
          <w:rFonts w:ascii="Arial" w:hAnsi="Arial" w:cs="Arial"/>
          <w:u w:val="single"/>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Conceptos y perspectivas teóricas al modo de contenido y recorrido</w:t>
      </w:r>
    </w:p>
    <w:p w:rsidR="00FF104F" w:rsidRPr="00B01C49" w:rsidRDefault="00FF104F" w:rsidP="00FF104F">
      <w:pPr>
        <w:spacing w:line="312" w:lineRule="auto"/>
        <w:ind w:right="99"/>
        <w:jc w:val="both"/>
        <w:rPr>
          <w:rFonts w:ascii="Arial" w:hAnsi="Arial" w:cs="Arial"/>
        </w:rPr>
      </w:pPr>
      <w:r w:rsidRPr="00B01C49">
        <w:rPr>
          <w:rFonts w:ascii="Arial" w:hAnsi="Arial" w:cs="Arial"/>
        </w:rPr>
        <w:lastRenderedPageBreak/>
        <w:t xml:space="preserve">Categorías y ejes conceptuales: Relaciones de saber: Sublimar. Conocer. Elucidar. </w:t>
      </w:r>
    </w:p>
    <w:p w:rsidR="00FF104F" w:rsidRPr="00B01C49" w:rsidRDefault="00FF104F" w:rsidP="00FF104F">
      <w:pPr>
        <w:spacing w:line="312" w:lineRule="auto"/>
        <w:ind w:right="99"/>
        <w:jc w:val="both"/>
        <w:rPr>
          <w:rFonts w:ascii="Arial" w:hAnsi="Arial" w:cs="Arial"/>
        </w:rPr>
      </w:pPr>
      <w:r w:rsidRPr="00B01C49">
        <w:rPr>
          <w:rFonts w:ascii="Arial" w:hAnsi="Arial" w:cs="Arial"/>
        </w:rPr>
        <w:t>Teorías, sentidos y prácticas están habitadas por una posición subjetiva efecto de la capacidad de sublimación. Sobre ese sustrato se bosquejan las relaciones de saber: Estas se expresan como posibilidad de conocer y decisión de elucidar.</w:t>
      </w:r>
    </w:p>
    <w:p w:rsidR="00FF104F" w:rsidRPr="00B01C49" w:rsidRDefault="00FF104F" w:rsidP="00FF104F">
      <w:pPr>
        <w:spacing w:line="312" w:lineRule="auto"/>
        <w:ind w:right="99"/>
        <w:jc w:val="both"/>
        <w:rPr>
          <w:rFonts w:ascii="Arial" w:hAnsi="Arial" w:cs="Arial"/>
        </w:rPr>
      </w:pPr>
      <w:r w:rsidRPr="00B01C49">
        <w:rPr>
          <w:rFonts w:ascii="Arial" w:hAnsi="Arial" w:cs="Arial"/>
        </w:rPr>
        <w:t>Los antecedentes al concepto psicoanalítico de sublimación, la perspectiva freudiana y post freudiana sobre la sublimación. Los aportes de Sophie Mijolla Mellor. Desde la relación de desconocido</w:t>
      </w:r>
      <w:r w:rsidRPr="00B01C49">
        <w:rPr>
          <w:rStyle w:val="Refdenotaalpie"/>
          <w:rFonts w:ascii="Arial" w:hAnsi="Arial" w:cs="Arial"/>
        </w:rPr>
        <w:footnoteReference w:id="86"/>
      </w:r>
      <w:r w:rsidRPr="00B01C49">
        <w:rPr>
          <w:rFonts w:ascii="Arial" w:hAnsi="Arial" w:cs="Arial"/>
        </w:rPr>
        <w:t xml:space="preserve"> a la necesidad de saber</w:t>
      </w:r>
      <w:r w:rsidRPr="00B01C49">
        <w:rPr>
          <w:rStyle w:val="Refdenotaalpie"/>
          <w:rFonts w:ascii="Arial" w:hAnsi="Arial" w:cs="Arial"/>
        </w:rPr>
        <w:footnoteReference w:id="87"/>
      </w:r>
      <w:r w:rsidRPr="00B01C49">
        <w:rPr>
          <w:rFonts w:ascii="Arial" w:hAnsi="Arial" w:cs="Arial"/>
        </w:rPr>
        <w:t xml:space="preserve"> y a la decisión de sublimar</w:t>
      </w:r>
      <w:r w:rsidRPr="00B01C49">
        <w:rPr>
          <w:rStyle w:val="Refdenotaalpie"/>
          <w:rFonts w:ascii="Arial" w:hAnsi="Arial" w:cs="Arial"/>
        </w:rPr>
        <w:footnoteReference w:id="88"/>
      </w:r>
      <w:r w:rsidRPr="00B01C49">
        <w:rPr>
          <w:rFonts w:ascii="Arial" w:hAnsi="Arial" w:cs="Arial"/>
        </w:rPr>
        <w:t>.</w:t>
      </w:r>
    </w:p>
    <w:p w:rsidR="00FF104F" w:rsidRPr="00B01C49" w:rsidRDefault="00FF104F" w:rsidP="00FF104F">
      <w:pPr>
        <w:spacing w:line="312" w:lineRule="auto"/>
        <w:ind w:right="99"/>
        <w:jc w:val="both"/>
        <w:rPr>
          <w:rFonts w:ascii="Arial" w:hAnsi="Arial" w:cs="Arial"/>
        </w:rPr>
      </w:pPr>
      <w:r w:rsidRPr="00B01C49">
        <w:rPr>
          <w:rFonts w:ascii="Arial" w:hAnsi="Arial" w:cs="Arial"/>
        </w:rPr>
        <w:t>El saber en la obra de Michel Foucault.</w:t>
      </w:r>
    </w:p>
    <w:p w:rsidR="00FF104F" w:rsidRPr="00B01C49" w:rsidRDefault="00FF104F" w:rsidP="00FF104F">
      <w:pPr>
        <w:spacing w:line="312" w:lineRule="auto"/>
        <w:ind w:right="99"/>
        <w:jc w:val="both"/>
        <w:rPr>
          <w:rFonts w:ascii="Arial" w:hAnsi="Arial" w:cs="Arial"/>
        </w:rPr>
      </w:pPr>
      <w:r w:rsidRPr="00B01C49">
        <w:rPr>
          <w:rFonts w:ascii="Arial" w:hAnsi="Arial" w:cs="Arial"/>
        </w:rPr>
        <w:t>Las posiciones que expresan la centralidad de las relaciones de saber y analizan sus componentes: Los aportes de Bernard Charlot</w:t>
      </w:r>
      <w:r w:rsidRPr="00B01C49">
        <w:rPr>
          <w:rStyle w:val="Refdenotaalpie"/>
          <w:rFonts w:ascii="Arial" w:hAnsi="Arial" w:cs="Arial"/>
        </w:rPr>
        <w:footnoteReference w:id="89"/>
      </w:r>
      <w:r w:rsidRPr="00B01C49">
        <w:rPr>
          <w:rFonts w:ascii="Arial" w:hAnsi="Arial" w:cs="Arial"/>
        </w:rPr>
        <w:t>.Conocer /reconocer: la posición de la filosofía de Paul Ricoeur</w:t>
      </w:r>
      <w:r w:rsidRPr="00B01C49">
        <w:rPr>
          <w:rStyle w:val="Refdenotaalpie"/>
          <w:rFonts w:ascii="Arial" w:hAnsi="Arial" w:cs="Arial"/>
        </w:rPr>
        <w:footnoteReference w:id="90"/>
      </w:r>
      <w:r w:rsidRPr="00B01C49">
        <w:rPr>
          <w:rFonts w:ascii="Arial" w:hAnsi="Arial" w:cs="Arial"/>
        </w:rPr>
        <w:t xml:space="preserve"> . La teoría como elucidación: la posición de Castoriadis.</w:t>
      </w:r>
      <w:r w:rsidRPr="00B01C49">
        <w:rPr>
          <w:rStyle w:val="Refdenotaalpie"/>
          <w:rFonts w:ascii="Arial" w:hAnsi="Arial" w:cs="Arial"/>
        </w:rPr>
        <w:footnoteReference w:id="91"/>
      </w:r>
    </w:p>
    <w:p w:rsidR="00FF104F" w:rsidRPr="00B01C49" w:rsidRDefault="00FF104F" w:rsidP="00FF104F">
      <w:pPr>
        <w:spacing w:line="312" w:lineRule="auto"/>
        <w:ind w:right="99"/>
        <w:jc w:val="both"/>
        <w:rPr>
          <w:rFonts w:ascii="Arial" w:hAnsi="Arial" w:cs="Arial"/>
          <w:u w:val="single"/>
        </w:rPr>
      </w:pPr>
    </w:p>
    <w:p w:rsidR="00FF104F" w:rsidRPr="00B01C49" w:rsidRDefault="00FF104F" w:rsidP="00FF104F">
      <w:pPr>
        <w:spacing w:line="312" w:lineRule="auto"/>
        <w:ind w:right="99"/>
        <w:jc w:val="both"/>
        <w:rPr>
          <w:rFonts w:ascii="Arial" w:hAnsi="Arial" w:cs="Arial"/>
        </w:rPr>
      </w:pPr>
      <w:r w:rsidRPr="00B01C49">
        <w:rPr>
          <w:rFonts w:ascii="Arial" w:hAnsi="Arial" w:cs="Arial"/>
          <w:b/>
        </w:rPr>
        <w:t xml:space="preserve">Bibliografía </w:t>
      </w:r>
      <w:r w:rsidRPr="00B01C49">
        <w:rPr>
          <w:rFonts w:ascii="Arial" w:hAnsi="Arial" w:cs="Arial"/>
        </w:rPr>
        <w:t>(se trata de una bibliografía de orientación)</w:t>
      </w:r>
    </w:p>
    <w:p w:rsidR="00FF104F" w:rsidRPr="00B01C49" w:rsidRDefault="00FF104F" w:rsidP="00FF104F">
      <w:pPr>
        <w:widowControl w:val="0"/>
        <w:autoSpaceDE w:val="0"/>
        <w:autoSpaceDN w:val="0"/>
        <w:adjustRightInd w:val="0"/>
        <w:spacing w:line="312" w:lineRule="auto"/>
        <w:ind w:right="99"/>
        <w:jc w:val="both"/>
        <w:rPr>
          <w:rFonts w:ascii="Arial" w:hAnsi="Arial" w:cs="Arial"/>
          <w:lang w:val="es-ES"/>
        </w:rPr>
      </w:pPr>
      <w:r w:rsidRPr="00B01C49">
        <w:rPr>
          <w:rFonts w:ascii="Arial" w:hAnsi="Arial" w:cs="Arial"/>
          <w:lang w:val="es-ES"/>
        </w:rPr>
        <w:t xml:space="preserve">AULAGNIER, Piera: </w:t>
      </w:r>
      <w:r w:rsidRPr="00B01C49">
        <w:rPr>
          <w:rFonts w:ascii="Arial" w:hAnsi="Arial" w:cs="Arial"/>
          <w:b/>
          <w:lang w:val="es-ES"/>
        </w:rPr>
        <w:t>Les destins du plaisir</w:t>
      </w:r>
      <w:r w:rsidRPr="00B01C49">
        <w:rPr>
          <w:rFonts w:ascii="Arial" w:hAnsi="Arial" w:cs="Arial"/>
          <w:lang w:val="es-ES"/>
        </w:rPr>
        <w:t xml:space="preserve">. PUF (3 ed.), Francia, 2009. </w:t>
      </w:r>
    </w:p>
    <w:p w:rsidR="00FF104F" w:rsidRPr="00B01C49" w:rsidRDefault="00FF104F" w:rsidP="00FF104F">
      <w:pPr>
        <w:widowControl w:val="0"/>
        <w:autoSpaceDE w:val="0"/>
        <w:autoSpaceDN w:val="0"/>
        <w:adjustRightInd w:val="0"/>
        <w:spacing w:line="312" w:lineRule="auto"/>
        <w:ind w:right="99"/>
        <w:jc w:val="both"/>
        <w:rPr>
          <w:rFonts w:ascii="Arial" w:hAnsi="Arial" w:cs="Arial"/>
          <w:lang w:val="es-ES"/>
        </w:rPr>
      </w:pPr>
      <w:r w:rsidRPr="00B01C49">
        <w:rPr>
          <w:rFonts w:ascii="Arial" w:hAnsi="Arial" w:cs="Arial"/>
          <w:lang w:val="es-ES"/>
        </w:rPr>
        <w:t xml:space="preserve">AULAGNIER, Piera et autres: </w:t>
      </w:r>
      <w:r w:rsidRPr="00B01C49">
        <w:rPr>
          <w:rFonts w:ascii="Arial" w:hAnsi="Arial" w:cs="Arial"/>
          <w:b/>
          <w:lang w:val="es-ES"/>
        </w:rPr>
        <w:t>La pensée interdite</w:t>
      </w:r>
      <w:r w:rsidRPr="00B01C49">
        <w:rPr>
          <w:rFonts w:ascii="Arial" w:hAnsi="Arial" w:cs="Arial"/>
          <w:lang w:val="es-ES"/>
        </w:rPr>
        <w:t xml:space="preserve">. PUF, Francia, 2009. </w:t>
      </w:r>
    </w:p>
    <w:p w:rsidR="00FF104F" w:rsidRPr="00B01C49" w:rsidRDefault="00FF104F" w:rsidP="00FF104F">
      <w:pPr>
        <w:widowControl w:val="0"/>
        <w:autoSpaceDE w:val="0"/>
        <w:autoSpaceDN w:val="0"/>
        <w:adjustRightInd w:val="0"/>
        <w:spacing w:line="312" w:lineRule="auto"/>
        <w:ind w:right="99"/>
        <w:jc w:val="both"/>
        <w:rPr>
          <w:rFonts w:ascii="Arial" w:hAnsi="Arial" w:cs="Arial"/>
          <w:lang w:val="es-ES"/>
        </w:rPr>
      </w:pPr>
      <w:r w:rsidRPr="00B01C49">
        <w:rPr>
          <w:rFonts w:ascii="Arial" w:hAnsi="Arial" w:cs="Arial"/>
          <w:lang w:val="en-US"/>
        </w:rPr>
        <w:t xml:space="preserve">BEILLEROT, </w:t>
      </w:r>
      <w:proofErr w:type="gramStart"/>
      <w:r w:rsidRPr="00B01C49">
        <w:rPr>
          <w:rFonts w:ascii="Arial" w:hAnsi="Arial" w:cs="Arial"/>
          <w:lang w:val="en-US"/>
        </w:rPr>
        <w:t>Jacky ;</w:t>
      </w:r>
      <w:proofErr w:type="gramEnd"/>
      <w:r w:rsidRPr="00B01C49">
        <w:rPr>
          <w:rFonts w:ascii="Arial" w:hAnsi="Arial" w:cs="Arial"/>
          <w:lang w:val="en-US"/>
        </w:rPr>
        <w:t xml:space="preserve"> BLANCHARD Laville Cl et MOSCONI; Nicole : </w:t>
      </w:r>
      <w:r w:rsidRPr="00B01C49">
        <w:rPr>
          <w:rFonts w:ascii="Arial" w:hAnsi="Arial" w:cs="Arial"/>
          <w:b/>
          <w:lang w:val="en-US"/>
        </w:rPr>
        <w:t>Pour une clinique du rapport au savoir</w:t>
      </w:r>
      <w:r w:rsidRPr="00B01C49">
        <w:rPr>
          <w:rFonts w:ascii="Arial" w:hAnsi="Arial" w:cs="Arial"/>
          <w:lang w:val="en-US"/>
        </w:rPr>
        <w:t xml:space="preserve">. </w:t>
      </w:r>
      <w:r w:rsidRPr="00B01C49">
        <w:rPr>
          <w:rFonts w:ascii="Arial" w:hAnsi="Arial" w:cs="Arial"/>
          <w:lang w:val="es-ES"/>
        </w:rPr>
        <w:t>L ́Harmattan, France, 1996.</w:t>
      </w:r>
    </w:p>
    <w:p w:rsidR="00FF104F" w:rsidRPr="00B01C49" w:rsidRDefault="00FF104F" w:rsidP="00FF104F">
      <w:pPr>
        <w:widowControl w:val="0"/>
        <w:autoSpaceDE w:val="0"/>
        <w:autoSpaceDN w:val="0"/>
        <w:adjustRightInd w:val="0"/>
        <w:spacing w:line="312" w:lineRule="auto"/>
        <w:ind w:right="99"/>
        <w:jc w:val="both"/>
        <w:rPr>
          <w:rFonts w:ascii="Arial" w:hAnsi="Arial" w:cs="Arial"/>
          <w:color w:val="0F243E"/>
          <w:lang w:val="es-ES"/>
        </w:rPr>
      </w:pPr>
      <w:r w:rsidRPr="00B01C49">
        <w:rPr>
          <w:rFonts w:ascii="Arial" w:hAnsi="Arial" w:cs="Arial"/>
          <w:lang w:val="es-ES"/>
        </w:rPr>
        <w:t xml:space="preserve">CASTORIADIS, Cornelius: </w:t>
      </w:r>
      <w:r w:rsidRPr="00B01C49">
        <w:rPr>
          <w:rFonts w:ascii="Arial" w:hAnsi="Arial" w:cs="Arial"/>
          <w:b/>
          <w:color w:val="0F243E"/>
          <w:lang w:val="es-ES"/>
        </w:rPr>
        <w:t>El psicoanálisis, proyecto y</w:t>
      </w:r>
      <w:r w:rsidRPr="00B01C49">
        <w:rPr>
          <w:rFonts w:ascii="Arial" w:hAnsi="Arial" w:cs="Arial"/>
          <w:b/>
          <w:bCs/>
          <w:color w:val="0F243E"/>
          <w:lang w:val="es-ES"/>
        </w:rPr>
        <w:t xml:space="preserve">elucidación.  </w:t>
      </w:r>
      <w:r w:rsidRPr="00B01C49">
        <w:rPr>
          <w:rFonts w:ascii="Arial" w:hAnsi="Arial" w:cs="Arial"/>
          <w:bCs/>
          <w:color w:val="0F243E"/>
          <w:lang w:val="es-ES"/>
        </w:rPr>
        <w:t>Nueva Visión. Argentina.</w:t>
      </w:r>
      <w:r w:rsidRPr="00B01C49">
        <w:rPr>
          <w:rFonts w:ascii="Arial" w:hAnsi="Arial" w:cs="Arial"/>
          <w:color w:val="0F243E"/>
          <w:lang w:val="es-ES"/>
        </w:rPr>
        <w:t>1998.</w:t>
      </w:r>
    </w:p>
    <w:p w:rsidR="00FF104F" w:rsidRPr="00B01C49" w:rsidRDefault="00FF104F" w:rsidP="00FF104F">
      <w:pPr>
        <w:pStyle w:val="Textonotapie"/>
        <w:spacing w:line="312" w:lineRule="auto"/>
        <w:ind w:right="99"/>
        <w:jc w:val="both"/>
        <w:rPr>
          <w:rFonts w:ascii="Arial" w:hAnsi="Arial" w:cs="Arial"/>
        </w:rPr>
      </w:pPr>
      <w:r w:rsidRPr="00B01C49">
        <w:rPr>
          <w:rFonts w:ascii="Arial" w:hAnsi="Arial" w:cs="Arial"/>
          <w:color w:val="0F243E"/>
        </w:rPr>
        <w:t xml:space="preserve">CHARLOT, Bernard: </w:t>
      </w:r>
      <w:r w:rsidRPr="00B01C49">
        <w:rPr>
          <w:rFonts w:ascii="Arial" w:hAnsi="Arial" w:cs="Arial"/>
          <w:b/>
        </w:rPr>
        <w:t>La relación con el saber</w:t>
      </w:r>
      <w:r w:rsidRPr="00B01C49">
        <w:rPr>
          <w:rFonts w:ascii="Arial" w:hAnsi="Arial" w:cs="Arial"/>
        </w:rPr>
        <w:t xml:space="preserve">. El Zorzal. Argentina 2010.    </w:t>
      </w:r>
    </w:p>
    <w:p w:rsidR="00FF104F" w:rsidRPr="00B01C49" w:rsidRDefault="00FF104F" w:rsidP="00FF104F">
      <w:pPr>
        <w:widowControl w:val="0"/>
        <w:autoSpaceDE w:val="0"/>
        <w:autoSpaceDN w:val="0"/>
        <w:adjustRightInd w:val="0"/>
        <w:spacing w:line="312" w:lineRule="auto"/>
        <w:ind w:right="99"/>
        <w:jc w:val="both"/>
        <w:rPr>
          <w:rFonts w:ascii="Arial" w:hAnsi="Arial" w:cs="Arial"/>
          <w:lang w:val="es-ES"/>
        </w:rPr>
      </w:pPr>
      <w:r w:rsidRPr="00B01C49">
        <w:rPr>
          <w:rFonts w:ascii="Arial" w:hAnsi="Arial" w:cs="Arial"/>
          <w:lang w:val="es-ES"/>
        </w:rPr>
        <w:t xml:space="preserve">COUSA, Nicolás de: </w:t>
      </w:r>
      <w:r w:rsidRPr="00B01C49">
        <w:rPr>
          <w:rFonts w:ascii="Arial" w:hAnsi="Arial" w:cs="Arial"/>
          <w:b/>
          <w:lang w:val="es-ES"/>
        </w:rPr>
        <w:t>La Docta Ignorancia</w:t>
      </w:r>
      <w:r w:rsidRPr="00B01C49">
        <w:rPr>
          <w:rFonts w:ascii="Arial" w:hAnsi="Arial" w:cs="Arial"/>
          <w:lang w:val="es-ES"/>
        </w:rPr>
        <w:t>. Libros I y II. Biblos. Argentina. 2003 y 2004.</w:t>
      </w:r>
    </w:p>
    <w:p w:rsidR="00FF104F" w:rsidRPr="00B01C49" w:rsidRDefault="00FF104F" w:rsidP="00FF104F">
      <w:pPr>
        <w:widowControl w:val="0"/>
        <w:autoSpaceDE w:val="0"/>
        <w:autoSpaceDN w:val="0"/>
        <w:adjustRightInd w:val="0"/>
        <w:spacing w:line="312" w:lineRule="auto"/>
        <w:ind w:right="99"/>
        <w:jc w:val="both"/>
        <w:rPr>
          <w:rFonts w:ascii="Arial" w:hAnsi="Arial" w:cs="Arial"/>
          <w:lang w:val="es-ES"/>
        </w:rPr>
      </w:pPr>
      <w:r w:rsidRPr="00B01C49">
        <w:rPr>
          <w:rFonts w:ascii="Arial" w:hAnsi="Arial" w:cs="Arial"/>
          <w:lang w:val="es-ES"/>
        </w:rPr>
        <w:t xml:space="preserve">DELEUZE, Gilles: </w:t>
      </w:r>
      <w:r w:rsidRPr="00B01C49">
        <w:rPr>
          <w:rFonts w:ascii="Arial" w:hAnsi="Arial" w:cs="Arial"/>
          <w:b/>
          <w:lang w:val="es-ES"/>
        </w:rPr>
        <w:t>El saber. Curso sobre Foucault</w:t>
      </w:r>
      <w:r w:rsidRPr="00B01C49">
        <w:rPr>
          <w:rFonts w:ascii="Arial" w:hAnsi="Arial" w:cs="Arial"/>
          <w:lang w:val="es-ES"/>
        </w:rPr>
        <w:t>. Cactus. Argentina. 2013.</w:t>
      </w:r>
    </w:p>
    <w:p w:rsidR="00FF104F" w:rsidRPr="00B01C49" w:rsidRDefault="00FF104F" w:rsidP="00FF104F">
      <w:pPr>
        <w:widowControl w:val="0"/>
        <w:autoSpaceDE w:val="0"/>
        <w:autoSpaceDN w:val="0"/>
        <w:adjustRightInd w:val="0"/>
        <w:spacing w:line="312" w:lineRule="auto"/>
        <w:ind w:right="99"/>
        <w:jc w:val="both"/>
        <w:rPr>
          <w:rFonts w:ascii="Arial" w:hAnsi="Arial" w:cs="Arial"/>
          <w:lang w:val="es-ES"/>
        </w:rPr>
      </w:pPr>
      <w:r w:rsidRPr="00B01C49">
        <w:rPr>
          <w:rFonts w:ascii="Arial" w:hAnsi="Arial" w:cs="Arial"/>
          <w:lang w:val="es-ES"/>
        </w:rPr>
        <w:t xml:space="preserve">FRIGERIO, Graciela y DIKER, Gabriela: </w:t>
      </w:r>
      <w:r w:rsidRPr="00B01C49">
        <w:rPr>
          <w:rFonts w:ascii="Arial" w:hAnsi="Arial" w:cs="Arial"/>
          <w:b/>
          <w:lang w:val="es-ES"/>
        </w:rPr>
        <w:t>Educar: saberes alterados</w:t>
      </w:r>
      <w:r w:rsidRPr="00B01C49">
        <w:rPr>
          <w:rFonts w:ascii="Arial" w:hAnsi="Arial" w:cs="Arial"/>
          <w:lang w:val="es-ES"/>
        </w:rPr>
        <w:t>. Del estante ed. Argentina. 2010.</w:t>
      </w:r>
    </w:p>
    <w:p w:rsidR="00FF104F" w:rsidRPr="00B01C49" w:rsidRDefault="00FF104F" w:rsidP="00FF104F">
      <w:pPr>
        <w:widowControl w:val="0"/>
        <w:autoSpaceDE w:val="0"/>
        <w:autoSpaceDN w:val="0"/>
        <w:adjustRightInd w:val="0"/>
        <w:spacing w:line="312" w:lineRule="auto"/>
        <w:ind w:right="99"/>
        <w:jc w:val="both"/>
        <w:rPr>
          <w:rFonts w:ascii="Arial" w:hAnsi="Arial" w:cs="Arial"/>
          <w:lang w:val="es-ES"/>
        </w:rPr>
      </w:pPr>
      <w:r w:rsidRPr="00B01C49">
        <w:rPr>
          <w:rFonts w:ascii="Arial" w:hAnsi="Arial" w:cs="Arial"/>
          <w:lang w:val="es-ES"/>
        </w:rPr>
        <w:lastRenderedPageBreak/>
        <w:t xml:space="preserve">LAPLANCHE, Jean: </w:t>
      </w:r>
      <w:r w:rsidRPr="00B01C49">
        <w:rPr>
          <w:rFonts w:ascii="Arial" w:hAnsi="Arial" w:cs="Arial"/>
          <w:b/>
          <w:lang w:val="es-ES"/>
        </w:rPr>
        <w:t>La sublimación. Problemáticas III</w:t>
      </w:r>
      <w:r w:rsidRPr="00B01C49">
        <w:rPr>
          <w:rFonts w:ascii="Arial" w:hAnsi="Arial" w:cs="Arial"/>
          <w:lang w:val="es-ES"/>
        </w:rPr>
        <w:t>. Amorrortu, Argentina, 1987.</w:t>
      </w:r>
    </w:p>
    <w:p w:rsidR="00FF104F" w:rsidRPr="00B01C49" w:rsidRDefault="00FF104F" w:rsidP="00FF104F">
      <w:pPr>
        <w:widowControl w:val="0"/>
        <w:autoSpaceDE w:val="0"/>
        <w:autoSpaceDN w:val="0"/>
        <w:adjustRightInd w:val="0"/>
        <w:spacing w:line="312" w:lineRule="auto"/>
        <w:ind w:right="99"/>
        <w:jc w:val="both"/>
        <w:rPr>
          <w:rFonts w:ascii="Arial" w:hAnsi="Arial" w:cs="Arial"/>
          <w:lang w:val="es-ES"/>
        </w:rPr>
      </w:pPr>
      <w:r w:rsidRPr="00B01C49">
        <w:rPr>
          <w:rFonts w:ascii="Arial" w:hAnsi="Arial" w:cs="Arial"/>
          <w:lang w:val="es-ES"/>
        </w:rPr>
        <w:t xml:space="preserve">MIJOLLA-MELLOR, Sophie: </w:t>
      </w:r>
      <w:r w:rsidRPr="00B01C49">
        <w:rPr>
          <w:rFonts w:ascii="Arial" w:hAnsi="Arial" w:cs="Arial"/>
          <w:b/>
          <w:lang w:val="es-ES"/>
        </w:rPr>
        <w:t>Le besoin de savoir</w:t>
      </w:r>
      <w:r w:rsidRPr="00B01C49">
        <w:rPr>
          <w:rFonts w:ascii="Arial" w:hAnsi="Arial" w:cs="Arial"/>
          <w:lang w:val="es-ES"/>
        </w:rPr>
        <w:t xml:space="preserve">. Dunod, France, 2002. Mijolla-Mellor, Sophie: </w:t>
      </w:r>
      <w:r w:rsidRPr="00B01C49">
        <w:rPr>
          <w:rFonts w:ascii="Arial" w:hAnsi="Arial" w:cs="Arial"/>
          <w:b/>
          <w:lang w:val="es-ES"/>
        </w:rPr>
        <w:t>Le choix de la sublimation</w:t>
      </w:r>
      <w:r w:rsidRPr="00B01C49">
        <w:rPr>
          <w:rFonts w:ascii="Arial" w:hAnsi="Arial" w:cs="Arial"/>
          <w:lang w:val="es-ES"/>
        </w:rPr>
        <w:t>. PUF, Francia, 2009.</w:t>
      </w:r>
    </w:p>
    <w:p w:rsidR="00FF104F" w:rsidRPr="00B01C49" w:rsidRDefault="00FF104F" w:rsidP="00FF104F">
      <w:pPr>
        <w:widowControl w:val="0"/>
        <w:autoSpaceDE w:val="0"/>
        <w:autoSpaceDN w:val="0"/>
        <w:adjustRightInd w:val="0"/>
        <w:spacing w:line="312" w:lineRule="auto"/>
        <w:ind w:right="99"/>
        <w:rPr>
          <w:rFonts w:ascii="Arial" w:hAnsi="Arial" w:cs="Arial"/>
          <w:lang w:val="es-ES"/>
        </w:rPr>
      </w:pPr>
      <w:r w:rsidRPr="00B01C49">
        <w:rPr>
          <w:rFonts w:ascii="Arial" w:hAnsi="Arial" w:cs="Arial"/>
          <w:lang w:val="es-ES"/>
        </w:rPr>
        <w:t xml:space="preserve">HARLE,  Isabelle: </w:t>
      </w:r>
      <w:r w:rsidRPr="00B01C49">
        <w:rPr>
          <w:rFonts w:ascii="Arial" w:hAnsi="Arial" w:cs="Arial"/>
          <w:b/>
          <w:lang w:val="es-ES"/>
        </w:rPr>
        <w:t>La fabrique des savoirs scolaires</w:t>
      </w:r>
      <w:r w:rsidRPr="00B01C49">
        <w:rPr>
          <w:rFonts w:ascii="Arial" w:hAnsi="Arial" w:cs="Arial"/>
          <w:lang w:val="es-ES"/>
        </w:rPr>
        <w:t>. La dispute, France, 2010.</w:t>
      </w:r>
    </w:p>
    <w:p w:rsidR="00FF104F" w:rsidRPr="00B01C49" w:rsidRDefault="00FF104F" w:rsidP="00FF104F">
      <w:pPr>
        <w:widowControl w:val="0"/>
        <w:autoSpaceDE w:val="0"/>
        <w:autoSpaceDN w:val="0"/>
        <w:adjustRightInd w:val="0"/>
        <w:spacing w:line="312" w:lineRule="auto"/>
        <w:ind w:right="99"/>
        <w:jc w:val="both"/>
        <w:rPr>
          <w:rFonts w:ascii="Arial" w:hAnsi="Arial" w:cs="Arial"/>
          <w:lang w:val="es-ES"/>
        </w:rPr>
      </w:pPr>
      <w:r w:rsidRPr="00B01C49">
        <w:rPr>
          <w:rFonts w:ascii="Arial" w:hAnsi="Arial" w:cs="Arial"/>
          <w:lang w:val="es-ES"/>
        </w:rPr>
        <w:t xml:space="preserve">MEJIA, María Paulina, y otros: </w:t>
      </w:r>
      <w:r w:rsidRPr="00B01C49">
        <w:rPr>
          <w:rFonts w:ascii="Arial" w:hAnsi="Arial" w:cs="Arial"/>
          <w:i/>
          <w:lang w:val="es-ES"/>
        </w:rPr>
        <w:t>La relación maestro-alumno desde el psicoanálisis. Un estado del ate en Colombia</w:t>
      </w:r>
      <w:r w:rsidRPr="00B01C49">
        <w:rPr>
          <w:rFonts w:ascii="Arial" w:hAnsi="Arial" w:cs="Arial"/>
          <w:lang w:val="es-ES"/>
        </w:rPr>
        <w:t>. Universidad de Antioquia. Separata Revista Educación y Pedagogía: vol. 22, nº 58. Sept-dic. 2010.</w:t>
      </w:r>
    </w:p>
    <w:p w:rsidR="00FF104F" w:rsidRPr="00B01C49" w:rsidRDefault="00FF104F" w:rsidP="00FF104F">
      <w:pPr>
        <w:widowControl w:val="0"/>
        <w:autoSpaceDE w:val="0"/>
        <w:autoSpaceDN w:val="0"/>
        <w:adjustRightInd w:val="0"/>
        <w:spacing w:line="312" w:lineRule="auto"/>
        <w:ind w:right="99"/>
        <w:rPr>
          <w:rFonts w:ascii="Arial" w:hAnsi="Arial" w:cs="Arial"/>
          <w:lang w:val="es-ES"/>
        </w:rPr>
      </w:pPr>
      <w:r w:rsidRPr="00B01C49">
        <w:rPr>
          <w:rFonts w:ascii="Arial" w:hAnsi="Arial" w:cs="Arial"/>
          <w:lang w:val="es-ES"/>
        </w:rPr>
        <w:t xml:space="preserve">MILLER, Alice: </w:t>
      </w:r>
      <w:r w:rsidRPr="00B01C49">
        <w:rPr>
          <w:rFonts w:ascii="Arial" w:hAnsi="Arial" w:cs="Arial"/>
          <w:b/>
          <w:lang w:val="es-ES"/>
        </w:rPr>
        <w:t>L ́enfant sous la terreur. L ́ignorance de l ́adulte et son prix</w:t>
      </w:r>
      <w:r w:rsidRPr="00B01C49">
        <w:rPr>
          <w:rFonts w:ascii="Arial" w:hAnsi="Arial" w:cs="Arial"/>
          <w:lang w:val="es-ES"/>
        </w:rPr>
        <w:t xml:space="preserve">. Aubier, France, 2008. </w:t>
      </w:r>
    </w:p>
    <w:p w:rsidR="00FF104F" w:rsidRPr="00B01C49" w:rsidRDefault="00FF104F" w:rsidP="00FF104F">
      <w:pPr>
        <w:widowControl w:val="0"/>
        <w:autoSpaceDE w:val="0"/>
        <w:autoSpaceDN w:val="0"/>
        <w:adjustRightInd w:val="0"/>
        <w:spacing w:line="312" w:lineRule="auto"/>
        <w:ind w:right="99"/>
        <w:jc w:val="both"/>
        <w:rPr>
          <w:rFonts w:ascii="Arial" w:hAnsi="Arial" w:cs="Arial"/>
          <w:lang w:val="es-ES"/>
        </w:rPr>
      </w:pPr>
      <w:r w:rsidRPr="00B01C49">
        <w:rPr>
          <w:rFonts w:ascii="Arial" w:hAnsi="Arial" w:cs="Arial"/>
          <w:lang w:val="es-ES"/>
        </w:rPr>
        <w:t xml:space="preserve">MISSENARD, André y otros: </w:t>
      </w:r>
      <w:r w:rsidRPr="00B01C49">
        <w:rPr>
          <w:rFonts w:ascii="Arial" w:hAnsi="Arial" w:cs="Arial"/>
          <w:b/>
          <w:lang w:val="es-ES"/>
        </w:rPr>
        <w:t>Lo negativo y sus modalidades</w:t>
      </w:r>
      <w:r w:rsidRPr="00B01C49">
        <w:rPr>
          <w:rFonts w:ascii="Arial" w:hAnsi="Arial" w:cs="Arial"/>
          <w:lang w:val="es-ES"/>
        </w:rPr>
        <w:t>. Amorrortu, Argentina, 1999.</w:t>
      </w:r>
    </w:p>
    <w:p w:rsidR="00FF104F" w:rsidRPr="00B01C49" w:rsidRDefault="00FF104F" w:rsidP="00FF104F">
      <w:pPr>
        <w:widowControl w:val="0"/>
        <w:autoSpaceDE w:val="0"/>
        <w:autoSpaceDN w:val="0"/>
        <w:adjustRightInd w:val="0"/>
        <w:spacing w:line="312" w:lineRule="auto"/>
        <w:ind w:right="99"/>
        <w:jc w:val="both"/>
        <w:rPr>
          <w:rFonts w:ascii="Arial" w:hAnsi="Arial" w:cs="Arial"/>
          <w:lang w:val="es-ES"/>
        </w:rPr>
      </w:pPr>
      <w:r w:rsidRPr="00B01C49">
        <w:rPr>
          <w:rFonts w:ascii="Arial" w:hAnsi="Arial" w:cs="Arial"/>
          <w:lang w:val="es-ES"/>
        </w:rPr>
        <w:t xml:space="preserve">NANCY, Jean-Luc: </w:t>
      </w:r>
      <w:r w:rsidRPr="00B01C49">
        <w:rPr>
          <w:rFonts w:ascii="Arial" w:hAnsi="Arial" w:cs="Arial"/>
          <w:b/>
          <w:lang w:val="es-ES"/>
        </w:rPr>
        <w:t>Hegel. La inquietud de lo negativo</w:t>
      </w:r>
      <w:r w:rsidRPr="00B01C49">
        <w:rPr>
          <w:rFonts w:ascii="Arial" w:hAnsi="Arial" w:cs="Arial"/>
          <w:lang w:val="es-ES"/>
        </w:rPr>
        <w:t>. Arena libros, Madrid, 2005.</w:t>
      </w:r>
    </w:p>
    <w:p w:rsidR="00FF104F" w:rsidRPr="00B01C49" w:rsidRDefault="00FF104F" w:rsidP="00FF104F">
      <w:pPr>
        <w:widowControl w:val="0"/>
        <w:autoSpaceDE w:val="0"/>
        <w:autoSpaceDN w:val="0"/>
        <w:adjustRightInd w:val="0"/>
        <w:spacing w:line="312" w:lineRule="auto"/>
        <w:ind w:right="99"/>
        <w:jc w:val="both"/>
        <w:rPr>
          <w:rFonts w:ascii="Arial" w:hAnsi="Arial" w:cs="Arial"/>
          <w:lang w:val="es-ES"/>
        </w:rPr>
      </w:pPr>
      <w:r w:rsidRPr="00B01C49">
        <w:rPr>
          <w:rFonts w:ascii="Arial" w:hAnsi="Arial" w:cs="Arial"/>
          <w:lang w:val="es-ES"/>
        </w:rPr>
        <w:t xml:space="preserve">REY, Jean Michel: </w:t>
      </w:r>
      <w:r w:rsidRPr="00B01C49">
        <w:rPr>
          <w:rFonts w:ascii="Arial" w:hAnsi="Arial" w:cs="Arial"/>
          <w:i/>
          <w:lang w:val="es-ES"/>
        </w:rPr>
        <w:t xml:space="preserve">La haine de </w:t>
      </w:r>
      <w:proofErr w:type="gramStart"/>
      <w:r w:rsidRPr="00B01C49">
        <w:rPr>
          <w:rFonts w:ascii="Arial" w:hAnsi="Arial" w:cs="Arial"/>
          <w:i/>
          <w:lang w:val="es-ES"/>
        </w:rPr>
        <w:t>savoirin</w:t>
      </w:r>
      <w:r w:rsidRPr="00B01C49">
        <w:rPr>
          <w:rFonts w:ascii="Arial" w:hAnsi="Arial" w:cs="Arial"/>
          <w:lang w:val="es-ES"/>
        </w:rPr>
        <w:t xml:space="preserve"> :</w:t>
      </w:r>
      <w:proofErr w:type="gramEnd"/>
      <w:r w:rsidRPr="00B01C49">
        <w:rPr>
          <w:rFonts w:ascii="Arial" w:hAnsi="Arial" w:cs="Arial"/>
          <w:lang w:val="es-ES"/>
        </w:rPr>
        <w:t xml:space="preserve"> penser/rêver No 16 « Un petit détail comme l ́avidité ». Ed. de l ́Olivier, France, automme 2009.</w:t>
      </w:r>
    </w:p>
    <w:p w:rsidR="00FF104F" w:rsidRPr="00B01C49" w:rsidRDefault="00FF104F" w:rsidP="00FF104F">
      <w:pPr>
        <w:widowControl w:val="0"/>
        <w:autoSpaceDE w:val="0"/>
        <w:autoSpaceDN w:val="0"/>
        <w:adjustRightInd w:val="0"/>
        <w:spacing w:line="312" w:lineRule="auto"/>
        <w:ind w:right="99"/>
        <w:jc w:val="both"/>
        <w:rPr>
          <w:rFonts w:ascii="Arial" w:hAnsi="Arial" w:cs="Arial"/>
          <w:lang w:val="es-ES"/>
        </w:rPr>
      </w:pPr>
      <w:r w:rsidRPr="00B01C49">
        <w:rPr>
          <w:rFonts w:ascii="Arial" w:hAnsi="Arial" w:cs="Arial"/>
          <w:lang w:val="es-ES"/>
        </w:rPr>
        <w:t xml:space="preserve">Revue Française de Psychanalyse: </w:t>
      </w:r>
      <w:r w:rsidRPr="00B01C49">
        <w:rPr>
          <w:rFonts w:ascii="Arial" w:hAnsi="Arial" w:cs="Arial"/>
          <w:i/>
          <w:lang w:val="es-ES"/>
        </w:rPr>
        <w:t>La sublimation</w:t>
      </w:r>
      <w:r w:rsidRPr="00B01C49">
        <w:rPr>
          <w:rFonts w:ascii="Arial" w:hAnsi="Arial" w:cs="Arial"/>
          <w:lang w:val="es-ES"/>
        </w:rPr>
        <w:t xml:space="preserve">. Tome LXII (Oct-Nov. 1998); Tome LXIX (déc. 2005).PUF, France, 1998 y 2005. </w:t>
      </w:r>
    </w:p>
    <w:p w:rsidR="00FF104F" w:rsidRPr="00B01C49" w:rsidRDefault="00FF104F" w:rsidP="00FF104F">
      <w:pPr>
        <w:pStyle w:val="Textoindependiente2"/>
        <w:spacing w:after="0" w:line="312" w:lineRule="auto"/>
        <w:ind w:right="99"/>
        <w:jc w:val="both"/>
        <w:rPr>
          <w:rFonts w:ascii="Arial" w:hAnsi="Arial" w:cs="Arial"/>
        </w:rPr>
      </w:pPr>
      <w:r w:rsidRPr="00B01C49">
        <w:rPr>
          <w:rFonts w:ascii="Arial" w:hAnsi="Arial" w:cs="Arial"/>
          <w:lang w:val="fr-FR"/>
        </w:rPr>
        <w:t xml:space="preserve">RANCIERE, Jacques: </w:t>
      </w:r>
      <w:r w:rsidRPr="00B01C49">
        <w:rPr>
          <w:rFonts w:ascii="Arial" w:hAnsi="Arial" w:cs="Arial"/>
          <w:b/>
          <w:lang w:val="fr-FR"/>
        </w:rPr>
        <w:t>Les mots de l´histoire. Essai de poétique du savoir</w:t>
      </w:r>
      <w:r w:rsidRPr="00B01C49">
        <w:rPr>
          <w:rFonts w:ascii="Arial" w:hAnsi="Arial" w:cs="Arial"/>
          <w:lang w:val="fr-FR"/>
        </w:rPr>
        <w:t xml:space="preserve">. </w:t>
      </w:r>
      <w:r w:rsidRPr="00B01C49">
        <w:rPr>
          <w:rFonts w:ascii="Arial" w:hAnsi="Arial" w:cs="Arial"/>
        </w:rPr>
        <w:t>París: Seuil. 1992. (En español en Ed. Nueva Visión).</w:t>
      </w:r>
    </w:p>
    <w:p w:rsidR="00FF104F" w:rsidRPr="00B01C49" w:rsidRDefault="00FF104F" w:rsidP="00FF104F">
      <w:pPr>
        <w:pStyle w:val="Textoindependiente2"/>
        <w:spacing w:after="0" w:line="312" w:lineRule="auto"/>
        <w:ind w:right="99"/>
        <w:jc w:val="both"/>
        <w:rPr>
          <w:rFonts w:ascii="Arial" w:hAnsi="Arial" w:cs="Arial"/>
        </w:rPr>
      </w:pPr>
      <w:r w:rsidRPr="00B01C49">
        <w:rPr>
          <w:rFonts w:ascii="Arial" w:hAnsi="Arial" w:cs="Arial"/>
          <w:lang w:val="es-ES"/>
        </w:rPr>
        <w:t xml:space="preserve">RICOEUR: Paul: </w:t>
      </w:r>
      <w:r w:rsidRPr="00B01C49">
        <w:rPr>
          <w:rFonts w:ascii="Arial" w:hAnsi="Arial" w:cs="Arial"/>
          <w:b/>
        </w:rPr>
        <w:t>Caminos de Reconocimiento</w:t>
      </w:r>
      <w:r w:rsidRPr="00B01C49">
        <w:rPr>
          <w:rFonts w:ascii="Arial" w:hAnsi="Arial" w:cs="Arial"/>
        </w:rPr>
        <w:t>. FCE. México. 2004.</w:t>
      </w:r>
    </w:p>
    <w:p w:rsidR="00FF104F" w:rsidRPr="00B01C49" w:rsidRDefault="00FF104F" w:rsidP="00FF104F">
      <w:pPr>
        <w:widowControl w:val="0"/>
        <w:autoSpaceDE w:val="0"/>
        <w:autoSpaceDN w:val="0"/>
        <w:adjustRightInd w:val="0"/>
        <w:spacing w:line="312" w:lineRule="auto"/>
        <w:ind w:right="99"/>
        <w:jc w:val="both"/>
        <w:rPr>
          <w:rFonts w:ascii="Arial" w:hAnsi="Arial" w:cs="Arial"/>
          <w:lang w:val="es-ES"/>
        </w:rPr>
      </w:pPr>
      <w:r w:rsidRPr="00B01C49">
        <w:rPr>
          <w:rFonts w:ascii="Arial" w:hAnsi="Arial" w:cs="Arial"/>
          <w:lang w:val="es-ES"/>
        </w:rPr>
        <w:t xml:space="preserve">ROSOLATO, Guy: </w:t>
      </w:r>
      <w:r w:rsidRPr="00B01C49">
        <w:rPr>
          <w:rFonts w:ascii="Arial" w:hAnsi="Arial" w:cs="Arial"/>
          <w:b/>
          <w:lang w:val="es-ES"/>
        </w:rPr>
        <w:t>La relation d ́inconnu</w:t>
      </w:r>
      <w:r w:rsidRPr="00B01C49">
        <w:rPr>
          <w:rFonts w:ascii="Arial" w:hAnsi="Arial" w:cs="Arial"/>
          <w:lang w:val="es-ES"/>
        </w:rPr>
        <w:t xml:space="preserve">. PUF, France, 1978. </w:t>
      </w:r>
    </w:p>
    <w:p w:rsidR="00FF104F" w:rsidRPr="00B01C49" w:rsidRDefault="00FF104F" w:rsidP="00FF104F">
      <w:pPr>
        <w:widowControl w:val="0"/>
        <w:autoSpaceDE w:val="0"/>
        <w:autoSpaceDN w:val="0"/>
        <w:adjustRightInd w:val="0"/>
        <w:spacing w:line="312" w:lineRule="auto"/>
        <w:ind w:right="99"/>
        <w:jc w:val="both"/>
        <w:rPr>
          <w:rFonts w:ascii="Arial" w:hAnsi="Arial" w:cs="Arial"/>
          <w:lang w:val="es-ES"/>
        </w:rPr>
      </w:pPr>
      <w:r w:rsidRPr="00B01C49">
        <w:rPr>
          <w:rFonts w:ascii="Arial" w:hAnsi="Arial" w:cs="Arial"/>
          <w:lang w:val="es-ES"/>
        </w:rPr>
        <w:t xml:space="preserve">ROSOLATO, Guy et autres: </w:t>
      </w:r>
      <w:r w:rsidRPr="00B01C49">
        <w:rPr>
          <w:rFonts w:ascii="Arial" w:hAnsi="Arial" w:cs="Arial"/>
          <w:b/>
          <w:lang w:val="es-ES"/>
        </w:rPr>
        <w:t>L ́inconnu</w:t>
      </w:r>
      <w:r w:rsidRPr="00B01C49">
        <w:rPr>
          <w:rFonts w:ascii="Arial" w:hAnsi="Arial" w:cs="Arial"/>
          <w:lang w:val="es-ES"/>
        </w:rPr>
        <w:t xml:space="preserve">. PUF, France, 2009. </w:t>
      </w:r>
    </w:p>
    <w:p w:rsidR="00FF104F" w:rsidRPr="00B01C49" w:rsidRDefault="00FF104F" w:rsidP="00FF104F">
      <w:pPr>
        <w:widowControl w:val="0"/>
        <w:autoSpaceDE w:val="0"/>
        <w:autoSpaceDN w:val="0"/>
        <w:adjustRightInd w:val="0"/>
        <w:spacing w:line="312" w:lineRule="auto"/>
        <w:ind w:right="99"/>
        <w:jc w:val="both"/>
        <w:rPr>
          <w:rFonts w:ascii="Arial" w:hAnsi="Arial" w:cs="Arial"/>
          <w:lang w:val="es-ES"/>
        </w:rPr>
      </w:pPr>
      <w:r w:rsidRPr="00B01C49">
        <w:rPr>
          <w:rFonts w:ascii="Arial" w:hAnsi="Arial" w:cs="Arial"/>
          <w:lang w:val="es-ES"/>
        </w:rPr>
        <w:t xml:space="preserve">SCHELER, Max: </w:t>
      </w:r>
      <w:r w:rsidRPr="00B01C49">
        <w:rPr>
          <w:rFonts w:ascii="Arial" w:hAnsi="Arial" w:cs="Arial"/>
          <w:b/>
          <w:lang w:val="es-ES"/>
        </w:rPr>
        <w:t>Sociología del saber</w:t>
      </w:r>
      <w:r w:rsidRPr="00B01C49">
        <w:rPr>
          <w:rFonts w:ascii="Arial" w:hAnsi="Arial" w:cs="Arial"/>
          <w:lang w:val="es-ES"/>
        </w:rPr>
        <w:t>. Leviatan, Argentina, 1991.</w:t>
      </w:r>
    </w:p>
    <w:p w:rsidR="00FF104F" w:rsidRPr="00B01C49" w:rsidRDefault="00FF104F" w:rsidP="00FF104F">
      <w:pPr>
        <w:spacing w:line="312" w:lineRule="auto"/>
        <w:ind w:right="99"/>
        <w:jc w:val="both"/>
        <w:rPr>
          <w:rFonts w:ascii="Arial" w:hAnsi="Arial" w:cs="Arial"/>
          <w:u w:val="single"/>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Evaluación</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Los elementos aportados y trabajados por el seminario se ponderarán en ocasión del segundo Encuentro de Escribientes (que exige poner en juego una interlocución entre lo compartido en los seminarios con los trabajos singulares y personales de cada tesis), para el que se solicita un trabajo escrito y una presentación oral de los avances alcanzados. </w:t>
      </w:r>
    </w:p>
    <w:p w:rsidR="00FF104F" w:rsidRPr="00B01C49" w:rsidRDefault="00FF104F" w:rsidP="00FF104F">
      <w:pPr>
        <w:spacing w:line="312" w:lineRule="auto"/>
        <w:ind w:right="99"/>
        <w:jc w:val="both"/>
        <w:rPr>
          <w:rFonts w:ascii="Arial" w:hAnsi="Arial" w:cs="Arial"/>
        </w:rPr>
      </w:pPr>
    </w:p>
    <w:p w:rsidR="00FF104F" w:rsidRPr="00B01C49" w:rsidRDefault="00FF104F" w:rsidP="00FF104F">
      <w:pPr>
        <w:spacing w:line="312" w:lineRule="auto"/>
        <w:ind w:right="99"/>
        <w:jc w:val="both"/>
        <w:rPr>
          <w:rFonts w:ascii="Arial" w:hAnsi="Arial" w:cs="Arial"/>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Carga horaria</w:t>
      </w:r>
    </w:p>
    <w:p w:rsidR="00FF104F" w:rsidRPr="00B01C49" w:rsidRDefault="00FF104F" w:rsidP="00FF104F">
      <w:pPr>
        <w:spacing w:line="312" w:lineRule="auto"/>
        <w:ind w:right="99"/>
        <w:jc w:val="both"/>
        <w:rPr>
          <w:rFonts w:ascii="Arial" w:hAnsi="Arial" w:cs="Arial"/>
        </w:rPr>
      </w:pPr>
      <w:r w:rsidRPr="00B01C49">
        <w:rPr>
          <w:rFonts w:ascii="Arial" w:hAnsi="Arial" w:cs="Arial"/>
        </w:rPr>
        <w:t>Treinta horas (2 UCAs).</w:t>
      </w:r>
    </w:p>
    <w:p w:rsidR="00FF104F" w:rsidRPr="00B01C49" w:rsidRDefault="00FF104F" w:rsidP="00FF104F">
      <w:pPr>
        <w:spacing w:line="312" w:lineRule="auto"/>
        <w:ind w:right="99"/>
        <w:jc w:val="both"/>
        <w:rPr>
          <w:rFonts w:ascii="Arial" w:hAnsi="Arial" w:cs="Arial"/>
        </w:rPr>
      </w:pPr>
    </w:p>
    <w:p w:rsidR="00FF104F" w:rsidRPr="00B01C49" w:rsidRDefault="00FF104F" w:rsidP="00FF104F">
      <w:pPr>
        <w:spacing w:line="312" w:lineRule="auto"/>
        <w:ind w:right="99"/>
        <w:rPr>
          <w:rFonts w:ascii="Arial" w:hAnsi="Arial" w:cs="Arial"/>
          <w:b/>
        </w:rPr>
      </w:pPr>
      <w:r w:rsidRPr="00B01C49">
        <w:rPr>
          <w:rFonts w:ascii="Arial" w:hAnsi="Arial" w:cs="Arial"/>
          <w:b/>
        </w:rPr>
        <w:t>2.4. Institución e instituciones</w:t>
      </w:r>
    </w:p>
    <w:p w:rsidR="00FF104F" w:rsidRPr="00B01C49" w:rsidRDefault="00FF104F" w:rsidP="00FF104F">
      <w:pPr>
        <w:spacing w:line="312" w:lineRule="auto"/>
        <w:ind w:right="99"/>
        <w:jc w:val="both"/>
        <w:rPr>
          <w:rFonts w:ascii="Arial" w:hAnsi="Arial" w:cs="Arial"/>
          <w:b/>
        </w:rPr>
      </w:pPr>
      <w:r w:rsidRPr="00B01C49">
        <w:rPr>
          <w:rFonts w:ascii="Arial" w:hAnsi="Arial" w:cs="Arial"/>
          <w:b/>
        </w:rPr>
        <w:t>Propósitos perseguidos y efectos buscados</w:t>
      </w:r>
    </w:p>
    <w:p w:rsidR="00FF104F" w:rsidRPr="00B01C49" w:rsidRDefault="00FF104F" w:rsidP="00FF104F">
      <w:pPr>
        <w:spacing w:line="312" w:lineRule="auto"/>
        <w:ind w:right="99"/>
        <w:jc w:val="both"/>
        <w:rPr>
          <w:rFonts w:ascii="Arial" w:hAnsi="Arial" w:cs="Arial"/>
        </w:rPr>
      </w:pPr>
      <w:r w:rsidRPr="00B01C49">
        <w:rPr>
          <w:rFonts w:ascii="Arial" w:hAnsi="Arial" w:cs="Arial"/>
        </w:rPr>
        <w:t>El Seminario se propone:</w:t>
      </w:r>
    </w:p>
    <w:p w:rsidR="00FF104F" w:rsidRPr="00B01C49" w:rsidRDefault="00FF104F" w:rsidP="00FF104F">
      <w:pPr>
        <w:pStyle w:val="Prrafodelista"/>
        <w:numPr>
          <w:ilvl w:val="0"/>
          <w:numId w:val="60"/>
        </w:numPr>
        <w:spacing w:after="0" w:line="312" w:lineRule="auto"/>
        <w:ind w:right="99"/>
        <w:jc w:val="both"/>
        <w:rPr>
          <w:rFonts w:ascii="Arial" w:hAnsi="Arial" w:cs="Arial"/>
        </w:rPr>
      </w:pPr>
      <w:r w:rsidRPr="00B01C49">
        <w:rPr>
          <w:rFonts w:ascii="Arial" w:hAnsi="Arial" w:cs="Arial"/>
        </w:rPr>
        <w:t>Ofrecer elementos para reconsiderar un andamiaje conceptual para comprender las instituciones.</w:t>
      </w:r>
    </w:p>
    <w:p w:rsidR="00FF104F" w:rsidRPr="00B01C49" w:rsidRDefault="00FF104F" w:rsidP="00FF104F">
      <w:pPr>
        <w:pStyle w:val="Prrafodelista"/>
        <w:numPr>
          <w:ilvl w:val="0"/>
          <w:numId w:val="60"/>
        </w:numPr>
        <w:spacing w:after="0" w:line="312" w:lineRule="auto"/>
        <w:ind w:right="99"/>
        <w:jc w:val="both"/>
        <w:rPr>
          <w:rFonts w:ascii="Arial" w:hAnsi="Arial" w:cs="Arial"/>
        </w:rPr>
      </w:pPr>
      <w:r w:rsidRPr="00B01C49">
        <w:rPr>
          <w:rFonts w:ascii="Arial" w:hAnsi="Arial" w:cs="Arial"/>
        </w:rPr>
        <w:t>Proporcionar alternativas para considerar  la pregunta que inquiere acerca de por qué hacer instituciones (e instituciones llamadas educativas).</w:t>
      </w:r>
    </w:p>
    <w:p w:rsidR="00FF104F" w:rsidRPr="00B01C49" w:rsidRDefault="00FF104F" w:rsidP="00FF104F">
      <w:pPr>
        <w:pStyle w:val="Prrafodelista"/>
        <w:numPr>
          <w:ilvl w:val="0"/>
          <w:numId w:val="60"/>
        </w:numPr>
        <w:spacing w:after="0" w:line="312" w:lineRule="auto"/>
        <w:ind w:right="99"/>
        <w:jc w:val="both"/>
        <w:rPr>
          <w:rFonts w:ascii="Arial" w:hAnsi="Arial" w:cs="Arial"/>
        </w:rPr>
      </w:pPr>
      <w:r w:rsidRPr="00B01C49">
        <w:rPr>
          <w:rFonts w:ascii="Arial" w:hAnsi="Arial" w:cs="Arial"/>
        </w:rPr>
        <w:t>Volver disponibles unos andamiajes conceptuales a propósito de comprender la institución como expresión de un tiempo</w:t>
      </w:r>
      <w:r w:rsidRPr="00B01C49">
        <w:rPr>
          <w:rStyle w:val="Refdenotaalpie"/>
          <w:rFonts w:ascii="Arial" w:hAnsi="Arial" w:cs="Arial"/>
        </w:rPr>
        <w:footnoteReference w:id="92"/>
      </w:r>
      <w:r w:rsidRPr="00B01C49">
        <w:rPr>
          <w:rFonts w:ascii="Arial" w:hAnsi="Arial" w:cs="Arial"/>
        </w:rPr>
        <w:t xml:space="preserve"> que genera un espacio (y recíprocamente) que puede estudiarse como una cartografía de lazos y una topografía en la que se concretan diferentes funciones.</w:t>
      </w:r>
    </w:p>
    <w:p w:rsidR="00FF104F" w:rsidRPr="00B01C49" w:rsidRDefault="00FF104F" w:rsidP="00FF104F">
      <w:pPr>
        <w:spacing w:line="312" w:lineRule="auto"/>
        <w:ind w:right="99"/>
        <w:jc w:val="both"/>
        <w:rPr>
          <w:rFonts w:ascii="Arial" w:hAnsi="Arial" w:cs="Arial"/>
        </w:rPr>
      </w:pPr>
      <w:r w:rsidRPr="00B01C49">
        <w:rPr>
          <w:rFonts w:ascii="Arial" w:hAnsi="Arial" w:cs="Arial"/>
        </w:rPr>
        <w:t>Entre los efectos se espera que los doctorandos consoliden:</w:t>
      </w:r>
    </w:p>
    <w:p w:rsidR="00FF104F" w:rsidRPr="00B01C49" w:rsidRDefault="00FF104F" w:rsidP="00FF104F">
      <w:pPr>
        <w:pStyle w:val="Prrafodelista"/>
        <w:numPr>
          <w:ilvl w:val="0"/>
          <w:numId w:val="55"/>
        </w:numPr>
        <w:spacing w:after="0" w:line="312" w:lineRule="auto"/>
        <w:ind w:right="99"/>
        <w:jc w:val="both"/>
        <w:rPr>
          <w:rFonts w:ascii="Arial" w:hAnsi="Arial" w:cs="Arial"/>
        </w:rPr>
      </w:pPr>
      <w:r w:rsidRPr="00B01C49">
        <w:rPr>
          <w:rFonts w:ascii="Arial" w:hAnsi="Arial" w:cs="Arial"/>
        </w:rPr>
        <w:t>Una reposición del concepto de Institución y su distinción de las instituciones.</w:t>
      </w:r>
    </w:p>
    <w:p w:rsidR="00FF104F" w:rsidRPr="00B01C49" w:rsidRDefault="00FF104F" w:rsidP="00FF104F">
      <w:pPr>
        <w:pStyle w:val="Prrafodelista"/>
        <w:numPr>
          <w:ilvl w:val="0"/>
          <w:numId w:val="55"/>
        </w:numPr>
        <w:spacing w:after="0" w:line="312" w:lineRule="auto"/>
        <w:ind w:right="99"/>
        <w:jc w:val="both"/>
        <w:rPr>
          <w:rFonts w:ascii="Arial" w:hAnsi="Arial" w:cs="Arial"/>
        </w:rPr>
      </w:pPr>
      <w:r w:rsidRPr="00B01C49">
        <w:rPr>
          <w:rFonts w:ascii="Arial" w:hAnsi="Arial" w:cs="Arial"/>
        </w:rPr>
        <w:t xml:space="preserve"> Una posición de indagación que desnaturalice lo que en las instituciones dedicadas a la educación acontece.</w:t>
      </w:r>
    </w:p>
    <w:p w:rsidR="00FF104F" w:rsidRPr="00B01C49" w:rsidRDefault="00FF104F" w:rsidP="00FF104F">
      <w:pPr>
        <w:pStyle w:val="Prrafodelista"/>
        <w:numPr>
          <w:ilvl w:val="0"/>
          <w:numId w:val="55"/>
        </w:numPr>
        <w:spacing w:after="0" w:line="312" w:lineRule="auto"/>
        <w:ind w:right="99"/>
        <w:jc w:val="both"/>
        <w:rPr>
          <w:rFonts w:ascii="Arial" w:hAnsi="Arial" w:cs="Arial"/>
        </w:rPr>
      </w:pPr>
      <w:r w:rsidRPr="00B01C49">
        <w:rPr>
          <w:rFonts w:ascii="Arial" w:hAnsi="Arial" w:cs="Arial"/>
        </w:rPr>
        <w:t>Una perspectiva de análisis que contemple las distintas variables que se entrecruzan en las instituciones educativas.</w:t>
      </w:r>
    </w:p>
    <w:p w:rsidR="00FF104F" w:rsidRPr="00B01C49" w:rsidRDefault="00FF104F" w:rsidP="00FF104F">
      <w:pPr>
        <w:pStyle w:val="Prrafodelista"/>
        <w:numPr>
          <w:ilvl w:val="0"/>
          <w:numId w:val="55"/>
        </w:numPr>
        <w:spacing w:after="0" w:line="312" w:lineRule="auto"/>
        <w:ind w:right="99"/>
        <w:jc w:val="both"/>
        <w:rPr>
          <w:rFonts w:ascii="Arial" w:hAnsi="Arial" w:cs="Arial"/>
        </w:rPr>
      </w:pPr>
      <w:r w:rsidRPr="00B01C49">
        <w:rPr>
          <w:rFonts w:ascii="Arial" w:hAnsi="Arial" w:cs="Arial"/>
        </w:rPr>
        <w:t>Un modo de investigar las instituciones y lo institucional que no ignore lo que concierne a los aspectos objetivables y no deje de lado las interrogaciones acerca de las subjetivaciones que se producen.</w:t>
      </w:r>
    </w:p>
    <w:p w:rsidR="00FF104F" w:rsidRPr="00B01C49" w:rsidRDefault="00FF104F" w:rsidP="00FF104F">
      <w:pPr>
        <w:spacing w:line="312" w:lineRule="auto"/>
        <w:ind w:right="99"/>
        <w:jc w:val="both"/>
        <w:rPr>
          <w:rFonts w:ascii="Arial" w:hAnsi="Arial" w:cs="Arial"/>
          <w:b/>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Conceptos y perspectivas teóricas al modo de contenido y recorrido</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Categorías y ejes conceptuales: Las Instituciones como el “hábitat” de lo humano.  Lo que ofrecen como arquitectura simbólica, imaginaria y como construcción material en la que son albergados los dos “polos” propios a todo trabajo: a)  el polo de lo “objetivo” -al </w:t>
      </w:r>
      <w:r w:rsidRPr="00B01C49">
        <w:rPr>
          <w:rFonts w:ascii="Arial" w:hAnsi="Arial" w:cs="Arial"/>
        </w:rPr>
        <w:lastRenderedPageBreak/>
        <w:t>que preferimos denominar de lo “objetivable” -  y el polo “subjetivo” que alude cuestiones propias al mundo interno de los sujetos involucrados y a los modos de subjetivación.</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El Seminario insistirá en la búsqueda de elementos a la pregunta acerca del </w:t>
      </w:r>
      <w:r w:rsidRPr="00B01C49">
        <w:rPr>
          <w:rFonts w:ascii="Arial" w:hAnsi="Arial" w:cs="Arial"/>
          <w:b/>
        </w:rPr>
        <w:t>por qué</w:t>
      </w:r>
      <w:r w:rsidRPr="00B01C49">
        <w:rPr>
          <w:rFonts w:ascii="Arial" w:hAnsi="Arial" w:cs="Arial"/>
        </w:rPr>
        <w:t xml:space="preserve">  hay institución y no nada (es decir que intentan dar cuenta de sus sentidos), y cuáles son los sentidos que las sostienen en el caso de la especificidad educativa.</w:t>
      </w:r>
    </w:p>
    <w:p w:rsidR="00FF104F" w:rsidRPr="00B01C49" w:rsidRDefault="00FF104F" w:rsidP="00FF104F">
      <w:pPr>
        <w:spacing w:line="312" w:lineRule="auto"/>
        <w:ind w:right="99"/>
        <w:jc w:val="both"/>
        <w:rPr>
          <w:rFonts w:ascii="Arial" w:hAnsi="Arial" w:cs="Arial"/>
        </w:rPr>
      </w:pPr>
      <w:r w:rsidRPr="00B01C49">
        <w:rPr>
          <w:rFonts w:ascii="Arial" w:hAnsi="Arial" w:cs="Arial"/>
          <w:b/>
        </w:rPr>
        <w:t>Bibliografía</w:t>
      </w:r>
      <w:r w:rsidRPr="00B01C49">
        <w:rPr>
          <w:rFonts w:ascii="Arial" w:hAnsi="Arial" w:cs="Arial"/>
        </w:rPr>
        <w:t xml:space="preserve"> (se trata de una bibliografía mínima de orientación)</w:t>
      </w:r>
    </w:p>
    <w:p w:rsidR="00FF104F" w:rsidRPr="00B01C49" w:rsidRDefault="00FF104F" w:rsidP="00FF104F">
      <w:pPr>
        <w:spacing w:line="312" w:lineRule="auto"/>
        <w:jc w:val="both"/>
        <w:rPr>
          <w:rFonts w:ascii="Arial" w:hAnsi="Arial" w:cs="Arial"/>
        </w:rPr>
      </w:pPr>
      <w:proofErr w:type="gramStart"/>
      <w:r w:rsidRPr="00B01C49">
        <w:rPr>
          <w:rFonts w:ascii="Arial" w:hAnsi="Arial" w:cs="Arial"/>
        </w:rPr>
        <w:t>BLANCHOT ,</w:t>
      </w:r>
      <w:proofErr w:type="gramEnd"/>
      <w:r w:rsidRPr="00B01C49">
        <w:rPr>
          <w:rFonts w:ascii="Arial" w:hAnsi="Arial" w:cs="Arial"/>
        </w:rPr>
        <w:t xml:space="preserve"> M.: </w:t>
      </w:r>
      <w:r w:rsidRPr="00B01C49">
        <w:rPr>
          <w:rFonts w:ascii="Arial" w:hAnsi="Arial" w:cs="Arial"/>
          <w:b/>
        </w:rPr>
        <w:t>La comunidad inconfesable</w:t>
      </w:r>
      <w:r w:rsidRPr="00B01C49">
        <w:rPr>
          <w:rFonts w:ascii="Arial" w:hAnsi="Arial" w:cs="Arial"/>
        </w:rPr>
        <w:t xml:space="preserve">. </w:t>
      </w:r>
      <w:r w:rsidRPr="00B01C49">
        <w:rPr>
          <w:rFonts w:ascii="Arial" w:hAnsi="Arial" w:cs="Arial"/>
          <w:lang w:val="fr-FR"/>
        </w:rPr>
        <w:t>Arena Libros. España. 1999.</w:t>
      </w:r>
    </w:p>
    <w:p w:rsidR="00FF104F" w:rsidRPr="00B01C49" w:rsidRDefault="00FF104F" w:rsidP="00FF104F">
      <w:pPr>
        <w:pStyle w:val="Textoindependiente2"/>
        <w:tabs>
          <w:tab w:val="left" w:pos="-720"/>
        </w:tabs>
        <w:suppressAutoHyphens/>
        <w:spacing w:after="0" w:line="312" w:lineRule="auto"/>
        <w:rPr>
          <w:rFonts w:ascii="Arial" w:hAnsi="Arial" w:cs="Arial"/>
          <w:spacing w:val="-3"/>
          <w:lang w:val="fr-FR"/>
        </w:rPr>
      </w:pPr>
      <w:r w:rsidRPr="00B01C49">
        <w:rPr>
          <w:rFonts w:ascii="Arial" w:hAnsi="Arial" w:cs="Arial"/>
          <w:spacing w:val="-3"/>
          <w:lang w:val="fr-FR"/>
        </w:rPr>
        <w:t xml:space="preserve">BAREMBLIT (coord.) : </w:t>
      </w:r>
      <w:r w:rsidRPr="00B01C49">
        <w:rPr>
          <w:rFonts w:ascii="Arial" w:hAnsi="Arial" w:cs="Arial"/>
          <w:b/>
          <w:spacing w:val="-3"/>
          <w:lang w:val="fr-FR"/>
        </w:rPr>
        <w:t>El inconsciente institucional</w:t>
      </w:r>
      <w:r w:rsidRPr="00B01C49">
        <w:rPr>
          <w:rFonts w:ascii="Arial" w:hAnsi="Arial" w:cs="Arial"/>
          <w:spacing w:val="-3"/>
          <w:lang w:val="fr-FR"/>
        </w:rPr>
        <w:t>. Nuevomar. México 1983.</w:t>
      </w:r>
    </w:p>
    <w:p w:rsidR="00FF104F" w:rsidRPr="00B01C49" w:rsidRDefault="00FF104F" w:rsidP="00FF104F">
      <w:pPr>
        <w:tabs>
          <w:tab w:val="left" w:pos="-720"/>
        </w:tabs>
        <w:suppressAutoHyphens/>
        <w:spacing w:line="312" w:lineRule="auto"/>
        <w:jc w:val="both"/>
        <w:rPr>
          <w:rFonts w:ascii="Arial" w:hAnsi="Arial" w:cs="Arial"/>
          <w:spacing w:val="-3"/>
        </w:rPr>
      </w:pPr>
      <w:r w:rsidRPr="00B01C49">
        <w:rPr>
          <w:rFonts w:ascii="Arial" w:hAnsi="Arial" w:cs="Arial"/>
          <w:spacing w:val="-3"/>
        </w:rPr>
        <w:t xml:space="preserve">CASTORIADIS, C.: </w:t>
      </w:r>
      <w:r w:rsidRPr="00B01C49">
        <w:rPr>
          <w:rFonts w:ascii="Arial" w:hAnsi="Arial" w:cs="Arial"/>
          <w:b/>
          <w:spacing w:val="-3"/>
        </w:rPr>
        <w:t>La institución imaginaria de la sociedad</w:t>
      </w:r>
      <w:r w:rsidRPr="00B01C49">
        <w:rPr>
          <w:rFonts w:ascii="Arial" w:hAnsi="Arial" w:cs="Arial"/>
          <w:spacing w:val="-3"/>
        </w:rPr>
        <w:t>. Tusquets. España. 1983.</w:t>
      </w:r>
    </w:p>
    <w:p w:rsidR="00FF104F" w:rsidRPr="00B01C49" w:rsidRDefault="00FF104F" w:rsidP="00FF104F">
      <w:pPr>
        <w:tabs>
          <w:tab w:val="left" w:pos="-720"/>
        </w:tabs>
        <w:suppressAutoHyphens/>
        <w:spacing w:line="312" w:lineRule="auto"/>
        <w:jc w:val="both"/>
        <w:rPr>
          <w:rFonts w:ascii="Arial" w:hAnsi="Arial" w:cs="Arial"/>
          <w:spacing w:val="-3"/>
        </w:rPr>
      </w:pPr>
      <w:r w:rsidRPr="00B01C49">
        <w:rPr>
          <w:rFonts w:ascii="Arial" w:hAnsi="Arial" w:cs="Arial"/>
          <w:spacing w:val="-3"/>
        </w:rPr>
        <w:t xml:space="preserve">CASTORIADIS, C.: </w:t>
      </w:r>
      <w:r w:rsidRPr="00B01C49">
        <w:rPr>
          <w:rFonts w:ascii="Arial" w:hAnsi="Arial" w:cs="Arial"/>
          <w:b/>
          <w:spacing w:val="-3"/>
        </w:rPr>
        <w:t>Los dominios del hombre. Las encrucijadas del laberinto</w:t>
      </w:r>
      <w:r w:rsidRPr="00B01C49">
        <w:rPr>
          <w:rFonts w:ascii="Arial" w:hAnsi="Arial" w:cs="Arial"/>
          <w:spacing w:val="-3"/>
        </w:rPr>
        <w:t>. Gedisa. Barcelona. 1988.</w:t>
      </w:r>
    </w:p>
    <w:p w:rsidR="00FF104F" w:rsidRPr="00B01C49" w:rsidRDefault="00FF104F" w:rsidP="00FF104F">
      <w:pPr>
        <w:tabs>
          <w:tab w:val="left" w:pos="-720"/>
        </w:tabs>
        <w:suppressAutoHyphens/>
        <w:spacing w:line="312" w:lineRule="auto"/>
        <w:jc w:val="both"/>
        <w:rPr>
          <w:rFonts w:ascii="Arial" w:hAnsi="Arial" w:cs="Arial"/>
          <w:spacing w:val="-3"/>
          <w:lang w:val="fr-FR"/>
        </w:rPr>
      </w:pPr>
      <w:r w:rsidRPr="00B01C49">
        <w:rPr>
          <w:rFonts w:ascii="Arial" w:hAnsi="Arial" w:cs="Arial"/>
          <w:spacing w:val="-3"/>
          <w:lang w:val="fr-FR"/>
        </w:rPr>
        <w:t xml:space="preserve">CENTRE UNIVERSITAIRE DE RECHERCHES ADMINISTRATIVES ET POLITIQUES DE PICARDIE: </w:t>
      </w:r>
      <w:r w:rsidRPr="00B01C49">
        <w:rPr>
          <w:rFonts w:ascii="Arial" w:hAnsi="Arial" w:cs="Arial"/>
          <w:b/>
          <w:spacing w:val="-3"/>
          <w:lang w:val="fr-FR"/>
        </w:rPr>
        <w:t>Psychologie et science administrative</w:t>
      </w:r>
      <w:r w:rsidRPr="00B01C49">
        <w:rPr>
          <w:rFonts w:ascii="Arial" w:hAnsi="Arial" w:cs="Arial"/>
          <w:spacing w:val="-3"/>
          <w:lang w:val="fr-FR"/>
        </w:rPr>
        <w:t>. Paris. Presses Universitaires de France. 1985.</w:t>
      </w:r>
    </w:p>
    <w:p w:rsidR="00FF104F" w:rsidRPr="00B01C49" w:rsidRDefault="00FF104F" w:rsidP="00FF104F">
      <w:pPr>
        <w:pStyle w:val="Textoindependiente2"/>
        <w:tabs>
          <w:tab w:val="left" w:pos="-720"/>
        </w:tabs>
        <w:suppressAutoHyphens/>
        <w:spacing w:after="0" w:line="312" w:lineRule="auto"/>
        <w:rPr>
          <w:rFonts w:ascii="Arial" w:hAnsi="Arial" w:cs="Arial"/>
          <w:spacing w:val="-3"/>
          <w:lang w:val="fr-FR"/>
        </w:rPr>
      </w:pPr>
      <w:r w:rsidRPr="00B01C49">
        <w:rPr>
          <w:rFonts w:ascii="Arial" w:hAnsi="Arial" w:cs="Arial"/>
          <w:spacing w:val="-3"/>
          <w:lang w:val="fr-FR"/>
        </w:rPr>
        <w:t xml:space="preserve">CHEVALLIER, J. y otros: </w:t>
      </w:r>
      <w:r w:rsidRPr="00B01C49">
        <w:rPr>
          <w:rFonts w:ascii="Arial" w:hAnsi="Arial" w:cs="Arial"/>
          <w:b/>
          <w:spacing w:val="-3"/>
          <w:lang w:val="fr-FR"/>
        </w:rPr>
        <w:t>L'institution</w:t>
      </w:r>
      <w:r w:rsidRPr="00B01C49">
        <w:rPr>
          <w:rFonts w:ascii="Arial" w:hAnsi="Arial" w:cs="Arial"/>
          <w:spacing w:val="-3"/>
          <w:lang w:val="fr-FR"/>
        </w:rPr>
        <w:t>. Presses Universitaires de France. Francia. 1981.</w:t>
      </w:r>
    </w:p>
    <w:p w:rsidR="00FF104F" w:rsidRPr="00B01C49" w:rsidRDefault="00FF104F" w:rsidP="00FF104F">
      <w:pPr>
        <w:pStyle w:val="Textoindependiente2"/>
        <w:tabs>
          <w:tab w:val="left" w:pos="-720"/>
        </w:tabs>
        <w:suppressAutoHyphens/>
        <w:spacing w:after="0" w:line="312" w:lineRule="auto"/>
        <w:rPr>
          <w:rFonts w:ascii="Arial" w:hAnsi="Arial" w:cs="Arial"/>
          <w:spacing w:val="-3"/>
          <w:lang w:val="fr-FR"/>
        </w:rPr>
      </w:pPr>
      <w:r w:rsidRPr="00B01C49">
        <w:rPr>
          <w:rFonts w:ascii="Arial" w:hAnsi="Arial" w:cs="Arial"/>
          <w:spacing w:val="-3"/>
          <w:lang w:val="fr-FR"/>
        </w:rPr>
        <w:t>CORVALAN, Alicia. (</w:t>
      </w:r>
      <w:proofErr w:type="gramStart"/>
      <w:r w:rsidRPr="00B01C49">
        <w:rPr>
          <w:rFonts w:ascii="Arial" w:hAnsi="Arial" w:cs="Arial"/>
          <w:spacing w:val="-3"/>
          <w:lang w:val="fr-FR"/>
        </w:rPr>
        <w:t>comp</w:t>
      </w:r>
      <w:proofErr w:type="gramEnd"/>
      <w:r w:rsidRPr="00B01C49">
        <w:rPr>
          <w:rFonts w:ascii="Arial" w:hAnsi="Arial" w:cs="Arial"/>
          <w:spacing w:val="-3"/>
          <w:lang w:val="fr-FR"/>
        </w:rPr>
        <w:t xml:space="preserve">) : </w:t>
      </w:r>
      <w:r w:rsidRPr="00B01C49">
        <w:rPr>
          <w:rFonts w:ascii="Arial" w:hAnsi="Arial" w:cs="Arial"/>
          <w:b/>
          <w:spacing w:val="-3"/>
          <w:lang w:val="fr-FR"/>
        </w:rPr>
        <w:t>Institucionalistas trabajando</w:t>
      </w:r>
      <w:r w:rsidRPr="00B01C49">
        <w:rPr>
          <w:rFonts w:ascii="Arial" w:hAnsi="Arial" w:cs="Arial"/>
          <w:spacing w:val="-3"/>
          <w:lang w:val="fr-FR"/>
        </w:rPr>
        <w:t>. EUDEBA. Argentina. 1996.</w:t>
      </w:r>
    </w:p>
    <w:p w:rsidR="00FF104F" w:rsidRPr="00B01C49" w:rsidRDefault="00FF104F" w:rsidP="00FF104F">
      <w:pPr>
        <w:tabs>
          <w:tab w:val="left" w:pos="-720"/>
        </w:tabs>
        <w:suppressAutoHyphens/>
        <w:spacing w:line="312" w:lineRule="auto"/>
        <w:jc w:val="both"/>
        <w:rPr>
          <w:rFonts w:ascii="Arial" w:hAnsi="Arial" w:cs="Arial"/>
          <w:spacing w:val="-3"/>
          <w:lang w:val="fr-FR"/>
        </w:rPr>
      </w:pPr>
      <w:r w:rsidRPr="00B01C49">
        <w:rPr>
          <w:rFonts w:ascii="Arial" w:hAnsi="Arial" w:cs="Arial"/>
          <w:spacing w:val="-3"/>
          <w:lang w:val="fr-FR"/>
        </w:rPr>
        <w:t>DAVID</w:t>
      </w:r>
      <w:r w:rsidRPr="00B01C49">
        <w:rPr>
          <w:rFonts w:ascii="Arial" w:hAnsi="Arial" w:cs="Arial"/>
          <w:spacing w:val="-3"/>
          <w:lang w:val="fr-FR"/>
        </w:rPr>
        <w:noBreakHyphen/>
        <w:t xml:space="preserve">JOUGNEAU, M.: </w:t>
      </w:r>
      <w:r w:rsidRPr="00B01C49">
        <w:rPr>
          <w:rFonts w:ascii="Arial" w:hAnsi="Arial" w:cs="Arial"/>
          <w:b/>
          <w:spacing w:val="-3"/>
          <w:lang w:val="fr-FR"/>
        </w:rPr>
        <w:t>Le dissident et l'institution</w:t>
      </w:r>
      <w:r w:rsidRPr="00B01C49">
        <w:rPr>
          <w:rFonts w:ascii="Arial" w:hAnsi="Arial" w:cs="Arial"/>
          <w:spacing w:val="-3"/>
          <w:lang w:val="fr-FR"/>
        </w:rPr>
        <w:t>. L'Harmattan. Francia.1989.</w:t>
      </w:r>
    </w:p>
    <w:p w:rsidR="00FF104F" w:rsidRPr="00B01C49" w:rsidRDefault="00FF104F" w:rsidP="00FF104F">
      <w:pPr>
        <w:tabs>
          <w:tab w:val="left" w:pos="-720"/>
        </w:tabs>
        <w:suppressAutoHyphens/>
        <w:spacing w:line="312" w:lineRule="auto"/>
        <w:ind w:right="99"/>
        <w:jc w:val="both"/>
        <w:rPr>
          <w:rFonts w:ascii="Arial" w:hAnsi="Arial" w:cs="Arial"/>
          <w:spacing w:val="-3"/>
          <w:lang w:val="fr-FR"/>
        </w:rPr>
      </w:pPr>
      <w:r w:rsidRPr="00B01C49">
        <w:rPr>
          <w:rFonts w:ascii="Arial" w:hAnsi="Arial" w:cs="Arial"/>
          <w:spacing w:val="-3"/>
          <w:lang w:val="fr-FR"/>
        </w:rPr>
        <w:t xml:space="preserve">ENRIQUEZ, E.: </w:t>
      </w:r>
      <w:r w:rsidRPr="00B01C49">
        <w:rPr>
          <w:rFonts w:ascii="Arial" w:hAnsi="Arial" w:cs="Arial"/>
          <w:b/>
          <w:spacing w:val="-3"/>
          <w:lang w:val="fr-FR"/>
        </w:rPr>
        <w:t>De la Horde a l'Etat</w:t>
      </w:r>
      <w:r w:rsidRPr="00B01C49">
        <w:rPr>
          <w:rFonts w:ascii="Arial" w:hAnsi="Arial" w:cs="Arial"/>
          <w:spacing w:val="-3"/>
          <w:lang w:val="fr-FR"/>
        </w:rPr>
        <w:t>. Gallimard. Francia. 1983. (Hay traducción al português, edición brasilera).</w:t>
      </w:r>
    </w:p>
    <w:p w:rsidR="00FF104F" w:rsidRPr="00B01C49" w:rsidRDefault="00FF104F" w:rsidP="00FF104F">
      <w:pPr>
        <w:tabs>
          <w:tab w:val="left" w:pos="-720"/>
        </w:tabs>
        <w:suppressAutoHyphens/>
        <w:spacing w:line="312" w:lineRule="auto"/>
        <w:ind w:right="99"/>
        <w:jc w:val="both"/>
        <w:rPr>
          <w:rFonts w:ascii="Arial" w:hAnsi="Arial" w:cs="Arial"/>
          <w:spacing w:val="-3"/>
        </w:rPr>
      </w:pPr>
      <w:r w:rsidRPr="00B01C49">
        <w:rPr>
          <w:rFonts w:ascii="Arial" w:hAnsi="Arial" w:cs="Arial"/>
          <w:spacing w:val="-3"/>
          <w:lang w:val="fr-FR"/>
        </w:rPr>
        <w:t xml:space="preserve">ENRIQUEZ, E.: </w:t>
      </w:r>
      <w:r w:rsidRPr="00B01C49">
        <w:rPr>
          <w:rFonts w:ascii="Arial" w:hAnsi="Arial" w:cs="Arial"/>
          <w:b/>
          <w:spacing w:val="-3"/>
          <w:lang w:val="fr-FR"/>
        </w:rPr>
        <w:t>L'organisation en analyse</w:t>
      </w:r>
      <w:r w:rsidRPr="00B01C49">
        <w:rPr>
          <w:rFonts w:ascii="Arial" w:hAnsi="Arial" w:cs="Arial"/>
          <w:spacing w:val="-3"/>
          <w:lang w:val="fr-FR"/>
        </w:rPr>
        <w:t xml:space="preserve">. </w:t>
      </w:r>
      <w:r w:rsidRPr="00B01C49">
        <w:rPr>
          <w:rFonts w:ascii="Arial" w:hAnsi="Arial" w:cs="Arial"/>
          <w:spacing w:val="-3"/>
        </w:rPr>
        <w:t>PUF. Francia.1992.</w:t>
      </w:r>
    </w:p>
    <w:p w:rsidR="00FF104F" w:rsidRPr="00B01C49" w:rsidRDefault="00FF104F" w:rsidP="00FF104F">
      <w:pPr>
        <w:tabs>
          <w:tab w:val="left" w:pos="-720"/>
        </w:tabs>
        <w:suppressAutoHyphens/>
        <w:spacing w:line="312" w:lineRule="auto"/>
        <w:ind w:right="99"/>
        <w:jc w:val="both"/>
        <w:rPr>
          <w:rFonts w:ascii="Arial" w:hAnsi="Arial" w:cs="Arial"/>
          <w:b/>
          <w:spacing w:val="-3"/>
        </w:rPr>
      </w:pPr>
      <w:r w:rsidRPr="00B01C49">
        <w:rPr>
          <w:rFonts w:ascii="Arial" w:hAnsi="Arial" w:cs="Arial"/>
          <w:spacing w:val="-3"/>
        </w:rPr>
        <w:t xml:space="preserve">FERNANDEZ, Lidia: </w:t>
      </w:r>
      <w:r w:rsidRPr="00B01C49">
        <w:rPr>
          <w:rFonts w:ascii="Arial" w:hAnsi="Arial" w:cs="Arial"/>
          <w:b/>
          <w:spacing w:val="-3"/>
        </w:rPr>
        <w:t>Instituciones educativas. Dinámicas institucionales en situacionescríticas.</w:t>
      </w:r>
      <w:r w:rsidRPr="00B01C49">
        <w:rPr>
          <w:rFonts w:ascii="Arial" w:hAnsi="Arial" w:cs="Arial"/>
          <w:spacing w:val="-3"/>
        </w:rPr>
        <w:t xml:space="preserve"> Paidós. Bs. As. 1994.</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FREUD, Sigmund: </w:t>
      </w:r>
      <w:r w:rsidRPr="00B01C49">
        <w:rPr>
          <w:rFonts w:ascii="Arial" w:hAnsi="Arial" w:cs="Arial"/>
          <w:b/>
        </w:rPr>
        <w:t>Tótem y tabú</w:t>
      </w:r>
      <w:r w:rsidRPr="00B01C49">
        <w:rPr>
          <w:rFonts w:ascii="Arial" w:hAnsi="Arial" w:cs="Arial"/>
        </w:rPr>
        <w:t>. Amorrortu. Obras completa. Volumen 13.</w:t>
      </w:r>
    </w:p>
    <w:p w:rsidR="00FF104F" w:rsidRPr="00B01C49" w:rsidRDefault="00FF104F" w:rsidP="00FF104F">
      <w:pPr>
        <w:spacing w:line="312" w:lineRule="auto"/>
        <w:ind w:right="99"/>
        <w:jc w:val="both"/>
        <w:rPr>
          <w:rFonts w:ascii="Arial" w:hAnsi="Arial" w:cs="Arial"/>
        </w:rPr>
      </w:pPr>
      <w:r w:rsidRPr="00B01C49">
        <w:rPr>
          <w:rFonts w:ascii="Arial" w:hAnsi="Arial" w:cs="Arial"/>
        </w:rPr>
        <w:t>------------------------</w:t>
      </w:r>
      <w:r w:rsidRPr="00B01C49">
        <w:rPr>
          <w:rFonts w:ascii="Arial" w:hAnsi="Arial" w:cs="Arial"/>
          <w:b/>
        </w:rPr>
        <w:t>El porvenir de una ilusión</w:t>
      </w:r>
      <w:r w:rsidRPr="00B01C49">
        <w:rPr>
          <w:rFonts w:ascii="Arial" w:hAnsi="Arial" w:cs="Arial"/>
        </w:rPr>
        <w:t>. Amorrortu. Obras completas. Volumen 21.</w:t>
      </w:r>
    </w:p>
    <w:p w:rsidR="00FF104F" w:rsidRPr="00B01C49" w:rsidRDefault="00FF104F" w:rsidP="00FF104F">
      <w:pPr>
        <w:spacing w:line="312" w:lineRule="auto"/>
        <w:ind w:right="99"/>
        <w:jc w:val="both"/>
        <w:rPr>
          <w:rFonts w:ascii="Arial" w:hAnsi="Arial" w:cs="Arial"/>
        </w:rPr>
      </w:pPr>
      <w:r w:rsidRPr="00B01C49">
        <w:rPr>
          <w:rFonts w:ascii="Arial" w:hAnsi="Arial" w:cs="Arial"/>
        </w:rPr>
        <w:t>------------------------</w:t>
      </w:r>
      <w:r w:rsidRPr="00B01C49">
        <w:rPr>
          <w:rFonts w:ascii="Arial" w:hAnsi="Arial" w:cs="Arial"/>
          <w:b/>
        </w:rPr>
        <w:t>El malestar en la cultura</w:t>
      </w:r>
      <w:r w:rsidRPr="00B01C49">
        <w:rPr>
          <w:rFonts w:ascii="Arial" w:hAnsi="Arial" w:cs="Arial"/>
        </w:rPr>
        <w:t>. Amorrortu. Obras completas. Volumen 21</w:t>
      </w:r>
    </w:p>
    <w:p w:rsidR="00FF104F" w:rsidRPr="00B01C49" w:rsidRDefault="00FF104F" w:rsidP="00FF104F">
      <w:pPr>
        <w:spacing w:line="312" w:lineRule="auto"/>
        <w:ind w:right="99"/>
        <w:jc w:val="both"/>
        <w:rPr>
          <w:rFonts w:ascii="Arial" w:hAnsi="Arial" w:cs="Arial"/>
        </w:rPr>
      </w:pPr>
      <w:r w:rsidRPr="00B01C49">
        <w:rPr>
          <w:rFonts w:ascii="Arial" w:hAnsi="Arial" w:cs="Arial"/>
          <w:lang w:val="fr-FR"/>
        </w:rPr>
        <w:t xml:space="preserve">FREUD, S.: </w:t>
      </w:r>
      <w:r w:rsidRPr="00B01C49">
        <w:rPr>
          <w:rFonts w:ascii="Arial" w:hAnsi="Arial" w:cs="Arial"/>
          <w:b/>
          <w:lang w:val="fr-FR"/>
        </w:rPr>
        <w:t>L´inquiétante étrangeté</w:t>
      </w:r>
      <w:r w:rsidRPr="00B01C49">
        <w:rPr>
          <w:rFonts w:ascii="Arial" w:hAnsi="Arial" w:cs="Arial"/>
          <w:lang w:val="fr-FR"/>
        </w:rPr>
        <w:t xml:space="preserve">. </w:t>
      </w:r>
      <w:r w:rsidRPr="00B01C49">
        <w:rPr>
          <w:rFonts w:ascii="Arial" w:hAnsi="Arial" w:cs="Arial"/>
        </w:rPr>
        <w:t xml:space="preserve">Nrf. Gallimard. Francia. 1985. </w:t>
      </w:r>
    </w:p>
    <w:p w:rsidR="00FF104F" w:rsidRPr="00B01C49" w:rsidRDefault="00FF104F" w:rsidP="00FF104F">
      <w:pPr>
        <w:tabs>
          <w:tab w:val="left" w:pos="-720"/>
        </w:tabs>
        <w:suppressAutoHyphens/>
        <w:spacing w:line="312" w:lineRule="auto"/>
        <w:ind w:right="99"/>
        <w:jc w:val="both"/>
        <w:rPr>
          <w:rFonts w:ascii="Arial" w:hAnsi="Arial" w:cs="Arial"/>
          <w:spacing w:val="-3"/>
        </w:rPr>
      </w:pPr>
      <w:r w:rsidRPr="00B01C49">
        <w:rPr>
          <w:rFonts w:ascii="Arial" w:hAnsi="Arial" w:cs="Arial"/>
          <w:spacing w:val="-3"/>
        </w:rPr>
        <w:lastRenderedPageBreak/>
        <w:t xml:space="preserve">FRIGERIO, Graciela y DIKER, Gabriela: </w:t>
      </w:r>
      <w:r w:rsidRPr="00B01C49">
        <w:rPr>
          <w:rFonts w:ascii="Arial" w:hAnsi="Arial" w:cs="Arial"/>
          <w:b/>
          <w:spacing w:val="-3"/>
        </w:rPr>
        <w:t>Educar: posiciones acerca de lo común</w:t>
      </w:r>
      <w:r w:rsidRPr="00B01C49">
        <w:rPr>
          <w:rFonts w:ascii="Arial" w:hAnsi="Arial" w:cs="Arial"/>
          <w:spacing w:val="-3"/>
        </w:rPr>
        <w:t xml:space="preserve">. Del estante ed. Argentina. 2008. </w:t>
      </w:r>
    </w:p>
    <w:p w:rsidR="00FF104F" w:rsidRPr="00B01C49" w:rsidRDefault="00FF104F" w:rsidP="00FF104F">
      <w:pPr>
        <w:tabs>
          <w:tab w:val="left" w:pos="-720"/>
        </w:tabs>
        <w:suppressAutoHyphens/>
        <w:spacing w:line="312" w:lineRule="auto"/>
        <w:ind w:right="99"/>
        <w:jc w:val="both"/>
        <w:rPr>
          <w:rFonts w:ascii="Arial" w:hAnsi="Arial" w:cs="Arial"/>
          <w:spacing w:val="-3"/>
          <w:lang w:val="fr-FR"/>
        </w:rPr>
      </w:pPr>
      <w:r w:rsidRPr="00B01C49">
        <w:rPr>
          <w:rFonts w:ascii="Arial" w:hAnsi="Arial" w:cs="Arial"/>
          <w:spacing w:val="-3"/>
        </w:rPr>
        <w:t xml:space="preserve">KAES, René: </w:t>
      </w:r>
      <w:r w:rsidRPr="00B01C49">
        <w:rPr>
          <w:rFonts w:ascii="Arial" w:hAnsi="Arial" w:cs="Arial"/>
          <w:b/>
          <w:spacing w:val="-3"/>
        </w:rPr>
        <w:t>La institución y las instituciones</w:t>
      </w:r>
      <w:r w:rsidRPr="00B01C49">
        <w:rPr>
          <w:rFonts w:ascii="Arial" w:hAnsi="Arial" w:cs="Arial"/>
          <w:spacing w:val="-3"/>
          <w:lang w:val="fr-FR"/>
        </w:rPr>
        <w:t>. Paidós. Argentina. 1989.</w:t>
      </w:r>
    </w:p>
    <w:p w:rsidR="00FF104F" w:rsidRPr="00B01C49" w:rsidRDefault="00FF104F" w:rsidP="00FF104F">
      <w:pPr>
        <w:tabs>
          <w:tab w:val="left" w:pos="-720"/>
        </w:tabs>
        <w:suppressAutoHyphens/>
        <w:spacing w:line="312" w:lineRule="auto"/>
        <w:ind w:right="99"/>
        <w:jc w:val="both"/>
        <w:rPr>
          <w:rFonts w:ascii="Arial" w:hAnsi="Arial" w:cs="Arial"/>
          <w:spacing w:val="-3"/>
          <w:lang w:val="fr-FR"/>
        </w:rPr>
      </w:pPr>
      <w:r w:rsidRPr="00B01C49">
        <w:rPr>
          <w:rFonts w:ascii="Arial" w:hAnsi="Arial" w:cs="Arial"/>
          <w:spacing w:val="-3"/>
        </w:rPr>
        <w:t xml:space="preserve">LAPASSADE, George: </w:t>
      </w:r>
      <w:r w:rsidRPr="00B01C49">
        <w:rPr>
          <w:rFonts w:ascii="Arial" w:hAnsi="Arial" w:cs="Arial"/>
          <w:b/>
          <w:spacing w:val="-3"/>
        </w:rPr>
        <w:t>Grupos, organizaciones e instituciones</w:t>
      </w:r>
      <w:r w:rsidRPr="00B01C49">
        <w:rPr>
          <w:rFonts w:ascii="Arial" w:hAnsi="Arial" w:cs="Arial"/>
          <w:spacing w:val="-3"/>
        </w:rPr>
        <w:t xml:space="preserve">. </w:t>
      </w:r>
      <w:r w:rsidRPr="00B01C49">
        <w:rPr>
          <w:rFonts w:ascii="Arial" w:hAnsi="Arial" w:cs="Arial"/>
          <w:spacing w:val="-3"/>
          <w:lang w:val="fr-FR"/>
        </w:rPr>
        <w:t>Gedisa. España.1977.</w:t>
      </w:r>
    </w:p>
    <w:p w:rsidR="00FF104F" w:rsidRPr="00B01C49" w:rsidRDefault="00FF104F" w:rsidP="00FF104F">
      <w:pPr>
        <w:tabs>
          <w:tab w:val="left" w:pos="-720"/>
        </w:tabs>
        <w:suppressAutoHyphens/>
        <w:spacing w:line="312" w:lineRule="auto"/>
        <w:ind w:right="99"/>
        <w:jc w:val="both"/>
        <w:rPr>
          <w:rFonts w:ascii="Arial" w:hAnsi="Arial" w:cs="Arial"/>
          <w:spacing w:val="-3"/>
          <w:lang w:val="fr-FR"/>
        </w:rPr>
      </w:pPr>
      <w:r w:rsidRPr="00B01C49">
        <w:rPr>
          <w:rFonts w:ascii="Arial" w:hAnsi="Arial" w:cs="Arial"/>
          <w:spacing w:val="-3"/>
          <w:lang w:val="fr-FR"/>
        </w:rPr>
        <w:t xml:space="preserve">LEGENDRE, Pierre: </w:t>
      </w:r>
      <w:r w:rsidRPr="00B01C49">
        <w:rPr>
          <w:rFonts w:ascii="Arial" w:hAnsi="Arial" w:cs="Arial"/>
          <w:b/>
          <w:spacing w:val="-3"/>
          <w:lang w:val="fr-FR"/>
        </w:rPr>
        <w:t>Leçons III. Dieu au miroir. Étude sur l´institution des images</w:t>
      </w:r>
      <w:r w:rsidRPr="00B01C49">
        <w:rPr>
          <w:rFonts w:ascii="Arial" w:hAnsi="Arial" w:cs="Arial"/>
          <w:spacing w:val="-3"/>
          <w:lang w:val="fr-FR"/>
        </w:rPr>
        <w:t>. Fayard. Francia.1994.</w:t>
      </w:r>
    </w:p>
    <w:p w:rsidR="00FF104F" w:rsidRPr="00B01C49" w:rsidRDefault="00FF104F" w:rsidP="00FF104F">
      <w:pPr>
        <w:tabs>
          <w:tab w:val="left" w:pos="-720"/>
        </w:tabs>
        <w:suppressAutoHyphens/>
        <w:spacing w:line="312" w:lineRule="auto"/>
        <w:ind w:right="99"/>
        <w:jc w:val="both"/>
        <w:rPr>
          <w:rFonts w:ascii="Arial" w:hAnsi="Arial" w:cs="Arial"/>
          <w:spacing w:val="-3"/>
        </w:rPr>
      </w:pPr>
      <w:r w:rsidRPr="00B01C49">
        <w:rPr>
          <w:rFonts w:ascii="Arial" w:hAnsi="Arial" w:cs="Arial"/>
          <w:spacing w:val="-3"/>
          <w:lang w:val="fr-FR"/>
        </w:rPr>
        <w:t>--------------------------</w:t>
      </w:r>
      <w:r w:rsidRPr="00B01C49">
        <w:rPr>
          <w:rFonts w:ascii="Arial" w:hAnsi="Arial" w:cs="Arial"/>
          <w:b/>
          <w:spacing w:val="-3"/>
          <w:lang w:val="fr-FR"/>
        </w:rPr>
        <w:t>De la société comme texte</w:t>
      </w:r>
      <w:r w:rsidRPr="00B01C49">
        <w:rPr>
          <w:rFonts w:ascii="Arial" w:hAnsi="Arial" w:cs="Arial"/>
          <w:spacing w:val="-3"/>
          <w:lang w:val="fr-FR"/>
        </w:rPr>
        <w:t xml:space="preserve">. </w:t>
      </w:r>
      <w:r w:rsidRPr="00B01C49">
        <w:rPr>
          <w:rFonts w:ascii="Arial" w:hAnsi="Arial" w:cs="Arial"/>
          <w:spacing w:val="-3"/>
        </w:rPr>
        <w:t>Fayard.</w:t>
      </w:r>
      <w:r w:rsidRPr="00B01C49">
        <w:rPr>
          <w:rFonts w:ascii="Arial" w:hAnsi="Arial" w:cs="Arial"/>
          <w:spacing w:val="-3"/>
          <w:lang w:val="fr-FR"/>
        </w:rPr>
        <w:t>Francia.</w:t>
      </w:r>
      <w:r w:rsidRPr="00B01C49">
        <w:rPr>
          <w:rFonts w:ascii="Arial" w:hAnsi="Arial" w:cs="Arial"/>
          <w:spacing w:val="-3"/>
        </w:rPr>
        <w:t xml:space="preserve"> 2001.</w:t>
      </w:r>
    </w:p>
    <w:p w:rsidR="00FF104F" w:rsidRPr="00B01C49" w:rsidRDefault="00FF104F" w:rsidP="00FF104F">
      <w:pPr>
        <w:tabs>
          <w:tab w:val="left" w:pos="-720"/>
        </w:tabs>
        <w:suppressAutoHyphens/>
        <w:spacing w:line="312" w:lineRule="auto"/>
        <w:ind w:right="99"/>
        <w:jc w:val="both"/>
        <w:rPr>
          <w:rFonts w:ascii="Arial" w:hAnsi="Arial" w:cs="Arial"/>
          <w:spacing w:val="-3"/>
        </w:rPr>
      </w:pPr>
      <w:r w:rsidRPr="00B01C49">
        <w:rPr>
          <w:rFonts w:ascii="Arial" w:hAnsi="Arial" w:cs="Arial"/>
          <w:spacing w:val="-3"/>
        </w:rPr>
        <w:t xml:space="preserve">LOURAU, René: </w:t>
      </w:r>
      <w:r w:rsidRPr="00B01C49">
        <w:rPr>
          <w:rFonts w:ascii="Arial" w:hAnsi="Arial" w:cs="Arial"/>
          <w:b/>
          <w:spacing w:val="-3"/>
        </w:rPr>
        <w:t>El análisis institucional</w:t>
      </w:r>
      <w:r w:rsidRPr="00B01C49">
        <w:rPr>
          <w:rFonts w:ascii="Arial" w:hAnsi="Arial" w:cs="Arial"/>
          <w:spacing w:val="-3"/>
        </w:rPr>
        <w:t xml:space="preserve">. Amorrortu. </w:t>
      </w:r>
      <w:r w:rsidRPr="00B01C49">
        <w:rPr>
          <w:rFonts w:ascii="Arial" w:hAnsi="Arial" w:cs="Arial"/>
          <w:spacing w:val="-3"/>
          <w:lang w:val="fr-FR"/>
        </w:rPr>
        <w:t xml:space="preserve">Argentina.  </w:t>
      </w:r>
      <w:r w:rsidRPr="00B01C49">
        <w:rPr>
          <w:rFonts w:ascii="Arial" w:hAnsi="Arial" w:cs="Arial"/>
          <w:spacing w:val="-3"/>
        </w:rPr>
        <w:t>1975.</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LYOTARD, Jean François: </w:t>
      </w:r>
      <w:r w:rsidRPr="00B01C49">
        <w:rPr>
          <w:rFonts w:ascii="Arial" w:hAnsi="Arial" w:cs="Arial"/>
          <w:b/>
        </w:rPr>
        <w:t>Lo inhumano</w:t>
      </w:r>
      <w:r w:rsidRPr="00B01C49">
        <w:rPr>
          <w:rFonts w:ascii="Arial" w:hAnsi="Arial" w:cs="Arial"/>
        </w:rPr>
        <w:t xml:space="preserve">. Manantial. </w:t>
      </w:r>
      <w:r w:rsidRPr="00B01C49">
        <w:rPr>
          <w:rFonts w:ascii="Arial" w:hAnsi="Arial" w:cs="Arial"/>
          <w:spacing w:val="-3"/>
          <w:lang w:val="fr-FR"/>
        </w:rPr>
        <w:t xml:space="preserve">Argentina.  </w:t>
      </w:r>
      <w:r w:rsidRPr="00B01C49">
        <w:rPr>
          <w:rFonts w:ascii="Arial" w:hAnsi="Arial" w:cs="Arial"/>
        </w:rPr>
        <w:t>1998.</w:t>
      </w:r>
    </w:p>
    <w:p w:rsidR="00FF104F" w:rsidRPr="00B01C49" w:rsidRDefault="00FF104F" w:rsidP="00FF104F">
      <w:pPr>
        <w:pStyle w:val="Textoindependiente2"/>
        <w:tabs>
          <w:tab w:val="left" w:pos="-720"/>
        </w:tabs>
        <w:suppressAutoHyphens/>
        <w:spacing w:after="0" w:line="312" w:lineRule="auto"/>
        <w:ind w:right="99"/>
        <w:rPr>
          <w:rFonts w:ascii="Arial" w:hAnsi="Arial" w:cs="Arial"/>
          <w:spacing w:val="-3"/>
          <w:lang w:val="fr-FR"/>
        </w:rPr>
      </w:pPr>
      <w:r w:rsidRPr="00B01C49">
        <w:rPr>
          <w:rFonts w:ascii="Arial" w:hAnsi="Arial" w:cs="Arial"/>
          <w:spacing w:val="-3"/>
        </w:rPr>
        <w:t xml:space="preserve">MARI, E. y otros: </w:t>
      </w:r>
      <w:r w:rsidRPr="00B01C49">
        <w:rPr>
          <w:rFonts w:ascii="Arial" w:hAnsi="Arial" w:cs="Arial"/>
          <w:b/>
          <w:spacing w:val="-3"/>
        </w:rPr>
        <w:t>Derecho y psicoanálisis. Teoría de las ficciones y función dogmática</w:t>
      </w:r>
      <w:r w:rsidRPr="00B01C49">
        <w:rPr>
          <w:rFonts w:ascii="Arial" w:hAnsi="Arial" w:cs="Arial"/>
          <w:spacing w:val="-3"/>
        </w:rPr>
        <w:t>.</w:t>
      </w:r>
      <w:r w:rsidRPr="00B01C49">
        <w:rPr>
          <w:rFonts w:ascii="Arial" w:hAnsi="Arial" w:cs="Arial"/>
          <w:spacing w:val="-3"/>
          <w:lang w:val="fr-FR"/>
        </w:rPr>
        <w:t xml:space="preserve"> Hachette. Argentina.  1987.</w:t>
      </w:r>
    </w:p>
    <w:p w:rsidR="00FF104F" w:rsidRPr="00B01C49" w:rsidRDefault="00FF104F" w:rsidP="00FF104F">
      <w:pPr>
        <w:widowControl w:val="0"/>
        <w:autoSpaceDE w:val="0"/>
        <w:autoSpaceDN w:val="0"/>
        <w:adjustRightInd w:val="0"/>
        <w:spacing w:line="312" w:lineRule="auto"/>
        <w:ind w:right="99"/>
        <w:jc w:val="both"/>
        <w:rPr>
          <w:rFonts w:ascii="Arial" w:hAnsi="Arial" w:cs="Arial"/>
          <w:lang w:val="en-US"/>
        </w:rPr>
      </w:pPr>
      <w:r w:rsidRPr="00B01C49">
        <w:rPr>
          <w:rFonts w:ascii="Arial" w:hAnsi="Arial" w:cs="Arial"/>
          <w:lang w:val="en-US"/>
        </w:rPr>
        <w:t xml:space="preserve">Ouvrage Collectif: </w:t>
      </w:r>
      <w:r w:rsidRPr="00B01C49">
        <w:rPr>
          <w:rFonts w:ascii="Arial" w:hAnsi="Arial" w:cs="Arial"/>
          <w:b/>
          <w:lang w:val="en-US"/>
        </w:rPr>
        <w:t>Maintenant, la pedagogie institutionelle</w:t>
      </w:r>
      <w:r w:rsidRPr="00B01C49">
        <w:rPr>
          <w:rFonts w:ascii="Arial" w:hAnsi="Arial" w:cs="Arial"/>
          <w:lang w:val="en-US"/>
        </w:rPr>
        <w:t>. Hachette.Francia. 1979</w:t>
      </w:r>
    </w:p>
    <w:p w:rsidR="00FF104F" w:rsidRPr="00B01C49" w:rsidRDefault="00FF104F" w:rsidP="00FF104F">
      <w:pPr>
        <w:pStyle w:val="Textoindependiente2"/>
        <w:tabs>
          <w:tab w:val="left" w:pos="-720"/>
        </w:tabs>
        <w:suppressAutoHyphens/>
        <w:spacing w:after="0" w:line="312" w:lineRule="auto"/>
        <w:ind w:right="99"/>
        <w:rPr>
          <w:rFonts w:ascii="Arial" w:hAnsi="Arial" w:cs="Arial"/>
          <w:spacing w:val="-3"/>
          <w:lang w:val="fr-FR"/>
        </w:rPr>
      </w:pPr>
      <w:r w:rsidRPr="00B01C49">
        <w:rPr>
          <w:rFonts w:ascii="Arial" w:hAnsi="Arial" w:cs="Arial"/>
          <w:spacing w:val="-3"/>
          <w:lang w:val="fr-FR"/>
        </w:rPr>
        <w:t xml:space="preserve">Revue Française de Psychanalyse: </w:t>
      </w:r>
      <w:r w:rsidRPr="00B01C49">
        <w:rPr>
          <w:rFonts w:ascii="Arial" w:hAnsi="Arial" w:cs="Arial"/>
          <w:i/>
          <w:spacing w:val="-3"/>
          <w:lang w:val="fr-FR"/>
        </w:rPr>
        <w:t>Psychanalyse et institutions</w:t>
      </w:r>
      <w:r w:rsidRPr="00B01C49">
        <w:rPr>
          <w:rFonts w:ascii="Arial" w:hAnsi="Arial" w:cs="Arial"/>
          <w:spacing w:val="-3"/>
          <w:lang w:val="fr-FR"/>
        </w:rPr>
        <w:t xml:space="preserve">. Tome LXX 4. PUF. Francia. Octobre 2006. </w:t>
      </w:r>
    </w:p>
    <w:p w:rsidR="00FF104F" w:rsidRPr="00B01C49" w:rsidRDefault="00FF104F" w:rsidP="00FF104F">
      <w:pPr>
        <w:pStyle w:val="Textoindependiente2"/>
        <w:tabs>
          <w:tab w:val="left" w:pos="-720"/>
        </w:tabs>
        <w:suppressAutoHyphens/>
        <w:spacing w:before="120" w:line="240" w:lineRule="auto"/>
        <w:ind w:right="99"/>
        <w:jc w:val="both"/>
        <w:rPr>
          <w:rFonts w:ascii="Arial" w:hAnsi="Arial" w:cs="Arial"/>
          <w:spacing w:val="-3"/>
          <w:lang w:val="fr-FR"/>
        </w:rPr>
      </w:pPr>
      <w:r w:rsidRPr="00B01C49">
        <w:rPr>
          <w:rFonts w:ascii="Arial" w:hAnsi="Arial" w:cs="Arial"/>
          <w:spacing w:val="-3"/>
          <w:lang w:val="fr-FR"/>
        </w:rPr>
        <w:t>Se propondrán una serie de tesis de maestría y tesis doctorales que hayan abordado funcionamientos institucionales.</w:t>
      </w:r>
    </w:p>
    <w:p w:rsidR="00FF104F" w:rsidRPr="00B01C49" w:rsidRDefault="00FF104F" w:rsidP="00FF104F">
      <w:pPr>
        <w:pStyle w:val="Textoindependiente2"/>
        <w:tabs>
          <w:tab w:val="left" w:pos="-720"/>
        </w:tabs>
        <w:suppressAutoHyphens/>
        <w:spacing w:after="0" w:line="312" w:lineRule="auto"/>
        <w:ind w:right="99"/>
        <w:rPr>
          <w:rFonts w:ascii="Arial" w:hAnsi="Arial" w:cs="Arial"/>
          <w:spacing w:val="-3"/>
          <w:lang w:val="fr-FR"/>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Evaluación</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Los elementos aportados y trabajados por el seminario se ponderarán en ocasión del tercer Encuentro de Escribientes (que exige poner en juego una interlocución entre lo compartido en los seminarios con los trabajos singulares y personales de cada tesis), para el que se solicita un trabajo escrito y una presentación oral de los avances alcanzados. </w:t>
      </w:r>
    </w:p>
    <w:p w:rsidR="00FF104F" w:rsidRPr="00B01C49" w:rsidRDefault="00FF104F" w:rsidP="00FF104F">
      <w:pPr>
        <w:spacing w:line="312" w:lineRule="auto"/>
        <w:ind w:right="99"/>
        <w:jc w:val="both"/>
        <w:rPr>
          <w:rFonts w:ascii="Arial" w:hAnsi="Arial" w:cs="Arial"/>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Carga horaria</w:t>
      </w:r>
    </w:p>
    <w:p w:rsidR="00FF104F" w:rsidRPr="00B01C49" w:rsidRDefault="00FF104F" w:rsidP="00FF104F">
      <w:pPr>
        <w:spacing w:line="312" w:lineRule="auto"/>
        <w:ind w:right="99"/>
        <w:jc w:val="both"/>
        <w:rPr>
          <w:rFonts w:ascii="Arial" w:hAnsi="Arial" w:cs="Arial"/>
        </w:rPr>
      </w:pPr>
      <w:r w:rsidRPr="00B01C49">
        <w:rPr>
          <w:rFonts w:ascii="Arial" w:hAnsi="Arial" w:cs="Arial"/>
        </w:rPr>
        <w:t>Treinta horas (2 UCAs).</w:t>
      </w:r>
    </w:p>
    <w:p w:rsidR="00FF104F" w:rsidRPr="00B01C49" w:rsidRDefault="00FF104F" w:rsidP="00FF104F">
      <w:pPr>
        <w:spacing w:line="312" w:lineRule="auto"/>
        <w:ind w:right="99"/>
        <w:jc w:val="both"/>
        <w:rPr>
          <w:rFonts w:ascii="Arial" w:hAnsi="Arial" w:cs="Arial"/>
          <w:i/>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2.5. Sujeto. Subjetividad,  subjetivación</w:t>
      </w:r>
    </w:p>
    <w:p w:rsidR="00FF104F" w:rsidRPr="00B01C49" w:rsidRDefault="00FF104F" w:rsidP="00FF104F">
      <w:pPr>
        <w:spacing w:line="312" w:lineRule="auto"/>
        <w:ind w:right="99"/>
        <w:jc w:val="both"/>
        <w:rPr>
          <w:rFonts w:ascii="Arial" w:hAnsi="Arial" w:cs="Arial"/>
          <w:b/>
        </w:rPr>
      </w:pPr>
      <w:r w:rsidRPr="00B01C49">
        <w:rPr>
          <w:rFonts w:ascii="Arial" w:hAnsi="Arial" w:cs="Arial"/>
          <w:b/>
        </w:rPr>
        <w:t>Propósitos perseguidos y efectos buscados</w:t>
      </w:r>
    </w:p>
    <w:p w:rsidR="00FF104F" w:rsidRPr="00B01C49" w:rsidRDefault="00FF104F" w:rsidP="00FF104F">
      <w:pPr>
        <w:spacing w:line="312" w:lineRule="auto"/>
        <w:ind w:right="99"/>
        <w:jc w:val="both"/>
        <w:rPr>
          <w:rFonts w:ascii="Arial" w:hAnsi="Arial" w:cs="Arial"/>
        </w:rPr>
      </w:pPr>
      <w:r w:rsidRPr="00B01C49">
        <w:rPr>
          <w:rFonts w:ascii="Arial" w:hAnsi="Arial" w:cs="Arial"/>
        </w:rPr>
        <w:lastRenderedPageBreak/>
        <w:t xml:space="preserve">Este Seminario tiene por propósitos centrales: </w:t>
      </w:r>
    </w:p>
    <w:p w:rsidR="00FF104F" w:rsidRPr="00B01C49" w:rsidRDefault="00FF104F" w:rsidP="00FF104F">
      <w:pPr>
        <w:pStyle w:val="Prrafodelista"/>
        <w:numPr>
          <w:ilvl w:val="0"/>
          <w:numId w:val="70"/>
        </w:numPr>
        <w:spacing w:after="0" w:line="312" w:lineRule="auto"/>
        <w:ind w:right="99"/>
        <w:jc w:val="both"/>
        <w:rPr>
          <w:rFonts w:ascii="Arial" w:hAnsi="Arial" w:cs="Arial"/>
        </w:rPr>
      </w:pPr>
      <w:r w:rsidRPr="00B01C49">
        <w:rPr>
          <w:rFonts w:ascii="Arial" w:hAnsi="Arial" w:cs="Arial"/>
        </w:rPr>
        <w:t>Aportar elementos para profundizar una reflexión acerca de los procesos de subjetivación y/o de desubjetivación en los que intervienen y participan los sujetos en las acciones educativas.</w:t>
      </w:r>
    </w:p>
    <w:p w:rsidR="00FF104F" w:rsidRPr="00B01C49" w:rsidRDefault="00FF104F" w:rsidP="00FF104F">
      <w:pPr>
        <w:pStyle w:val="Prrafodelista"/>
        <w:numPr>
          <w:ilvl w:val="0"/>
          <w:numId w:val="70"/>
        </w:numPr>
        <w:spacing w:after="0" w:line="312" w:lineRule="auto"/>
        <w:ind w:right="99"/>
        <w:jc w:val="both"/>
        <w:rPr>
          <w:rFonts w:ascii="Arial" w:hAnsi="Arial" w:cs="Arial"/>
        </w:rPr>
      </w:pPr>
      <w:r w:rsidRPr="00B01C49">
        <w:rPr>
          <w:rFonts w:ascii="Arial" w:hAnsi="Arial" w:cs="Arial"/>
        </w:rPr>
        <w:t>Instalar preguntas acerca de los efectos de las relaciones pedagógicas</w:t>
      </w:r>
    </w:p>
    <w:p w:rsidR="00FF104F" w:rsidRPr="00B01C49" w:rsidRDefault="00FF104F" w:rsidP="00FF104F">
      <w:pPr>
        <w:pStyle w:val="Prrafodelista"/>
        <w:numPr>
          <w:ilvl w:val="0"/>
          <w:numId w:val="70"/>
        </w:numPr>
        <w:spacing w:after="0" w:line="312" w:lineRule="auto"/>
        <w:ind w:right="99"/>
        <w:jc w:val="both"/>
        <w:rPr>
          <w:rFonts w:ascii="Arial" w:hAnsi="Arial" w:cs="Arial"/>
        </w:rPr>
      </w:pPr>
      <w:r w:rsidRPr="00B01C49">
        <w:rPr>
          <w:rFonts w:ascii="Arial" w:hAnsi="Arial" w:cs="Arial"/>
        </w:rPr>
        <w:t>Ahondar en la comprensión de la subjetivación política como efecto de la educación.</w:t>
      </w:r>
    </w:p>
    <w:p w:rsidR="00FF104F" w:rsidRPr="00B01C49" w:rsidRDefault="00FF104F" w:rsidP="00FF104F">
      <w:pPr>
        <w:spacing w:line="312" w:lineRule="auto"/>
        <w:ind w:right="99"/>
        <w:jc w:val="both"/>
        <w:rPr>
          <w:rFonts w:ascii="Arial" w:hAnsi="Arial" w:cs="Arial"/>
        </w:rPr>
      </w:pPr>
      <w:r w:rsidRPr="00B01C49">
        <w:rPr>
          <w:rFonts w:ascii="Arial" w:hAnsi="Arial" w:cs="Arial"/>
        </w:rPr>
        <w:t>Se propone como efectos:</w:t>
      </w:r>
    </w:p>
    <w:p w:rsidR="00FF104F" w:rsidRPr="00B01C49" w:rsidRDefault="00FF104F" w:rsidP="00FF104F">
      <w:pPr>
        <w:pStyle w:val="Prrafodelista"/>
        <w:numPr>
          <w:ilvl w:val="0"/>
          <w:numId w:val="70"/>
        </w:numPr>
        <w:spacing w:after="0" w:line="312" w:lineRule="auto"/>
        <w:ind w:right="99"/>
        <w:jc w:val="both"/>
        <w:rPr>
          <w:rFonts w:ascii="Arial" w:hAnsi="Arial" w:cs="Arial"/>
        </w:rPr>
      </w:pPr>
      <w:r w:rsidRPr="00B01C49">
        <w:rPr>
          <w:rFonts w:ascii="Arial" w:hAnsi="Arial" w:cs="Arial"/>
        </w:rPr>
        <w:t>Una desnaturalización de las miradas sobre los encuentros que instituyen relaciones pedagógicas</w:t>
      </w:r>
    </w:p>
    <w:p w:rsidR="00FF104F" w:rsidRPr="00B01C49" w:rsidRDefault="00FF104F" w:rsidP="00FF104F">
      <w:pPr>
        <w:pStyle w:val="Prrafodelista"/>
        <w:numPr>
          <w:ilvl w:val="0"/>
          <w:numId w:val="70"/>
        </w:numPr>
        <w:spacing w:after="0" w:line="312" w:lineRule="auto"/>
        <w:ind w:right="99"/>
        <w:jc w:val="both"/>
        <w:rPr>
          <w:rFonts w:ascii="Arial" w:hAnsi="Arial" w:cs="Arial"/>
        </w:rPr>
      </w:pPr>
      <w:r w:rsidRPr="00B01C49">
        <w:rPr>
          <w:rFonts w:ascii="Arial" w:hAnsi="Arial" w:cs="Arial"/>
        </w:rPr>
        <w:t>La disponibilidad de un posible marco de inteligibilidad para indagar acerca de los procesos subjetivos que forjan el acto político de educar.</w:t>
      </w:r>
    </w:p>
    <w:p w:rsidR="00FF104F" w:rsidRPr="00B01C49" w:rsidRDefault="00FF104F" w:rsidP="00FF104F">
      <w:pPr>
        <w:pStyle w:val="Prrafodelista"/>
        <w:numPr>
          <w:ilvl w:val="0"/>
          <w:numId w:val="70"/>
        </w:numPr>
        <w:spacing w:after="0" w:line="312" w:lineRule="auto"/>
        <w:ind w:right="99"/>
        <w:jc w:val="both"/>
        <w:rPr>
          <w:rFonts w:ascii="Arial" w:hAnsi="Arial" w:cs="Arial"/>
        </w:rPr>
      </w:pPr>
      <w:r w:rsidRPr="00B01C49">
        <w:rPr>
          <w:rFonts w:ascii="Arial" w:hAnsi="Arial" w:cs="Arial"/>
        </w:rPr>
        <w:t>La inclusión de nociones que permiten elucidar lo que se pone en juego y se construye “entre” sujetos.</w:t>
      </w:r>
    </w:p>
    <w:p w:rsidR="00FF104F" w:rsidRPr="00B01C49" w:rsidRDefault="00FF104F" w:rsidP="00FF104F">
      <w:pPr>
        <w:spacing w:line="312" w:lineRule="auto"/>
        <w:ind w:right="99"/>
        <w:jc w:val="both"/>
        <w:rPr>
          <w:rFonts w:ascii="Arial" w:hAnsi="Arial" w:cs="Arial"/>
          <w:u w:val="single"/>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Contenidos y desarrollos mínimos</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Del sujeto de la modernidad. La crítica al sujeto como conciencia. Avatares de la noción de subjetividad. Subjetividades contemporáneas. Subjetivación: una noción con varias lecturas. Lo </w:t>
      </w:r>
      <w:r w:rsidRPr="00B01C49">
        <w:rPr>
          <w:rFonts w:ascii="Arial" w:hAnsi="Arial" w:cs="Arial"/>
          <w:i/>
        </w:rPr>
        <w:t>desubjetivante</w:t>
      </w:r>
      <w:r w:rsidRPr="00B01C49">
        <w:rPr>
          <w:rFonts w:ascii="Arial" w:hAnsi="Arial" w:cs="Arial"/>
        </w:rPr>
        <w:t>. A quien nombra la noción de “sujeto de la educación”.  El sujeto: entre repetición y novedad.</w:t>
      </w:r>
    </w:p>
    <w:p w:rsidR="00FF104F" w:rsidRPr="00B01C49" w:rsidRDefault="00FF104F" w:rsidP="00FF104F">
      <w:pPr>
        <w:spacing w:line="312" w:lineRule="auto"/>
        <w:ind w:right="99"/>
        <w:jc w:val="both"/>
        <w:rPr>
          <w:rFonts w:ascii="Arial" w:hAnsi="Arial" w:cs="Arial"/>
          <w:u w:val="single"/>
        </w:rPr>
      </w:pPr>
    </w:p>
    <w:p w:rsidR="00FF104F" w:rsidRPr="00B01C49" w:rsidRDefault="00FF104F" w:rsidP="00FF104F">
      <w:pPr>
        <w:spacing w:line="312" w:lineRule="auto"/>
        <w:ind w:right="96"/>
        <w:jc w:val="both"/>
        <w:rPr>
          <w:rFonts w:ascii="Arial" w:hAnsi="Arial" w:cs="Arial"/>
        </w:rPr>
      </w:pPr>
      <w:r w:rsidRPr="00B01C49">
        <w:rPr>
          <w:rFonts w:ascii="Arial" w:hAnsi="Arial" w:cs="Arial"/>
          <w:b/>
        </w:rPr>
        <w:t>Bibliografía</w:t>
      </w:r>
      <w:r w:rsidRPr="00B01C49">
        <w:rPr>
          <w:rFonts w:ascii="Arial" w:hAnsi="Arial" w:cs="Arial"/>
        </w:rPr>
        <w:t xml:space="preserve"> (se trata de una bibliografía mínima y básica de orientación)</w:t>
      </w:r>
    </w:p>
    <w:p w:rsidR="00FF104F" w:rsidRPr="00B01C49" w:rsidRDefault="00FF104F" w:rsidP="00FF104F">
      <w:pPr>
        <w:spacing w:line="312" w:lineRule="auto"/>
        <w:ind w:right="96"/>
        <w:jc w:val="both"/>
        <w:rPr>
          <w:rFonts w:ascii="Arial" w:hAnsi="Arial" w:cs="Arial"/>
          <w:lang w:val="es-ES"/>
        </w:rPr>
      </w:pPr>
      <w:r w:rsidRPr="00B01C49">
        <w:rPr>
          <w:rFonts w:ascii="Arial" w:hAnsi="Arial" w:cs="Arial"/>
          <w:lang w:val="es-ES"/>
        </w:rPr>
        <w:t xml:space="preserve">ABAD, Sebastián y CANTARELLI, Mariana: </w:t>
      </w:r>
      <w:r w:rsidRPr="00B01C49">
        <w:rPr>
          <w:rFonts w:ascii="Arial" w:hAnsi="Arial" w:cs="Arial"/>
          <w:b/>
          <w:lang w:val="es-ES"/>
        </w:rPr>
        <w:t>Habitar el Estado. Pensamiento estatal en tiempos a-estatales</w:t>
      </w:r>
      <w:r w:rsidRPr="00B01C49">
        <w:rPr>
          <w:rFonts w:ascii="Arial" w:hAnsi="Arial" w:cs="Arial"/>
          <w:lang w:val="es-ES"/>
        </w:rPr>
        <w:t>. La Hydra. Argentina. 2012.</w:t>
      </w:r>
    </w:p>
    <w:p w:rsidR="00FF104F" w:rsidRPr="00B01C49" w:rsidRDefault="00FF104F" w:rsidP="00FF104F">
      <w:pPr>
        <w:spacing w:line="312" w:lineRule="auto"/>
        <w:ind w:right="96"/>
        <w:jc w:val="both"/>
        <w:rPr>
          <w:rFonts w:ascii="Arial" w:hAnsi="Arial" w:cs="Arial"/>
          <w:lang w:val="es-ES"/>
        </w:rPr>
      </w:pPr>
      <w:r w:rsidRPr="00B01C49">
        <w:rPr>
          <w:rFonts w:ascii="Arial" w:hAnsi="Arial" w:cs="Arial"/>
          <w:lang w:val="es-ES"/>
        </w:rPr>
        <w:t xml:space="preserve">BADIOU,  Alain: </w:t>
      </w:r>
      <w:r w:rsidRPr="00B01C49">
        <w:rPr>
          <w:rFonts w:ascii="Arial" w:hAnsi="Arial" w:cs="Arial"/>
          <w:b/>
          <w:lang w:val="es-ES"/>
        </w:rPr>
        <w:t>Nuestro mal viene de más lejos</w:t>
      </w:r>
      <w:r w:rsidRPr="00B01C49">
        <w:rPr>
          <w:rFonts w:ascii="Arial" w:hAnsi="Arial" w:cs="Arial"/>
          <w:lang w:val="es-ES"/>
        </w:rPr>
        <w:t>. Capital Intelectual. Argentina. 2016.</w:t>
      </w:r>
    </w:p>
    <w:p w:rsidR="00FF104F" w:rsidRPr="00B01C49" w:rsidRDefault="00FF104F" w:rsidP="00FF104F">
      <w:pPr>
        <w:pStyle w:val="Ttulo4"/>
        <w:shd w:val="clear" w:color="auto" w:fill="FFFFFF"/>
        <w:spacing w:before="0" w:line="312" w:lineRule="auto"/>
        <w:ind w:right="96"/>
        <w:jc w:val="both"/>
        <w:rPr>
          <w:rFonts w:ascii="Arial" w:hAnsi="Arial" w:cs="Arial"/>
          <w:b w:val="0"/>
          <w:i/>
          <w:color w:val="000000"/>
          <w:lang w:val="en-US"/>
        </w:rPr>
      </w:pPr>
      <w:r w:rsidRPr="00B01C49">
        <w:rPr>
          <w:rFonts w:ascii="Arial" w:hAnsi="Arial" w:cs="Arial"/>
          <w:b w:val="0"/>
          <w:i/>
          <w:color w:val="000000"/>
        </w:rPr>
        <w:t>BAQUERO, Ricardo</w:t>
      </w:r>
      <w:r w:rsidRPr="00B01C49">
        <w:rPr>
          <w:rFonts w:ascii="Arial" w:hAnsi="Arial" w:cs="Arial"/>
          <w:i/>
          <w:color w:val="000000"/>
        </w:rPr>
        <w:t xml:space="preserve">: Sujetos y aprendizaje. </w:t>
      </w:r>
      <w:r w:rsidRPr="00B01C49">
        <w:rPr>
          <w:rFonts w:ascii="Arial" w:hAnsi="Arial" w:cs="Arial"/>
          <w:b w:val="0"/>
          <w:i/>
          <w:color w:val="000000"/>
        </w:rPr>
        <w:t xml:space="preserve">Ministerio de Educación. OEI. Argentina. </w:t>
      </w:r>
      <w:r w:rsidRPr="00B01C49">
        <w:rPr>
          <w:rFonts w:ascii="Arial" w:hAnsi="Arial" w:cs="Arial"/>
          <w:b w:val="0"/>
          <w:i/>
          <w:color w:val="000000"/>
          <w:lang w:val="en-US"/>
        </w:rPr>
        <w:t xml:space="preserve">2006. </w:t>
      </w:r>
    </w:p>
    <w:p w:rsidR="00FF104F" w:rsidRPr="00B01C49" w:rsidRDefault="00FF104F" w:rsidP="00FF104F">
      <w:pPr>
        <w:spacing w:line="312" w:lineRule="auto"/>
        <w:ind w:right="96"/>
        <w:rPr>
          <w:rFonts w:ascii="Arial" w:hAnsi="Arial" w:cs="Arial"/>
        </w:rPr>
      </w:pPr>
      <w:r w:rsidRPr="00B01C49">
        <w:rPr>
          <w:rFonts w:ascii="Arial" w:hAnsi="Arial" w:cs="Arial"/>
          <w:lang w:val="en-US"/>
        </w:rPr>
        <w:t xml:space="preserve">BLAIS, Marie-Claude </w:t>
      </w:r>
      <w:proofErr w:type="gramStart"/>
      <w:r w:rsidRPr="00B01C49">
        <w:rPr>
          <w:rFonts w:ascii="Arial" w:hAnsi="Arial" w:cs="Arial"/>
          <w:lang w:val="en-US"/>
        </w:rPr>
        <w:t>et</w:t>
      </w:r>
      <w:proofErr w:type="gramEnd"/>
      <w:r w:rsidRPr="00B01C49">
        <w:rPr>
          <w:rFonts w:ascii="Arial" w:hAnsi="Arial" w:cs="Arial"/>
          <w:lang w:val="en-US"/>
        </w:rPr>
        <w:t xml:space="preserve"> autres: </w:t>
      </w:r>
      <w:r w:rsidRPr="00B01C49">
        <w:rPr>
          <w:rFonts w:ascii="Arial" w:hAnsi="Arial" w:cs="Arial"/>
          <w:b/>
          <w:lang w:val="en-US"/>
        </w:rPr>
        <w:t>Conditions de l´education</w:t>
      </w:r>
      <w:r w:rsidRPr="00B01C49">
        <w:rPr>
          <w:rFonts w:ascii="Arial" w:hAnsi="Arial" w:cs="Arial"/>
          <w:lang w:val="en-US"/>
        </w:rPr>
        <w:t xml:space="preserve">. </w:t>
      </w:r>
      <w:r w:rsidRPr="00B01C49">
        <w:rPr>
          <w:rFonts w:ascii="Arial" w:hAnsi="Arial" w:cs="Arial"/>
        </w:rPr>
        <w:t>Pluriel. Francia. 2013.</w:t>
      </w:r>
    </w:p>
    <w:p w:rsidR="00FF104F" w:rsidRPr="00B01C49" w:rsidRDefault="00FF104F" w:rsidP="00FF104F">
      <w:pPr>
        <w:spacing w:line="312" w:lineRule="auto"/>
        <w:ind w:right="96"/>
        <w:jc w:val="both"/>
        <w:rPr>
          <w:rFonts w:ascii="Arial" w:hAnsi="Arial" w:cs="Arial"/>
          <w:lang w:val="es-ES"/>
        </w:rPr>
      </w:pPr>
      <w:r w:rsidRPr="00B01C49">
        <w:rPr>
          <w:rFonts w:ascii="Arial" w:hAnsi="Arial" w:cs="Arial"/>
          <w:lang w:val="es-ES"/>
        </w:rPr>
        <w:t xml:space="preserve">CERLETTI, Alejandro: </w:t>
      </w:r>
      <w:r w:rsidRPr="00B01C49">
        <w:rPr>
          <w:rFonts w:ascii="Arial" w:hAnsi="Arial" w:cs="Arial"/>
          <w:b/>
          <w:lang w:val="es-ES"/>
        </w:rPr>
        <w:t>Entre repetición y novedad</w:t>
      </w:r>
      <w:r w:rsidRPr="00B01C49">
        <w:rPr>
          <w:rFonts w:ascii="Arial" w:hAnsi="Arial" w:cs="Arial"/>
          <w:lang w:val="es-ES"/>
        </w:rPr>
        <w:t>. Del Estante /La Hendija. Argentina. Varias re-ediciones.</w:t>
      </w:r>
    </w:p>
    <w:p w:rsidR="00FF104F" w:rsidRPr="00B01C49" w:rsidRDefault="00FF104F" w:rsidP="00FF104F">
      <w:pPr>
        <w:shd w:val="clear" w:color="auto" w:fill="FFFFFF"/>
        <w:spacing w:line="312" w:lineRule="auto"/>
        <w:ind w:right="96"/>
        <w:rPr>
          <w:rFonts w:ascii="Arial" w:hAnsi="Arial" w:cs="Arial"/>
          <w:color w:val="000000"/>
        </w:rPr>
      </w:pPr>
      <w:r w:rsidRPr="00B01C49">
        <w:rPr>
          <w:rFonts w:ascii="Arial" w:hAnsi="Arial" w:cs="Arial"/>
          <w:color w:val="000000"/>
        </w:rPr>
        <w:lastRenderedPageBreak/>
        <w:t xml:space="preserve">COREA Cristina y LEWKOWICZ, Ignacio: </w:t>
      </w:r>
      <w:r w:rsidRPr="00B01C49">
        <w:rPr>
          <w:rFonts w:ascii="Arial" w:hAnsi="Arial" w:cs="Arial"/>
          <w:b/>
        </w:rPr>
        <w:t xml:space="preserve">Pedagogía del aburrido: escuelas destituidas, familias perplejas.  </w:t>
      </w:r>
      <w:r w:rsidRPr="00B01C49">
        <w:rPr>
          <w:rFonts w:ascii="Arial" w:hAnsi="Arial" w:cs="Arial"/>
        </w:rPr>
        <w:t>Paidós.  Argentina. 2004.</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CRUZ, M. (comp): </w:t>
      </w:r>
      <w:r w:rsidRPr="00B01C49">
        <w:rPr>
          <w:rFonts w:ascii="Arial" w:hAnsi="Arial" w:cs="Arial"/>
          <w:b/>
        </w:rPr>
        <w:t>Tiempo de subjetividad</w:t>
      </w:r>
      <w:r w:rsidRPr="00B01C49">
        <w:rPr>
          <w:rFonts w:ascii="Arial" w:hAnsi="Arial" w:cs="Arial"/>
        </w:rPr>
        <w:t>. Paidós. Barcelona. 1996.</w:t>
      </w:r>
    </w:p>
    <w:p w:rsidR="00FF104F" w:rsidRPr="00B01C49" w:rsidRDefault="00FF104F" w:rsidP="00FF104F">
      <w:pPr>
        <w:spacing w:line="312" w:lineRule="auto"/>
        <w:ind w:right="96"/>
        <w:jc w:val="both"/>
        <w:rPr>
          <w:rFonts w:ascii="Arial" w:hAnsi="Arial" w:cs="Arial"/>
          <w:lang w:val="es-ES"/>
        </w:rPr>
      </w:pPr>
      <w:r w:rsidRPr="00B01C49">
        <w:rPr>
          <w:rFonts w:ascii="Arial" w:hAnsi="Arial" w:cs="Arial"/>
          <w:lang w:val="es-ES"/>
        </w:rPr>
        <w:t xml:space="preserve">DELEUZE, Gilles: </w:t>
      </w:r>
      <w:r w:rsidRPr="00B01C49">
        <w:rPr>
          <w:rFonts w:ascii="Arial" w:hAnsi="Arial" w:cs="Arial"/>
          <w:b/>
          <w:lang w:val="es-ES"/>
        </w:rPr>
        <w:t>La subjetivación. Curso sobre Foucault</w:t>
      </w:r>
      <w:r w:rsidRPr="00B01C49">
        <w:rPr>
          <w:rFonts w:ascii="Arial" w:hAnsi="Arial" w:cs="Arial"/>
          <w:lang w:val="es-ES"/>
        </w:rPr>
        <w:t>. Cactus. Argentina. 2015.</w:t>
      </w:r>
    </w:p>
    <w:p w:rsidR="00FF104F" w:rsidRPr="00B01C49" w:rsidRDefault="00FF104F" w:rsidP="00FF104F">
      <w:pPr>
        <w:spacing w:line="312" w:lineRule="auto"/>
        <w:ind w:right="96"/>
        <w:jc w:val="both"/>
        <w:rPr>
          <w:rFonts w:ascii="Arial" w:hAnsi="Arial" w:cs="Arial"/>
        </w:rPr>
      </w:pPr>
      <w:r w:rsidRPr="00B01C49">
        <w:rPr>
          <w:rFonts w:ascii="Arial" w:hAnsi="Arial" w:cs="Arial"/>
          <w:lang w:val="es-ES"/>
        </w:rPr>
        <w:t xml:space="preserve">DUSCHATZKY, Silvia y COREA, Cristina: </w:t>
      </w:r>
      <w:r w:rsidRPr="00B01C49">
        <w:rPr>
          <w:rFonts w:ascii="Arial" w:hAnsi="Arial" w:cs="Arial"/>
          <w:b/>
          <w:lang w:val="es-ES"/>
        </w:rPr>
        <w:t>Chicos en Banda. La subjetividad en tiempos de declives de las instituciones</w:t>
      </w:r>
      <w:r w:rsidRPr="00B01C49">
        <w:rPr>
          <w:rFonts w:ascii="Arial" w:hAnsi="Arial" w:cs="Arial"/>
          <w:lang w:val="es-ES"/>
        </w:rPr>
        <w:t>. Paidós. Argentina. 2009.</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ELIAS, Norbert: </w:t>
      </w:r>
      <w:r w:rsidRPr="00B01C49">
        <w:rPr>
          <w:rFonts w:ascii="Arial" w:hAnsi="Arial" w:cs="Arial"/>
          <w:b/>
        </w:rPr>
        <w:t>Théorie des symboles</w:t>
      </w:r>
      <w:r w:rsidRPr="00B01C49">
        <w:rPr>
          <w:rFonts w:ascii="Arial" w:hAnsi="Arial" w:cs="Arial"/>
        </w:rPr>
        <w:t>. Seuil. Francia.2015.</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ENRIQUEZ, Eugene: </w:t>
      </w:r>
      <w:r w:rsidRPr="00B01C49">
        <w:rPr>
          <w:rFonts w:ascii="Arial" w:hAnsi="Arial" w:cs="Arial"/>
          <w:b/>
        </w:rPr>
        <w:t>Désir et résistance: la construction du sujet</w:t>
      </w:r>
      <w:r w:rsidRPr="00B01C49">
        <w:rPr>
          <w:rFonts w:ascii="Arial" w:hAnsi="Arial" w:cs="Arial"/>
        </w:rPr>
        <w:t>. Parangon. France. 2011.</w:t>
      </w:r>
    </w:p>
    <w:p w:rsidR="00FF104F" w:rsidRPr="00B01C49" w:rsidRDefault="00FF104F" w:rsidP="00FF104F">
      <w:pPr>
        <w:spacing w:line="312" w:lineRule="auto"/>
        <w:ind w:right="96"/>
        <w:jc w:val="both"/>
        <w:rPr>
          <w:rFonts w:ascii="Arial" w:hAnsi="Arial" w:cs="Arial"/>
          <w:color w:val="000000"/>
        </w:rPr>
      </w:pPr>
      <w:r w:rsidRPr="00B01C49">
        <w:rPr>
          <w:rFonts w:ascii="Arial" w:hAnsi="Arial" w:cs="Arial"/>
          <w:color w:val="000000"/>
        </w:rPr>
        <w:t xml:space="preserve">FEDIDA, Pierre et all.: </w:t>
      </w:r>
      <w:r w:rsidRPr="00B01C49">
        <w:rPr>
          <w:rFonts w:ascii="Arial" w:hAnsi="Arial" w:cs="Arial"/>
          <w:b/>
          <w:color w:val="000000"/>
        </w:rPr>
        <w:t>Humanin/ déshumain</w:t>
      </w:r>
      <w:r w:rsidRPr="00B01C49">
        <w:rPr>
          <w:rFonts w:ascii="Arial" w:hAnsi="Arial" w:cs="Arial"/>
          <w:color w:val="000000"/>
        </w:rPr>
        <w:t>. PUF. Francia. 2007.</w:t>
      </w:r>
    </w:p>
    <w:p w:rsidR="00FF104F" w:rsidRPr="00B01C49" w:rsidRDefault="00FF104F" w:rsidP="00FF104F">
      <w:pPr>
        <w:spacing w:line="312" w:lineRule="auto"/>
        <w:ind w:right="96"/>
        <w:jc w:val="both"/>
        <w:rPr>
          <w:rFonts w:ascii="Arial" w:hAnsi="Arial" w:cs="Arial"/>
          <w:color w:val="000000"/>
        </w:rPr>
      </w:pPr>
      <w:r w:rsidRPr="00B01C49">
        <w:rPr>
          <w:rFonts w:ascii="Arial" w:hAnsi="Arial" w:cs="Arial"/>
          <w:color w:val="000000"/>
        </w:rPr>
        <w:t xml:space="preserve">FOUCAULT, Michel: </w:t>
      </w:r>
      <w:r w:rsidRPr="00B01C49">
        <w:rPr>
          <w:rFonts w:ascii="Arial" w:hAnsi="Arial" w:cs="Arial"/>
          <w:b/>
          <w:color w:val="000000"/>
          <w:spacing w:val="-3"/>
        </w:rPr>
        <w:t>Los anormales</w:t>
      </w:r>
      <w:r w:rsidRPr="00B01C49">
        <w:rPr>
          <w:rFonts w:ascii="Arial" w:hAnsi="Arial" w:cs="Arial"/>
          <w:i/>
          <w:color w:val="000000"/>
          <w:spacing w:val="-3"/>
        </w:rPr>
        <w:t>.</w:t>
      </w:r>
      <w:r w:rsidRPr="00B01C49">
        <w:rPr>
          <w:rFonts w:ascii="Arial" w:hAnsi="Arial" w:cs="Arial"/>
          <w:color w:val="000000"/>
          <w:spacing w:val="-3"/>
        </w:rPr>
        <w:t xml:space="preserve"> F.C.E. Argentina. 2002.</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GIACAGLIA, Mirta (comp): </w:t>
      </w:r>
      <w:r w:rsidRPr="00B01C49">
        <w:rPr>
          <w:rFonts w:ascii="Arial" w:hAnsi="Arial" w:cs="Arial"/>
          <w:b/>
        </w:rPr>
        <w:t>Sujeto y subjetivación</w:t>
      </w:r>
      <w:r w:rsidRPr="00B01C49">
        <w:rPr>
          <w:rFonts w:ascii="Arial" w:hAnsi="Arial" w:cs="Arial"/>
        </w:rPr>
        <w:t>. La hendija. Argentina.2007</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HAMELINE, Daniel; HOUSSAYE, Jean et all: </w:t>
      </w:r>
      <w:r w:rsidRPr="00B01C49">
        <w:rPr>
          <w:rFonts w:ascii="Arial" w:hAnsi="Arial" w:cs="Arial"/>
          <w:b/>
        </w:rPr>
        <w:t>Le sujet de l´éducation</w:t>
      </w:r>
      <w:r w:rsidRPr="00B01C49">
        <w:rPr>
          <w:rFonts w:ascii="Arial" w:hAnsi="Arial" w:cs="Arial"/>
        </w:rPr>
        <w:t>. Ed. Beauchesne. Francia. 1979.</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HOFFMANN, Christian et LAURU, Didier (coord.): </w:t>
      </w:r>
      <w:r w:rsidRPr="00B01C49">
        <w:rPr>
          <w:rFonts w:ascii="Arial" w:hAnsi="Arial" w:cs="Arial"/>
          <w:i/>
        </w:rPr>
        <w:t>Nouvelles subjetivités adolescentes.</w:t>
      </w:r>
      <w:r w:rsidRPr="00B01C49">
        <w:rPr>
          <w:rFonts w:ascii="Arial" w:hAnsi="Arial" w:cs="Arial"/>
        </w:rPr>
        <w:t xml:space="preserve"> Numero 25 de la publication: Figures de la psychanalyse: Eres. Francia. 2013.</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KANTOR, Debora: </w:t>
      </w:r>
      <w:r w:rsidRPr="00B01C49">
        <w:rPr>
          <w:rFonts w:ascii="Arial" w:hAnsi="Arial" w:cs="Arial"/>
          <w:b/>
        </w:rPr>
        <w:t>Tiempo de fragua</w:t>
      </w:r>
      <w:r w:rsidRPr="00B01C49">
        <w:rPr>
          <w:rFonts w:ascii="Arial" w:hAnsi="Arial" w:cs="Arial"/>
        </w:rPr>
        <w:t>. La Hendija. Argentina. 2015.</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KAES, René: </w:t>
      </w:r>
      <w:r w:rsidRPr="00B01C49">
        <w:rPr>
          <w:rFonts w:ascii="Arial" w:hAnsi="Arial" w:cs="Arial"/>
          <w:b/>
        </w:rPr>
        <w:t>Le groupe et le sujet du groupe</w:t>
      </w:r>
      <w:r w:rsidRPr="00B01C49">
        <w:rPr>
          <w:rFonts w:ascii="Arial" w:hAnsi="Arial" w:cs="Arial"/>
        </w:rPr>
        <w:t>. Dunod. Francia.1993.</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LARROSA, Jorge (ed): </w:t>
      </w:r>
      <w:r w:rsidRPr="00B01C49">
        <w:rPr>
          <w:rFonts w:ascii="Arial" w:hAnsi="Arial" w:cs="Arial"/>
          <w:b/>
        </w:rPr>
        <w:t>Escuela, poder y subjetivación</w:t>
      </w:r>
      <w:r w:rsidRPr="00B01C49">
        <w:rPr>
          <w:rFonts w:ascii="Arial" w:hAnsi="Arial" w:cs="Arial"/>
        </w:rPr>
        <w:t>. La piqueta. España. 1995.</w:t>
      </w:r>
    </w:p>
    <w:p w:rsidR="00FF104F" w:rsidRPr="00B01C49" w:rsidRDefault="00FF104F" w:rsidP="00FF104F">
      <w:pPr>
        <w:spacing w:line="312" w:lineRule="auto"/>
        <w:ind w:right="96"/>
        <w:rPr>
          <w:rFonts w:ascii="Arial" w:hAnsi="Arial" w:cs="Arial"/>
          <w:shd w:val="clear" w:color="auto" w:fill="FFFFFF"/>
        </w:rPr>
      </w:pPr>
      <w:r w:rsidRPr="00B01C49">
        <w:rPr>
          <w:rFonts w:ascii="Arial" w:hAnsi="Arial" w:cs="Arial"/>
          <w:color w:val="000000"/>
        </w:rPr>
        <w:t xml:space="preserve">LEWKOWICZ, Ignacio: </w:t>
      </w:r>
      <w:r w:rsidRPr="00B01C49">
        <w:rPr>
          <w:rFonts w:ascii="Arial" w:hAnsi="Arial" w:cs="Arial"/>
          <w:b/>
          <w:shd w:val="clear" w:color="auto" w:fill="FFFFFF"/>
        </w:rPr>
        <w:t>Pensar sin Estado: la subjetividad en la era de la fluidez</w:t>
      </w:r>
      <w:r w:rsidRPr="00B01C49">
        <w:rPr>
          <w:rFonts w:ascii="Arial" w:hAnsi="Arial" w:cs="Arial"/>
          <w:shd w:val="clear" w:color="auto" w:fill="FFFFFF"/>
        </w:rPr>
        <w:t>. Paidós. Argentina. 2004.</w:t>
      </w:r>
    </w:p>
    <w:p w:rsidR="00FF104F" w:rsidRPr="00B01C49" w:rsidRDefault="00FF104F" w:rsidP="00FF104F">
      <w:pPr>
        <w:spacing w:line="312" w:lineRule="auto"/>
        <w:ind w:right="96"/>
        <w:jc w:val="both"/>
        <w:rPr>
          <w:rFonts w:ascii="Arial" w:hAnsi="Arial" w:cs="Arial"/>
          <w:shd w:val="clear" w:color="auto" w:fill="FFFFFF"/>
        </w:rPr>
      </w:pPr>
      <w:r w:rsidRPr="00B01C49">
        <w:rPr>
          <w:rFonts w:ascii="Arial" w:hAnsi="Arial" w:cs="Arial"/>
          <w:shd w:val="clear" w:color="auto" w:fill="FFFFFF"/>
        </w:rPr>
        <w:t xml:space="preserve">MENDEL, Gérard: </w:t>
      </w:r>
      <w:r w:rsidRPr="00B01C49">
        <w:rPr>
          <w:rFonts w:ascii="Arial" w:hAnsi="Arial" w:cs="Arial"/>
          <w:b/>
          <w:shd w:val="clear" w:color="auto" w:fill="FFFFFF"/>
        </w:rPr>
        <w:t>L´acte est une aventure: du sujet métaphysique au sujet de l´actepouvoir</w:t>
      </w:r>
      <w:r w:rsidRPr="00B01C49">
        <w:rPr>
          <w:rFonts w:ascii="Arial" w:hAnsi="Arial" w:cs="Arial"/>
          <w:shd w:val="clear" w:color="auto" w:fill="FFFFFF"/>
        </w:rPr>
        <w:t>. La découverte. Francia. 1998.</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MICHELS, A; NANCY, J.-L.; SAFOUAN, M; VERNANT, J.-P.; WEIL, D: </w:t>
      </w:r>
      <w:r w:rsidRPr="00B01C49">
        <w:rPr>
          <w:rFonts w:ascii="Arial" w:hAnsi="Arial" w:cs="Arial"/>
          <w:b/>
        </w:rPr>
        <w:t xml:space="preserve">Homme et sujet. </w:t>
      </w:r>
      <w:r w:rsidRPr="00B01C49">
        <w:rPr>
          <w:rFonts w:ascii="Arial" w:hAnsi="Arial" w:cs="Arial"/>
        </w:rPr>
        <w:t>L´Harmattan. Francia. 1992.</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MENDEZ, María Laura: </w:t>
      </w:r>
      <w:r w:rsidRPr="00B01C49">
        <w:rPr>
          <w:rFonts w:ascii="Arial" w:hAnsi="Arial" w:cs="Arial"/>
          <w:b/>
        </w:rPr>
        <w:t>Procesos de subjetivación</w:t>
      </w:r>
      <w:r w:rsidRPr="00B01C49">
        <w:rPr>
          <w:rFonts w:ascii="Arial" w:hAnsi="Arial" w:cs="Arial"/>
        </w:rPr>
        <w:t>. La Hendija. Argentina. 2011.</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OGDEN, Thomas H.: </w:t>
      </w:r>
      <w:r w:rsidRPr="00B01C49">
        <w:rPr>
          <w:rFonts w:ascii="Arial" w:hAnsi="Arial" w:cs="Arial"/>
          <w:b/>
        </w:rPr>
        <w:t>Les sujets de l´analyse</w:t>
      </w:r>
      <w:r w:rsidRPr="00B01C49">
        <w:rPr>
          <w:rFonts w:ascii="Arial" w:hAnsi="Arial" w:cs="Arial"/>
        </w:rPr>
        <w:t>. Ithaque: Francia. 2014.</w:t>
      </w:r>
    </w:p>
    <w:p w:rsidR="00FF104F" w:rsidRPr="00B01C49" w:rsidRDefault="00FF104F" w:rsidP="00FF104F">
      <w:pPr>
        <w:spacing w:line="312" w:lineRule="auto"/>
        <w:ind w:right="96"/>
        <w:jc w:val="both"/>
        <w:rPr>
          <w:rFonts w:ascii="Arial" w:hAnsi="Arial" w:cs="Arial"/>
        </w:rPr>
      </w:pPr>
      <w:r w:rsidRPr="00B01C49">
        <w:rPr>
          <w:rFonts w:ascii="Arial" w:hAnsi="Arial" w:cs="Arial"/>
        </w:rPr>
        <w:lastRenderedPageBreak/>
        <w:t xml:space="preserve">RICHARD, Pierre: </w:t>
      </w:r>
      <w:r w:rsidRPr="00B01C49">
        <w:rPr>
          <w:rFonts w:ascii="Arial" w:hAnsi="Arial" w:cs="Arial"/>
          <w:b/>
        </w:rPr>
        <w:t>Le processus de subjetivation à l´adolescence</w:t>
      </w:r>
      <w:r w:rsidRPr="00B01C49">
        <w:rPr>
          <w:rFonts w:ascii="Arial" w:hAnsi="Arial" w:cs="Arial"/>
        </w:rPr>
        <w:t>. Dunod. Francia. 2001.</w:t>
      </w:r>
    </w:p>
    <w:p w:rsidR="00FF104F" w:rsidRPr="00B01C49" w:rsidRDefault="00FF104F" w:rsidP="00FF104F">
      <w:pPr>
        <w:spacing w:line="312" w:lineRule="auto"/>
        <w:ind w:right="96"/>
        <w:jc w:val="both"/>
        <w:rPr>
          <w:rFonts w:ascii="Arial" w:hAnsi="Arial" w:cs="Arial"/>
        </w:rPr>
      </w:pPr>
      <w:r w:rsidRPr="00B01C49">
        <w:rPr>
          <w:rFonts w:ascii="Arial" w:hAnsi="Arial" w:cs="Arial"/>
        </w:rPr>
        <w:t>TASSIN, Etienne</w:t>
      </w:r>
      <w:r w:rsidRPr="00B01C49">
        <w:rPr>
          <w:rFonts w:ascii="Arial" w:hAnsi="Arial" w:cs="Arial"/>
          <w:i/>
        </w:rPr>
        <w:t xml:space="preserve">: </w:t>
      </w:r>
      <w:r w:rsidRPr="00B01C49">
        <w:rPr>
          <w:rFonts w:ascii="Arial" w:hAnsi="Arial" w:cs="Arial"/>
          <w:bCs/>
          <w:i/>
          <w:color w:val="231F20"/>
          <w:bdr w:val="none" w:sz="0" w:space="0" w:color="auto" w:frame="1"/>
          <w:shd w:val="clear" w:color="auto" w:fill="FFFFFF"/>
        </w:rPr>
        <w:t>De la subjetivación Política. </w:t>
      </w:r>
      <w:r w:rsidRPr="00B01C49">
        <w:rPr>
          <w:rFonts w:ascii="Arial" w:hAnsi="Arial" w:cs="Arial"/>
          <w:bCs/>
          <w:i/>
          <w:color w:val="231F20"/>
          <w:bdr w:val="none" w:sz="0" w:space="0" w:color="auto" w:frame="1"/>
          <w:shd w:val="clear" w:color="auto" w:fill="FFFFFF"/>
          <w:lang w:val="es-ES"/>
        </w:rPr>
        <w:t>Althusser / Rancière /</w:t>
      </w:r>
      <w:r w:rsidRPr="00B01C49">
        <w:rPr>
          <w:rFonts w:ascii="Arial" w:hAnsi="Arial" w:cs="Arial"/>
          <w:bCs/>
          <w:i/>
          <w:color w:val="231F20"/>
          <w:spacing w:val="-15"/>
          <w:bdr w:val="none" w:sz="0" w:space="0" w:color="auto" w:frame="1"/>
          <w:shd w:val="clear" w:color="auto" w:fill="FFFFFF"/>
          <w:lang w:val="es-ES"/>
        </w:rPr>
        <w:t>Foucault / Arendt / Deleuze.</w:t>
      </w:r>
      <w:r w:rsidRPr="00B01C49">
        <w:rPr>
          <w:rFonts w:ascii="Arial" w:hAnsi="Arial" w:cs="Arial"/>
          <w:bCs/>
          <w:i/>
          <w:color w:val="231F20"/>
          <w:spacing w:val="-15"/>
          <w:bdr w:val="none" w:sz="0" w:space="0" w:color="auto" w:frame="1"/>
          <w:shd w:val="clear" w:color="auto" w:fill="FFFFFF"/>
        </w:rPr>
        <w:t xml:space="preserve">In </w:t>
      </w:r>
      <w:r w:rsidRPr="00B01C49">
        <w:rPr>
          <w:rFonts w:ascii="Arial" w:hAnsi="Arial" w:cs="Arial"/>
        </w:rPr>
        <w:t>Revista de Estudios Sociales, núm. 43, mayo-agosto, 2012, pp. 36-49. Universidad de los Andes. Colombia. 2012</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VEDRINE, Hélène: </w:t>
      </w:r>
      <w:r w:rsidRPr="00B01C49">
        <w:rPr>
          <w:rFonts w:ascii="Arial" w:hAnsi="Arial" w:cs="Arial"/>
          <w:b/>
        </w:rPr>
        <w:t>Le sujet éclaté</w:t>
      </w:r>
      <w:r w:rsidRPr="00B01C49">
        <w:rPr>
          <w:rFonts w:ascii="Arial" w:hAnsi="Arial" w:cs="Arial"/>
        </w:rPr>
        <w:t>.  Biblio. Francia. 2000.</w:t>
      </w:r>
    </w:p>
    <w:p w:rsidR="00FF104F" w:rsidRPr="00B01C49" w:rsidRDefault="00FF104F" w:rsidP="00FF104F">
      <w:pPr>
        <w:spacing w:line="360" w:lineRule="auto"/>
        <w:ind w:right="99"/>
        <w:jc w:val="both"/>
        <w:rPr>
          <w:rFonts w:ascii="Arial" w:hAnsi="Arial" w:cs="Arial"/>
          <w:i/>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Evaluación</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Los elementos aportados y trabajados por el seminario se ponderarán en ocasión del segundo Encuentro de Escribientes (que exige poner en juego una interlocución entre lo compartido en los seminarios con los trabajos singulares y personales de cada tesis), para el que se solicita un trabajo escrito y una presentación oral de los avances alcanzados. </w:t>
      </w:r>
    </w:p>
    <w:p w:rsidR="00FF104F" w:rsidRPr="00B01C49" w:rsidRDefault="00FF104F" w:rsidP="00FF104F">
      <w:pPr>
        <w:spacing w:line="312" w:lineRule="auto"/>
        <w:ind w:right="99"/>
        <w:jc w:val="both"/>
        <w:rPr>
          <w:rFonts w:ascii="Arial" w:hAnsi="Arial" w:cs="Arial"/>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br w:type="page"/>
      </w:r>
      <w:r w:rsidRPr="00B01C49">
        <w:rPr>
          <w:rFonts w:ascii="Arial" w:hAnsi="Arial" w:cs="Arial"/>
          <w:b/>
        </w:rPr>
        <w:lastRenderedPageBreak/>
        <w:t>Carga horaria</w:t>
      </w:r>
    </w:p>
    <w:p w:rsidR="00FF104F" w:rsidRPr="00B01C49" w:rsidRDefault="00FF104F" w:rsidP="00FF104F">
      <w:pPr>
        <w:spacing w:line="312" w:lineRule="auto"/>
        <w:ind w:right="99"/>
        <w:jc w:val="both"/>
        <w:rPr>
          <w:rFonts w:ascii="Arial" w:hAnsi="Arial" w:cs="Arial"/>
        </w:rPr>
      </w:pPr>
      <w:r w:rsidRPr="00B01C49">
        <w:rPr>
          <w:rFonts w:ascii="Arial" w:hAnsi="Arial" w:cs="Arial"/>
        </w:rPr>
        <w:t>Treinta horas (2 UCAs).</w:t>
      </w:r>
    </w:p>
    <w:p w:rsidR="00FF104F" w:rsidRPr="00B01C49" w:rsidRDefault="00FF104F" w:rsidP="00FF104F">
      <w:pPr>
        <w:spacing w:line="312" w:lineRule="auto"/>
        <w:ind w:right="99"/>
        <w:jc w:val="both"/>
        <w:rPr>
          <w:rFonts w:ascii="Arial" w:hAnsi="Arial" w:cs="Arial"/>
        </w:rPr>
      </w:pPr>
    </w:p>
    <w:p w:rsidR="00FF104F" w:rsidRPr="00B01C49" w:rsidRDefault="00FF104F" w:rsidP="00FF104F">
      <w:pPr>
        <w:pStyle w:val="Prrafodelista"/>
        <w:spacing w:line="312" w:lineRule="auto"/>
        <w:ind w:left="0" w:right="99"/>
        <w:jc w:val="both"/>
        <w:rPr>
          <w:rFonts w:ascii="Arial" w:hAnsi="Arial" w:cs="Arial"/>
        </w:rPr>
      </w:pPr>
      <w:r w:rsidRPr="00B01C49">
        <w:rPr>
          <w:rFonts w:ascii="Arial" w:hAnsi="Arial" w:cs="Arial"/>
          <w:b/>
        </w:rPr>
        <w:t>2.6.  Identidad. Alteridad. Otredad. Filiaciones</w:t>
      </w:r>
    </w:p>
    <w:p w:rsidR="00FF104F" w:rsidRPr="00B01C49" w:rsidRDefault="00FF104F" w:rsidP="00FF104F">
      <w:pPr>
        <w:spacing w:line="312" w:lineRule="auto"/>
        <w:ind w:right="99"/>
        <w:jc w:val="both"/>
        <w:rPr>
          <w:rFonts w:ascii="Arial" w:hAnsi="Arial" w:cs="Arial"/>
          <w:b/>
        </w:rPr>
      </w:pPr>
      <w:r w:rsidRPr="00B01C49">
        <w:rPr>
          <w:rFonts w:ascii="Arial" w:hAnsi="Arial" w:cs="Arial"/>
          <w:b/>
        </w:rPr>
        <w:t>Propósitos perseguidos y efectos buscados</w:t>
      </w:r>
    </w:p>
    <w:p w:rsidR="00FF104F" w:rsidRPr="00B01C49" w:rsidRDefault="00FF104F" w:rsidP="00FF104F">
      <w:pPr>
        <w:pStyle w:val="Prrafodelista"/>
        <w:spacing w:line="312" w:lineRule="auto"/>
        <w:ind w:left="0" w:right="99" w:firstLine="708"/>
        <w:jc w:val="both"/>
        <w:rPr>
          <w:rFonts w:ascii="Arial" w:hAnsi="Arial" w:cs="Arial"/>
        </w:rPr>
      </w:pPr>
      <w:r w:rsidRPr="00B01C49">
        <w:rPr>
          <w:rFonts w:ascii="Arial" w:hAnsi="Arial" w:cs="Arial"/>
        </w:rPr>
        <w:t>La educación ofrece de modos explícitos e implícitos intervenir en las configuraciones identitarias. Atiende tanto a la coproducción de identidades y subjetividades como a la de-vida y debida hospitalidad a la diferencia.</w:t>
      </w:r>
    </w:p>
    <w:p w:rsidR="00FF104F" w:rsidRPr="00B01C49" w:rsidRDefault="00FF104F" w:rsidP="00FF104F">
      <w:pPr>
        <w:pStyle w:val="Prrafodelista"/>
        <w:spacing w:line="312" w:lineRule="auto"/>
        <w:ind w:left="0" w:right="99"/>
        <w:jc w:val="both"/>
        <w:rPr>
          <w:rFonts w:ascii="Arial" w:hAnsi="Arial" w:cs="Arial"/>
        </w:rPr>
      </w:pPr>
      <w:r w:rsidRPr="00B01C49">
        <w:rPr>
          <w:rFonts w:ascii="Arial" w:hAnsi="Arial" w:cs="Arial"/>
        </w:rPr>
        <w:t xml:space="preserve">Por ello este seminario se </w:t>
      </w:r>
      <w:r w:rsidRPr="00B01C49">
        <w:rPr>
          <w:rFonts w:ascii="Arial" w:hAnsi="Arial" w:cs="Arial"/>
          <w:b/>
        </w:rPr>
        <w:t>propone</w:t>
      </w:r>
      <w:r w:rsidRPr="00B01C49">
        <w:rPr>
          <w:rFonts w:ascii="Arial" w:hAnsi="Arial" w:cs="Arial"/>
        </w:rPr>
        <w:t>:</w:t>
      </w:r>
    </w:p>
    <w:p w:rsidR="00FF104F" w:rsidRPr="00B01C49" w:rsidRDefault="00FF104F" w:rsidP="00FF104F">
      <w:pPr>
        <w:pStyle w:val="Prrafodelista"/>
        <w:numPr>
          <w:ilvl w:val="0"/>
          <w:numId w:val="68"/>
        </w:numPr>
        <w:spacing w:after="0" w:line="312" w:lineRule="auto"/>
        <w:ind w:right="99"/>
        <w:jc w:val="both"/>
        <w:rPr>
          <w:rFonts w:ascii="Arial" w:hAnsi="Arial" w:cs="Arial"/>
        </w:rPr>
      </w:pPr>
      <w:r w:rsidRPr="00B01C49">
        <w:rPr>
          <w:rFonts w:ascii="Arial" w:hAnsi="Arial" w:cs="Arial"/>
        </w:rPr>
        <w:t>Desarrollar distintas perspectivas sobre la construcción de identidades.</w:t>
      </w:r>
    </w:p>
    <w:p w:rsidR="00FF104F" w:rsidRPr="00B01C49" w:rsidRDefault="00FF104F" w:rsidP="00FF104F">
      <w:pPr>
        <w:pStyle w:val="Prrafodelista"/>
        <w:numPr>
          <w:ilvl w:val="0"/>
          <w:numId w:val="68"/>
        </w:numPr>
        <w:spacing w:after="0" w:line="312" w:lineRule="auto"/>
        <w:ind w:right="99"/>
        <w:jc w:val="both"/>
        <w:rPr>
          <w:rFonts w:ascii="Arial" w:hAnsi="Arial" w:cs="Arial"/>
        </w:rPr>
      </w:pPr>
      <w:r w:rsidRPr="00B01C49">
        <w:rPr>
          <w:rFonts w:ascii="Arial" w:hAnsi="Arial" w:cs="Arial"/>
        </w:rPr>
        <w:t>Abordar las cuestiones que conciernen la semejanza y la diferenciación en particular en las instituciones y prácticas diversas de la educación.</w:t>
      </w:r>
    </w:p>
    <w:p w:rsidR="00FF104F" w:rsidRPr="00B01C49" w:rsidRDefault="00FF104F" w:rsidP="00FF104F">
      <w:pPr>
        <w:pStyle w:val="Prrafodelista"/>
        <w:spacing w:line="312" w:lineRule="auto"/>
        <w:ind w:left="0" w:right="99"/>
        <w:jc w:val="both"/>
        <w:rPr>
          <w:rFonts w:ascii="Arial" w:hAnsi="Arial" w:cs="Arial"/>
        </w:rPr>
      </w:pPr>
      <w:r w:rsidRPr="00B01C49">
        <w:rPr>
          <w:rFonts w:ascii="Arial" w:hAnsi="Arial" w:cs="Arial"/>
        </w:rPr>
        <w:t xml:space="preserve">Se espera que el seminario aliente como </w:t>
      </w:r>
      <w:r w:rsidRPr="00B01C49">
        <w:rPr>
          <w:rFonts w:ascii="Arial" w:hAnsi="Arial" w:cs="Arial"/>
          <w:b/>
        </w:rPr>
        <w:t>efecto</w:t>
      </w:r>
      <w:r w:rsidRPr="00B01C49">
        <w:rPr>
          <w:rFonts w:ascii="Arial" w:hAnsi="Arial" w:cs="Arial"/>
        </w:rPr>
        <w:t>:</w:t>
      </w:r>
    </w:p>
    <w:p w:rsidR="00FF104F" w:rsidRPr="00B01C49" w:rsidRDefault="00FF104F" w:rsidP="00FF104F">
      <w:pPr>
        <w:pStyle w:val="Prrafodelista"/>
        <w:numPr>
          <w:ilvl w:val="0"/>
          <w:numId w:val="69"/>
        </w:numPr>
        <w:spacing w:after="0" w:line="312" w:lineRule="auto"/>
        <w:ind w:right="99"/>
        <w:jc w:val="both"/>
        <w:rPr>
          <w:rFonts w:ascii="Arial" w:hAnsi="Arial" w:cs="Arial"/>
        </w:rPr>
      </w:pPr>
      <w:r w:rsidRPr="00B01C49">
        <w:rPr>
          <w:rFonts w:ascii="Arial" w:hAnsi="Arial" w:cs="Arial"/>
        </w:rPr>
        <w:t>La reconsideración de los modos de comprender y analizar los modos de estar  y estar - siendo con los otros.</w:t>
      </w:r>
    </w:p>
    <w:p w:rsidR="00FF104F" w:rsidRPr="00B01C49" w:rsidRDefault="00FF104F" w:rsidP="00FF104F">
      <w:pPr>
        <w:spacing w:line="312" w:lineRule="auto"/>
        <w:ind w:right="99"/>
        <w:jc w:val="both"/>
        <w:rPr>
          <w:rFonts w:ascii="Arial" w:hAnsi="Arial" w:cs="Arial"/>
          <w:u w:val="single"/>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Contenidos y desarrollos mínimos</w:t>
      </w:r>
    </w:p>
    <w:p w:rsidR="00FF104F" w:rsidRPr="00B01C49" w:rsidRDefault="00FF104F" w:rsidP="00FF104F">
      <w:pPr>
        <w:pStyle w:val="Prrafodelista"/>
        <w:spacing w:line="312" w:lineRule="auto"/>
        <w:ind w:left="0" w:right="99" w:firstLine="708"/>
        <w:jc w:val="both"/>
        <w:rPr>
          <w:rFonts w:ascii="Arial" w:hAnsi="Arial" w:cs="Arial"/>
        </w:rPr>
      </w:pPr>
      <w:r w:rsidRPr="00B01C49">
        <w:rPr>
          <w:rFonts w:ascii="Arial" w:hAnsi="Arial" w:cs="Arial"/>
        </w:rPr>
        <w:t xml:space="preserve">La problemática identitaria en tiempos de vacilaciones y reconfiguraciones. La alteridad y la extranjeridad como soporte identitario. La materia prima de  identificaciones y des identificaciones. Las tensiones que resultan de los encontronazos entre los trazos de las filiaciones de sangre y las ofertas y/o búsquedas y/o hallazgos de filiaciones simbólicas. Relaciones inter-generacionales: aquello con lo que se las tiene que ver la Pedagogía. De Referentes y Garantes. Las teorías del derecho re- interrogadas: funciones genealógicas. La problemática del semejante, el prójimo y el doble. Las relaciones pedagógicas como ocasión de la tramitación de filiaciones múltiples. La mirada pedagógica sobre la alteridad y la diferencia. Los adultos en tanto “prestadores de identidad”. Entre pequeños y grandes: los malos entendidos de una relación. Identidades conmovidas. </w:t>
      </w:r>
    </w:p>
    <w:p w:rsidR="00FF104F" w:rsidRPr="00B01C49" w:rsidRDefault="00FF104F" w:rsidP="00FF104F">
      <w:pPr>
        <w:pStyle w:val="Prrafodelista"/>
        <w:spacing w:line="312" w:lineRule="auto"/>
        <w:ind w:left="0" w:right="99"/>
        <w:jc w:val="both"/>
        <w:rPr>
          <w:rFonts w:ascii="Arial" w:hAnsi="Arial" w:cs="Arial"/>
          <w:u w:val="single"/>
        </w:rPr>
      </w:pPr>
    </w:p>
    <w:p w:rsidR="00FF104F" w:rsidRPr="00B01C49" w:rsidRDefault="00FF104F" w:rsidP="00FF104F">
      <w:pPr>
        <w:pStyle w:val="Prrafodelista"/>
        <w:spacing w:line="312" w:lineRule="auto"/>
        <w:ind w:left="0" w:right="96"/>
        <w:jc w:val="both"/>
        <w:rPr>
          <w:rFonts w:ascii="Arial" w:hAnsi="Arial" w:cs="Arial"/>
        </w:rPr>
      </w:pPr>
      <w:r w:rsidRPr="00B01C49">
        <w:rPr>
          <w:rFonts w:ascii="Arial" w:hAnsi="Arial" w:cs="Arial"/>
          <w:b/>
        </w:rPr>
        <w:t>Bibliografía</w:t>
      </w:r>
      <w:r w:rsidRPr="00B01C49">
        <w:rPr>
          <w:rFonts w:ascii="Arial" w:hAnsi="Arial" w:cs="Arial"/>
        </w:rPr>
        <w:t xml:space="preserve"> (se trata de una bibliografía mínima y básica de orientación</w:t>
      </w:r>
    </w:p>
    <w:p w:rsidR="00FF104F" w:rsidRPr="00B01C49" w:rsidRDefault="00FF104F" w:rsidP="00FF104F">
      <w:pPr>
        <w:spacing w:line="312" w:lineRule="auto"/>
        <w:ind w:right="96"/>
        <w:rPr>
          <w:rFonts w:ascii="Arial" w:hAnsi="Arial" w:cs="Arial"/>
          <w:color w:val="000000"/>
          <w:sz w:val="20"/>
          <w:szCs w:val="20"/>
        </w:rPr>
      </w:pPr>
      <w:r w:rsidRPr="00B01C49">
        <w:rPr>
          <w:rFonts w:ascii="Arial" w:hAnsi="Arial" w:cs="Arial"/>
        </w:rPr>
        <w:t xml:space="preserve">AULAGNIER, Piera: </w:t>
      </w:r>
      <w:r w:rsidRPr="00B01C49">
        <w:rPr>
          <w:rFonts w:ascii="Arial" w:hAnsi="Arial" w:cs="Arial"/>
          <w:b/>
          <w:bCs/>
          <w:color w:val="000000"/>
          <w:shd w:val="clear" w:color="auto" w:fill="FFFFFF"/>
        </w:rPr>
        <w:t>Un intérprete en busca de sentido</w:t>
      </w:r>
      <w:r w:rsidRPr="00B01C49">
        <w:rPr>
          <w:rFonts w:ascii="Arial" w:hAnsi="Arial" w:cs="Arial"/>
          <w:color w:val="000000"/>
          <w:shd w:val="clear" w:color="auto" w:fill="FFFFFF"/>
        </w:rPr>
        <w:t>. Siglo Veintiuno, México, 1994</w:t>
      </w:r>
    </w:p>
    <w:p w:rsidR="00FF104F" w:rsidRPr="00B01C49" w:rsidRDefault="00FF104F" w:rsidP="00FF104F">
      <w:pPr>
        <w:spacing w:line="312" w:lineRule="auto"/>
        <w:ind w:right="96"/>
        <w:rPr>
          <w:rFonts w:ascii="Arial" w:hAnsi="Arial" w:cs="Arial"/>
        </w:rPr>
      </w:pPr>
      <w:r w:rsidRPr="00B01C49">
        <w:rPr>
          <w:rFonts w:ascii="Arial" w:hAnsi="Arial" w:cs="Arial"/>
        </w:rPr>
        <w:t xml:space="preserve">DESCOMBES, Vincent: </w:t>
      </w:r>
      <w:r w:rsidRPr="00B01C49">
        <w:rPr>
          <w:rFonts w:ascii="Arial" w:hAnsi="Arial" w:cs="Arial"/>
          <w:b/>
        </w:rPr>
        <w:t>El idioma de la identidad</w:t>
      </w:r>
      <w:r w:rsidRPr="00B01C49">
        <w:rPr>
          <w:rFonts w:ascii="Arial" w:hAnsi="Arial" w:cs="Arial"/>
        </w:rPr>
        <w:t>. Tierna Cadencia. Argentina. 2013.</w:t>
      </w:r>
    </w:p>
    <w:p w:rsidR="00FF104F" w:rsidRPr="00B01C49" w:rsidRDefault="00FF104F" w:rsidP="00FF104F">
      <w:pPr>
        <w:spacing w:line="312" w:lineRule="auto"/>
        <w:ind w:right="96"/>
        <w:jc w:val="both"/>
        <w:rPr>
          <w:rFonts w:ascii="Arial" w:hAnsi="Arial" w:cs="Arial"/>
        </w:rPr>
      </w:pPr>
      <w:r w:rsidRPr="00B01C49">
        <w:rPr>
          <w:rFonts w:ascii="Arial" w:hAnsi="Arial" w:cs="Arial"/>
        </w:rPr>
        <w:t>BAUMAN, Sygmunt</w:t>
      </w:r>
      <w:proofErr w:type="gramStart"/>
      <w:r w:rsidRPr="00B01C49">
        <w:rPr>
          <w:rFonts w:ascii="Arial" w:hAnsi="Arial" w:cs="Arial"/>
        </w:rPr>
        <w:t xml:space="preserve">:  </w:t>
      </w:r>
      <w:r w:rsidRPr="00B01C49">
        <w:rPr>
          <w:rFonts w:ascii="Arial" w:hAnsi="Arial" w:cs="Arial"/>
          <w:b/>
        </w:rPr>
        <w:t>La</w:t>
      </w:r>
      <w:proofErr w:type="gramEnd"/>
      <w:r w:rsidRPr="00B01C49">
        <w:rPr>
          <w:rFonts w:ascii="Arial" w:hAnsi="Arial" w:cs="Arial"/>
          <w:b/>
        </w:rPr>
        <w:t xml:space="preserve"> identidad</w:t>
      </w:r>
      <w:r w:rsidRPr="00B01C49">
        <w:rPr>
          <w:rFonts w:ascii="Arial" w:hAnsi="Arial" w:cs="Arial"/>
        </w:rPr>
        <w:t>. Losada. Argentina. 2005.</w:t>
      </w:r>
    </w:p>
    <w:p w:rsidR="00FF104F" w:rsidRPr="00B01C49" w:rsidRDefault="00FF104F" w:rsidP="00FF104F">
      <w:pPr>
        <w:spacing w:line="312" w:lineRule="auto"/>
        <w:ind w:right="96"/>
        <w:jc w:val="both"/>
        <w:rPr>
          <w:rFonts w:ascii="Arial" w:hAnsi="Arial" w:cs="Arial"/>
          <w:lang w:val="fr-FR"/>
        </w:rPr>
      </w:pPr>
      <w:r w:rsidRPr="00B01C49">
        <w:rPr>
          <w:rFonts w:ascii="Arial" w:hAnsi="Arial" w:cs="Arial"/>
        </w:rPr>
        <w:lastRenderedPageBreak/>
        <w:t xml:space="preserve">BERNSTEIN, Bernstein: </w:t>
      </w:r>
      <w:r w:rsidRPr="00B01C49">
        <w:rPr>
          <w:rFonts w:ascii="Arial" w:hAnsi="Arial" w:cs="Arial"/>
          <w:b/>
        </w:rPr>
        <w:t>Pedagogía, control simbólico e identidad</w:t>
      </w:r>
      <w:r w:rsidRPr="00B01C49">
        <w:rPr>
          <w:rFonts w:ascii="Arial" w:hAnsi="Arial" w:cs="Arial"/>
        </w:rPr>
        <w:t xml:space="preserve">. </w:t>
      </w:r>
      <w:r w:rsidRPr="00B01C49">
        <w:rPr>
          <w:rFonts w:ascii="Arial" w:hAnsi="Arial" w:cs="Arial"/>
          <w:lang w:val="fr-FR"/>
        </w:rPr>
        <w:t>Ediciones Morata. España.</w:t>
      </w:r>
    </w:p>
    <w:p w:rsidR="00FF104F" w:rsidRPr="00B01C49" w:rsidRDefault="00FF104F" w:rsidP="00FF104F">
      <w:pPr>
        <w:shd w:val="clear" w:color="auto" w:fill="FFFFFF"/>
        <w:spacing w:line="312" w:lineRule="auto"/>
        <w:ind w:right="96"/>
        <w:jc w:val="both"/>
        <w:rPr>
          <w:rFonts w:ascii="Arial" w:hAnsi="Arial" w:cs="Arial"/>
          <w:lang w:val="fr-FR"/>
        </w:rPr>
      </w:pPr>
      <w:r w:rsidRPr="00B01C49">
        <w:rPr>
          <w:rFonts w:ascii="Arial" w:hAnsi="Arial" w:cs="Arial"/>
          <w:lang w:val="fr-FR"/>
        </w:rPr>
        <w:t xml:space="preserve">DEVEREUX, Georges : </w:t>
      </w:r>
      <w:r w:rsidRPr="00B01C49">
        <w:rPr>
          <w:rFonts w:ascii="Arial" w:hAnsi="Arial" w:cs="Arial"/>
          <w:b/>
          <w:lang w:val="fr-FR"/>
        </w:rPr>
        <w:t>La renonciation à l´identité</w:t>
      </w:r>
      <w:r w:rsidRPr="00B01C49">
        <w:rPr>
          <w:rFonts w:ascii="Arial" w:hAnsi="Arial" w:cs="Arial"/>
          <w:lang w:val="fr-FR"/>
        </w:rPr>
        <w:t>. Payot. Francia. 2009.</w:t>
      </w:r>
    </w:p>
    <w:p w:rsidR="00FF104F" w:rsidRPr="00B01C49" w:rsidRDefault="00FF104F" w:rsidP="00FF104F">
      <w:pPr>
        <w:shd w:val="clear" w:color="auto" w:fill="FFFFFF"/>
        <w:spacing w:line="312" w:lineRule="auto"/>
        <w:ind w:right="96"/>
        <w:jc w:val="both"/>
        <w:rPr>
          <w:rFonts w:ascii="Arial" w:hAnsi="Arial" w:cs="Arial"/>
          <w:caps/>
          <w:color w:val="000000"/>
        </w:rPr>
      </w:pPr>
      <w:r w:rsidRPr="00B01C49">
        <w:rPr>
          <w:rFonts w:ascii="Arial" w:hAnsi="Arial" w:cs="Arial"/>
          <w:lang w:val="fr-FR"/>
        </w:rPr>
        <w:t xml:space="preserve">LAPLANCHE, Jean-B. : </w:t>
      </w:r>
      <w:r w:rsidRPr="00B01C49">
        <w:rPr>
          <w:rFonts w:ascii="Arial" w:hAnsi="Arial" w:cs="Arial"/>
          <w:b/>
          <w:lang w:val="fr-FR"/>
        </w:rPr>
        <w:t>La prioridad del otro en psicoanálisis</w:t>
      </w:r>
      <w:r w:rsidRPr="00B01C49">
        <w:rPr>
          <w:rFonts w:ascii="Arial" w:hAnsi="Arial" w:cs="Arial"/>
          <w:lang w:val="fr-FR"/>
        </w:rPr>
        <w:t>. Amorrortu</w:t>
      </w:r>
      <w:r w:rsidRPr="00B01C49">
        <w:rPr>
          <w:rFonts w:ascii="Arial" w:hAnsi="Arial" w:cs="Arial"/>
          <w:color w:val="000000"/>
        </w:rPr>
        <w:t xml:space="preserve">. Argentina. </w:t>
      </w:r>
      <w:r w:rsidRPr="00B01C49">
        <w:rPr>
          <w:rFonts w:ascii="Arial" w:hAnsi="Arial" w:cs="Arial"/>
          <w:caps/>
          <w:color w:val="000000"/>
        </w:rPr>
        <w:t>1996.</w:t>
      </w:r>
    </w:p>
    <w:p w:rsidR="00FF104F" w:rsidRPr="00B01C49" w:rsidRDefault="00FF104F" w:rsidP="00FF104F">
      <w:pPr>
        <w:shd w:val="clear" w:color="auto" w:fill="FFFFFF"/>
        <w:spacing w:line="312" w:lineRule="auto"/>
        <w:ind w:right="96"/>
        <w:jc w:val="both"/>
        <w:rPr>
          <w:rFonts w:ascii="Arial" w:hAnsi="Arial" w:cs="Arial"/>
          <w:b/>
          <w:bCs/>
          <w:caps/>
          <w:color w:val="153B8A"/>
        </w:rPr>
      </w:pPr>
      <w:r w:rsidRPr="00B01C49">
        <w:rPr>
          <w:rFonts w:ascii="Arial" w:hAnsi="Arial" w:cs="Arial"/>
          <w:caps/>
          <w:color w:val="000000"/>
        </w:rPr>
        <w:t>LARROSA</w:t>
      </w:r>
      <w:r w:rsidRPr="00B01C49">
        <w:rPr>
          <w:rFonts w:ascii="Arial" w:hAnsi="Arial" w:cs="Arial"/>
          <w:color w:val="000000"/>
        </w:rPr>
        <w:t xml:space="preserve">, Jorge. SKLIAR, Carlos et all.: </w:t>
      </w:r>
      <w:r w:rsidRPr="00B01C49">
        <w:rPr>
          <w:rFonts w:ascii="Arial" w:hAnsi="Arial" w:cs="Arial"/>
          <w:b/>
          <w:color w:val="000000"/>
        </w:rPr>
        <w:t>Habitantes de Babel</w:t>
      </w:r>
      <w:r w:rsidRPr="00B01C49">
        <w:rPr>
          <w:rFonts w:ascii="Arial" w:hAnsi="Arial" w:cs="Arial"/>
          <w:color w:val="000000"/>
        </w:rPr>
        <w:t xml:space="preserve">. </w:t>
      </w:r>
      <w:r w:rsidRPr="00B01C49">
        <w:rPr>
          <w:rFonts w:ascii="Arial" w:hAnsi="Arial" w:cs="Arial"/>
          <w:b/>
          <w:color w:val="000000"/>
        </w:rPr>
        <w:t>Políticas y poéticas de la diferencia</w:t>
      </w:r>
      <w:r w:rsidRPr="00B01C49">
        <w:rPr>
          <w:rFonts w:ascii="Arial" w:hAnsi="Arial" w:cs="Arial"/>
          <w:color w:val="000000"/>
        </w:rPr>
        <w:t>. Laertes. Barcelona 2001.</w:t>
      </w:r>
    </w:p>
    <w:p w:rsidR="00FF104F" w:rsidRPr="00B01C49" w:rsidRDefault="00FF104F" w:rsidP="00FF104F">
      <w:pPr>
        <w:spacing w:line="312" w:lineRule="auto"/>
        <w:ind w:right="96"/>
        <w:rPr>
          <w:rFonts w:ascii="Arial" w:hAnsi="Arial" w:cs="Arial"/>
        </w:rPr>
      </w:pPr>
      <w:r w:rsidRPr="00B01C49">
        <w:rPr>
          <w:rFonts w:ascii="Arial" w:hAnsi="Arial" w:cs="Arial"/>
        </w:rPr>
        <w:t xml:space="preserve">LEGENDRE, Pierre: </w:t>
      </w:r>
      <w:r w:rsidRPr="00B01C49">
        <w:rPr>
          <w:rFonts w:ascii="Arial" w:hAnsi="Arial" w:cs="Arial"/>
          <w:b/>
        </w:rPr>
        <w:t>El inestimable objeto de la transmisión</w:t>
      </w:r>
      <w:r w:rsidRPr="00B01C49">
        <w:rPr>
          <w:rFonts w:ascii="Arial" w:hAnsi="Arial" w:cs="Arial"/>
        </w:rPr>
        <w:t>. Siglo XXI. México 1996.</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 </w:t>
      </w:r>
      <w:r w:rsidRPr="00B01C49">
        <w:rPr>
          <w:rFonts w:ascii="Arial" w:hAnsi="Arial" w:cs="Arial"/>
          <w:b/>
        </w:rPr>
        <w:t>Leçons IV, suite 2: Filiation</w:t>
      </w:r>
      <w:r w:rsidRPr="00B01C49">
        <w:rPr>
          <w:rFonts w:ascii="Arial" w:hAnsi="Arial" w:cs="Arial"/>
        </w:rPr>
        <w:t>. Fayard.  Francia.1990.</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 </w:t>
      </w:r>
      <w:r w:rsidRPr="00B01C49">
        <w:rPr>
          <w:rFonts w:ascii="Arial" w:hAnsi="Arial" w:cs="Arial"/>
          <w:b/>
        </w:rPr>
        <w:t>De la société comme texte</w:t>
      </w:r>
      <w:r w:rsidRPr="00B01C49">
        <w:rPr>
          <w:rFonts w:ascii="Arial" w:hAnsi="Arial" w:cs="Arial"/>
        </w:rPr>
        <w:t>. Fayard. Francia. 2001.</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SIBONY, Daniel: </w:t>
      </w:r>
      <w:r w:rsidRPr="00B01C49">
        <w:rPr>
          <w:rFonts w:ascii="Arial" w:hAnsi="Arial" w:cs="Arial"/>
          <w:b/>
        </w:rPr>
        <w:t>De l´identité à l´existence</w:t>
      </w:r>
      <w:r w:rsidRPr="00B01C49">
        <w:rPr>
          <w:rFonts w:ascii="Arial" w:hAnsi="Arial" w:cs="Arial"/>
        </w:rPr>
        <w:t>. Odile Jacob. Francia. 2012.</w:t>
      </w:r>
    </w:p>
    <w:p w:rsidR="00FF104F" w:rsidRPr="00B01C49" w:rsidRDefault="00FF104F" w:rsidP="00FF104F">
      <w:pPr>
        <w:spacing w:line="312" w:lineRule="auto"/>
        <w:ind w:right="96"/>
        <w:rPr>
          <w:rFonts w:ascii="Arial" w:hAnsi="Arial" w:cs="Arial"/>
          <w:color w:val="000000"/>
        </w:rPr>
      </w:pPr>
      <w:r w:rsidRPr="00B01C49">
        <w:rPr>
          <w:rFonts w:ascii="Arial" w:hAnsi="Arial" w:cs="Arial"/>
        </w:rPr>
        <w:t>SKLIAR, Carlos</w:t>
      </w:r>
      <w:proofErr w:type="gramStart"/>
      <w:r w:rsidRPr="00B01C49">
        <w:rPr>
          <w:rFonts w:ascii="Arial" w:hAnsi="Arial" w:cs="Arial"/>
        </w:rPr>
        <w:t xml:space="preserve">:  </w:t>
      </w:r>
      <w:r w:rsidRPr="00B01C49">
        <w:rPr>
          <w:rFonts w:ascii="Arial" w:hAnsi="Arial" w:cs="Arial"/>
          <w:b/>
          <w:bCs/>
          <w:color w:val="000000"/>
          <w:shd w:val="clear" w:color="auto" w:fill="FFFFFF"/>
        </w:rPr>
        <w:t>Y</w:t>
      </w:r>
      <w:proofErr w:type="gramEnd"/>
      <w:r w:rsidRPr="00B01C49">
        <w:rPr>
          <w:rFonts w:ascii="Arial" w:hAnsi="Arial" w:cs="Arial"/>
          <w:b/>
          <w:bCs/>
          <w:color w:val="000000"/>
          <w:shd w:val="clear" w:color="auto" w:fill="FFFFFF"/>
        </w:rPr>
        <w:t xml:space="preserve"> si el otro no estuviera ahí</w:t>
      </w:r>
      <w:r w:rsidRPr="00B01C49">
        <w:rPr>
          <w:rFonts w:ascii="Arial" w:hAnsi="Arial" w:cs="Arial"/>
          <w:b/>
          <w:color w:val="000000"/>
          <w:shd w:val="clear" w:color="auto" w:fill="FFFFFF"/>
        </w:rPr>
        <w:t xml:space="preserve">? Notas para una pedagogía (improbable) de la diferencia. </w:t>
      </w:r>
      <w:r w:rsidRPr="00B01C49">
        <w:rPr>
          <w:rFonts w:ascii="Arial" w:hAnsi="Arial" w:cs="Arial"/>
          <w:color w:val="000000"/>
          <w:shd w:val="clear" w:color="auto" w:fill="FFFFFF"/>
        </w:rPr>
        <w:t>Miño y Dávila. Argentina. 2002</w:t>
      </w:r>
    </w:p>
    <w:p w:rsidR="00FF104F" w:rsidRPr="00B01C49" w:rsidRDefault="00FF104F" w:rsidP="00FF104F">
      <w:pPr>
        <w:spacing w:line="312" w:lineRule="auto"/>
        <w:ind w:right="96"/>
        <w:jc w:val="both"/>
        <w:rPr>
          <w:rFonts w:ascii="Arial" w:hAnsi="Arial" w:cs="Arial"/>
          <w:color w:val="000000"/>
        </w:rPr>
      </w:pPr>
      <w:r w:rsidRPr="00B01C49">
        <w:rPr>
          <w:rFonts w:ascii="Arial" w:hAnsi="Arial" w:cs="Arial"/>
          <w:b/>
          <w:color w:val="000000"/>
        </w:rPr>
        <w:t xml:space="preserve">----------------------La educación (que es) del otro: argumentos y desierto de argumentos pedagógicos. </w:t>
      </w:r>
      <w:r w:rsidRPr="00B01C49">
        <w:rPr>
          <w:rFonts w:ascii="Arial" w:hAnsi="Arial" w:cs="Arial"/>
          <w:color w:val="000000"/>
        </w:rPr>
        <w:t>Noveduc. Argentina. 2007.</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SUPIOT, Alain: </w:t>
      </w:r>
      <w:r w:rsidRPr="00B01C49">
        <w:rPr>
          <w:rFonts w:ascii="Arial" w:hAnsi="Arial" w:cs="Arial"/>
          <w:b/>
        </w:rPr>
        <w:t>Homo Juridicus</w:t>
      </w:r>
      <w:r w:rsidRPr="00B01C49">
        <w:rPr>
          <w:rFonts w:ascii="Arial" w:hAnsi="Arial" w:cs="Arial"/>
        </w:rPr>
        <w:t>. Siglo XXI. Argentina. 2007.</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ZOJA, Luigi: </w:t>
      </w:r>
      <w:r w:rsidRPr="00B01C49">
        <w:rPr>
          <w:rFonts w:ascii="Arial" w:hAnsi="Arial" w:cs="Arial"/>
          <w:b/>
        </w:rPr>
        <w:t>La muerte del prójimo</w:t>
      </w:r>
      <w:r w:rsidRPr="00B01C49">
        <w:rPr>
          <w:rFonts w:ascii="Arial" w:hAnsi="Arial" w:cs="Arial"/>
        </w:rPr>
        <w:t>. FCE. Argentina. 2015.</w:t>
      </w:r>
    </w:p>
    <w:p w:rsidR="00FF104F" w:rsidRPr="00B01C49" w:rsidRDefault="00FF104F" w:rsidP="00FF104F">
      <w:pPr>
        <w:spacing w:line="312" w:lineRule="auto"/>
        <w:ind w:right="99"/>
        <w:jc w:val="both"/>
        <w:rPr>
          <w:rFonts w:ascii="Arial" w:hAnsi="Arial" w:cs="Arial"/>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Evaluación</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Los elementos aportados y trabajados por el seminario se ponderarán en ocasión del segundo Encuentro de Escribientes (que exige poner en juego una interlocución entre lo compartido en los seminarios con los trabajos singulares y personales de cada tesis), para el que se solicita un trabajo escrito y una presentación oral de los avances alcanzados. </w:t>
      </w:r>
    </w:p>
    <w:p w:rsidR="00FF104F" w:rsidRPr="00B01C49" w:rsidRDefault="00FF104F" w:rsidP="00FF104F">
      <w:pPr>
        <w:spacing w:line="312" w:lineRule="auto"/>
        <w:ind w:right="99"/>
        <w:jc w:val="both"/>
        <w:rPr>
          <w:rFonts w:ascii="Arial" w:hAnsi="Arial" w:cs="Arial"/>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Carga horaria</w:t>
      </w:r>
    </w:p>
    <w:p w:rsidR="00FF104F" w:rsidRPr="00B01C49" w:rsidRDefault="00FF104F" w:rsidP="00FF104F">
      <w:pPr>
        <w:spacing w:line="312" w:lineRule="auto"/>
        <w:ind w:right="99"/>
        <w:jc w:val="both"/>
        <w:rPr>
          <w:rFonts w:ascii="Arial" w:hAnsi="Arial" w:cs="Arial"/>
        </w:rPr>
      </w:pPr>
      <w:r w:rsidRPr="00B01C49">
        <w:rPr>
          <w:rFonts w:ascii="Arial" w:hAnsi="Arial" w:cs="Arial"/>
        </w:rPr>
        <w:t>Treinta horas (2 UCAs).</w:t>
      </w:r>
    </w:p>
    <w:p w:rsidR="00FF104F" w:rsidRPr="00B01C49" w:rsidRDefault="00FF104F" w:rsidP="00FF104F">
      <w:pPr>
        <w:spacing w:line="312" w:lineRule="auto"/>
        <w:ind w:right="99"/>
        <w:rPr>
          <w:rFonts w:ascii="Arial" w:hAnsi="Arial" w:cs="Arial"/>
          <w:i/>
        </w:rPr>
      </w:pPr>
    </w:p>
    <w:p w:rsidR="00FF104F" w:rsidRPr="00B01C49" w:rsidRDefault="00FF104F" w:rsidP="00FF104F">
      <w:pPr>
        <w:spacing w:line="312" w:lineRule="auto"/>
        <w:ind w:right="99"/>
        <w:rPr>
          <w:rFonts w:ascii="Arial" w:hAnsi="Arial" w:cs="Arial"/>
          <w:b/>
        </w:rPr>
      </w:pPr>
      <w:r w:rsidRPr="00B01C49">
        <w:rPr>
          <w:rFonts w:ascii="Arial" w:hAnsi="Arial" w:cs="Arial"/>
          <w:b/>
        </w:rPr>
        <w:lastRenderedPageBreak/>
        <w:t>2.7. Tiempos y temporalidades</w:t>
      </w:r>
    </w:p>
    <w:p w:rsidR="00FF104F" w:rsidRPr="00B01C49" w:rsidRDefault="00FF104F" w:rsidP="00FF104F">
      <w:pPr>
        <w:spacing w:line="312" w:lineRule="auto"/>
        <w:ind w:right="99"/>
        <w:jc w:val="both"/>
        <w:rPr>
          <w:rFonts w:ascii="Arial" w:hAnsi="Arial" w:cs="Arial"/>
          <w:b/>
        </w:rPr>
      </w:pPr>
      <w:r w:rsidRPr="00B01C49">
        <w:rPr>
          <w:rFonts w:ascii="Arial" w:hAnsi="Arial" w:cs="Arial"/>
          <w:b/>
        </w:rPr>
        <w:t>Propósitos perseguidos y efectos buscados</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El tiempo y los modos en que transcurren las temporalidades en cada sujeto es un concepto insoslayable para elucidar sentidos y prácticas en la educación. Por ello este seminario </w:t>
      </w:r>
      <w:r w:rsidRPr="00B01C49">
        <w:rPr>
          <w:rFonts w:ascii="Arial" w:hAnsi="Arial" w:cs="Arial"/>
          <w:b/>
        </w:rPr>
        <w:t>se propone centralmente</w:t>
      </w:r>
      <w:r w:rsidRPr="00B01C49">
        <w:rPr>
          <w:rFonts w:ascii="Arial" w:hAnsi="Arial" w:cs="Arial"/>
        </w:rPr>
        <w:t xml:space="preserve"> acordar un espacio de reflexión de una noción cuyo efecto en las teorías de la enseñanza y del aprendizaje concierne las vidas y las prácticas didácticas.</w:t>
      </w:r>
    </w:p>
    <w:p w:rsidR="00FF104F" w:rsidRPr="00B01C49" w:rsidRDefault="00FF104F" w:rsidP="00FF104F">
      <w:pPr>
        <w:spacing w:line="312" w:lineRule="auto"/>
        <w:ind w:right="99"/>
        <w:jc w:val="both"/>
        <w:rPr>
          <w:rFonts w:ascii="Arial" w:hAnsi="Arial" w:cs="Arial"/>
        </w:rPr>
      </w:pPr>
      <w:r w:rsidRPr="00B01C49">
        <w:rPr>
          <w:rFonts w:ascii="Arial" w:hAnsi="Arial" w:cs="Arial"/>
        </w:rPr>
        <w:t>Se espera como efecto del Seminario:</w:t>
      </w:r>
    </w:p>
    <w:p w:rsidR="00FF104F" w:rsidRPr="00B01C49" w:rsidRDefault="00FF104F" w:rsidP="00FF104F">
      <w:pPr>
        <w:pStyle w:val="Prrafodelista"/>
        <w:numPr>
          <w:ilvl w:val="0"/>
          <w:numId w:val="67"/>
        </w:numPr>
        <w:spacing w:after="0" w:line="312" w:lineRule="auto"/>
        <w:ind w:left="709" w:right="99" w:hanging="567"/>
        <w:jc w:val="both"/>
        <w:rPr>
          <w:rFonts w:ascii="Arial" w:hAnsi="Arial" w:cs="Arial"/>
        </w:rPr>
      </w:pPr>
      <w:r w:rsidRPr="00B01C49">
        <w:rPr>
          <w:rFonts w:ascii="Arial" w:hAnsi="Arial" w:cs="Arial"/>
        </w:rPr>
        <w:t>El despliegue de una comprensión acerca de lo que se pone en juego en las relaciones pedagógicas, que no necesariamente es predecible ni programable, pero no por ello menos atendible y analizable.</w:t>
      </w:r>
    </w:p>
    <w:p w:rsidR="00FF104F" w:rsidRPr="00B01C49" w:rsidRDefault="00FF104F" w:rsidP="00FF104F">
      <w:pPr>
        <w:spacing w:line="312" w:lineRule="auto"/>
        <w:ind w:right="99"/>
        <w:jc w:val="both"/>
        <w:rPr>
          <w:rFonts w:ascii="Arial" w:hAnsi="Arial" w:cs="Arial"/>
          <w:b/>
        </w:rPr>
      </w:pPr>
      <w:r w:rsidRPr="00B01C49">
        <w:rPr>
          <w:rFonts w:ascii="Arial" w:hAnsi="Arial" w:cs="Arial"/>
          <w:b/>
        </w:rPr>
        <w:t>Contenidos y desarrollos mínimos</w:t>
      </w:r>
    </w:p>
    <w:p w:rsidR="00FF104F" w:rsidRPr="00B01C49" w:rsidRDefault="00FF104F" w:rsidP="00FF104F">
      <w:pPr>
        <w:spacing w:line="312" w:lineRule="auto"/>
        <w:ind w:right="99"/>
        <w:jc w:val="both"/>
        <w:rPr>
          <w:rFonts w:ascii="Arial" w:hAnsi="Arial" w:cs="Arial"/>
          <w:b/>
        </w:rPr>
      </w:pPr>
      <w:r w:rsidRPr="00B01C49">
        <w:rPr>
          <w:rFonts w:ascii="Arial" w:hAnsi="Arial" w:cs="Arial"/>
        </w:rPr>
        <w:t>Chronos,  Aión y Kairós: los tiempos de la educación. La filosofía y las concepciones del tiempo. Tiempo e historia. Temporalidad y sentido. La “densidad” temporal del presente. Entre repetición y elaboración. El tiempo atemporal del inconsciente. Deseo y tiempo. Psicoanálisis: anticipación y après-coup. La pedagogía: el requisito de anticipación y los efectos après - coup. El tiempo en las instituciones, las variables organizacionales. Tiempo y escuela, la escuela en el tiempo, tiempo de escuela. Interrogantes acerca de un organizador que espera discusión.</w:t>
      </w:r>
    </w:p>
    <w:p w:rsidR="00FF104F" w:rsidRPr="00B01C49" w:rsidRDefault="00FF104F" w:rsidP="00FF104F">
      <w:pPr>
        <w:spacing w:line="312" w:lineRule="auto"/>
        <w:ind w:right="99"/>
        <w:jc w:val="both"/>
        <w:rPr>
          <w:rFonts w:ascii="Arial" w:hAnsi="Arial" w:cs="Arial"/>
          <w:u w:val="single"/>
        </w:rPr>
      </w:pPr>
    </w:p>
    <w:p w:rsidR="00FF104F" w:rsidRPr="00B01C49" w:rsidRDefault="00FF104F" w:rsidP="00FF104F">
      <w:pPr>
        <w:spacing w:line="312" w:lineRule="auto"/>
        <w:ind w:right="99"/>
        <w:jc w:val="both"/>
        <w:rPr>
          <w:rFonts w:ascii="Arial" w:hAnsi="Arial" w:cs="Arial"/>
        </w:rPr>
      </w:pPr>
      <w:r w:rsidRPr="00B01C49">
        <w:rPr>
          <w:rFonts w:ascii="Arial" w:hAnsi="Arial" w:cs="Arial"/>
          <w:b/>
        </w:rPr>
        <w:t>Bibliografía</w:t>
      </w:r>
      <w:r w:rsidRPr="00B01C49">
        <w:rPr>
          <w:rFonts w:ascii="Arial" w:hAnsi="Arial" w:cs="Arial"/>
        </w:rPr>
        <w:t xml:space="preserve"> (se trata de una bibliografía de orientación)</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ANDRE, Jacques: </w:t>
      </w:r>
      <w:r w:rsidRPr="00B01C49">
        <w:rPr>
          <w:rFonts w:ascii="Arial" w:hAnsi="Arial" w:cs="Arial"/>
          <w:b/>
        </w:rPr>
        <w:t>Les désordres du temps</w:t>
      </w:r>
      <w:r w:rsidRPr="00B01C49">
        <w:rPr>
          <w:rFonts w:ascii="Arial" w:hAnsi="Arial" w:cs="Arial"/>
        </w:rPr>
        <w:t>. Puf. Francia. 2010.</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BARALDI, Victoria </w:t>
      </w:r>
      <w:r w:rsidRPr="00B01C49">
        <w:rPr>
          <w:rFonts w:ascii="Arial" w:hAnsi="Arial" w:cs="Arial"/>
          <w:b/>
        </w:rPr>
        <w:t>Tiempo y didáctica. Itinerarios para pensar la enseñanza</w:t>
      </w:r>
      <w:r w:rsidRPr="00B01C49">
        <w:rPr>
          <w:rFonts w:ascii="Arial" w:hAnsi="Arial" w:cs="Arial"/>
        </w:rPr>
        <w:t>. Tesis de Doctorado en Educación. UNER. Argentina. 2016</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BERARDI, Franco (dir): </w:t>
      </w:r>
      <w:r w:rsidRPr="00B01C49">
        <w:rPr>
          <w:rFonts w:ascii="Arial" w:hAnsi="Arial" w:cs="Arial"/>
          <w:b/>
        </w:rPr>
        <w:t>Después del futuro</w:t>
      </w:r>
      <w:r w:rsidRPr="00B01C49">
        <w:rPr>
          <w:rFonts w:ascii="Arial" w:hAnsi="Arial" w:cs="Arial"/>
        </w:rPr>
        <w:t>. Enclave. España. 2014.</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BLEICHMAN, Silvia. (comp.): </w:t>
      </w:r>
      <w:r w:rsidRPr="00B01C49">
        <w:rPr>
          <w:rFonts w:ascii="Arial" w:hAnsi="Arial" w:cs="Arial"/>
          <w:b/>
          <w:i/>
        </w:rPr>
        <w:t>Temporalidad, Determinación, Azar. Lo reversible y lo irreversible</w:t>
      </w:r>
      <w:r w:rsidRPr="00B01C49">
        <w:rPr>
          <w:rFonts w:ascii="Arial" w:hAnsi="Arial" w:cs="Arial"/>
          <w:i/>
        </w:rPr>
        <w:t xml:space="preserve">. </w:t>
      </w:r>
      <w:r w:rsidRPr="00B01C49">
        <w:rPr>
          <w:rFonts w:ascii="Arial" w:hAnsi="Arial" w:cs="Arial"/>
        </w:rPr>
        <w:t>Paidós. Argentina. 1994.</w:t>
      </w:r>
    </w:p>
    <w:p w:rsidR="00FF104F" w:rsidRPr="00B01C49" w:rsidRDefault="00FF104F" w:rsidP="00FF104F">
      <w:pPr>
        <w:spacing w:line="312" w:lineRule="auto"/>
        <w:ind w:right="96"/>
        <w:jc w:val="both"/>
        <w:rPr>
          <w:rFonts w:ascii="Arial" w:hAnsi="Arial" w:cs="Arial"/>
          <w:color w:val="000000"/>
          <w:u w:val="single"/>
        </w:rPr>
      </w:pPr>
      <w:r w:rsidRPr="00B01C49">
        <w:rPr>
          <w:rFonts w:ascii="Arial" w:hAnsi="Arial" w:cs="Arial"/>
        </w:rPr>
        <w:t xml:space="preserve">BRAIER, E. </w:t>
      </w:r>
      <w:r w:rsidRPr="00B01C49">
        <w:rPr>
          <w:rFonts w:ascii="Arial" w:hAnsi="Arial" w:cs="Arial"/>
          <w:i/>
        </w:rPr>
        <w:t>Puntualizaciones desde una relectura de la retroactividad (Nachträglichkeit; après-coup) en la obra de Freud</w:t>
      </w:r>
      <w:r w:rsidRPr="00B01C49">
        <w:rPr>
          <w:rFonts w:ascii="Arial" w:hAnsi="Arial" w:cs="Arial"/>
        </w:rPr>
        <w:t xml:space="preserve">.  In </w:t>
      </w:r>
      <w:r w:rsidRPr="00B01C49">
        <w:rPr>
          <w:rFonts w:ascii="Arial" w:hAnsi="Arial" w:cs="Arial"/>
          <w:i/>
        </w:rPr>
        <w:t xml:space="preserve">Intercambios de Psicoanálisis. </w:t>
      </w:r>
      <w:r w:rsidRPr="00B01C49">
        <w:rPr>
          <w:rFonts w:ascii="Arial" w:hAnsi="Arial" w:cs="Arial"/>
        </w:rPr>
        <w:t>Digital. Nº 21</w:t>
      </w:r>
      <w:proofErr w:type="gramStart"/>
      <w:r w:rsidRPr="00B01C49">
        <w:rPr>
          <w:rFonts w:ascii="Arial" w:hAnsi="Arial" w:cs="Arial"/>
        </w:rPr>
        <w:t xml:space="preserve">:  </w:t>
      </w:r>
      <w:r w:rsidRPr="00B01C49">
        <w:rPr>
          <w:rFonts w:ascii="Arial" w:hAnsi="Arial" w:cs="Arial"/>
          <w:color w:val="000000"/>
        </w:rPr>
        <w:t>2008</w:t>
      </w:r>
      <w:proofErr w:type="gramEnd"/>
      <w:r w:rsidRPr="00B01C49">
        <w:rPr>
          <w:rFonts w:ascii="Arial" w:hAnsi="Arial" w:cs="Arial"/>
          <w:color w:val="000000"/>
        </w:rPr>
        <w:t xml:space="preserve">. </w:t>
      </w:r>
      <w:hyperlink r:id="rId14" w:history="1">
        <w:r w:rsidRPr="00B01C49">
          <w:rPr>
            <w:rStyle w:val="Hipervnculo"/>
            <w:rFonts w:ascii="Arial" w:hAnsi="Arial" w:cs="Arial"/>
            <w:color w:val="000000"/>
          </w:rPr>
          <w:t>http://intercanvis.es/porthml/num21.html</w:t>
        </w:r>
      </w:hyperlink>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DERRIDA, Jacques: </w:t>
      </w:r>
      <w:r w:rsidRPr="00B01C49">
        <w:rPr>
          <w:rFonts w:ascii="Arial" w:hAnsi="Arial" w:cs="Arial"/>
          <w:b/>
        </w:rPr>
        <w:t>Dar (el) tiempo o la falsa moneda</w:t>
      </w:r>
      <w:r w:rsidRPr="00B01C49">
        <w:rPr>
          <w:rFonts w:ascii="Arial" w:hAnsi="Arial" w:cs="Arial"/>
        </w:rPr>
        <w:t>. Paidós. Argentina. 1995.</w:t>
      </w:r>
    </w:p>
    <w:p w:rsidR="00FF104F" w:rsidRPr="00B01C49" w:rsidRDefault="00FF104F" w:rsidP="00FF104F">
      <w:pPr>
        <w:spacing w:line="312" w:lineRule="auto"/>
        <w:ind w:right="96"/>
        <w:jc w:val="both"/>
        <w:rPr>
          <w:rFonts w:ascii="Arial" w:hAnsi="Arial" w:cs="Arial"/>
        </w:rPr>
      </w:pPr>
      <w:r w:rsidRPr="00B01C49">
        <w:rPr>
          <w:rFonts w:ascii="Arial" w:hAnsi="Arial" w:cs="Arial"/>
        </w:rPr>
        <w:lastRenderedPageBreak/>
        <w:t xml:space="preserve">ELIAS,  Norbert: </w:t>
      </w:r>
      <w:r w:rsidRPr="00B01C49">
        <w:rPr>
          <w:rFonts w:ascii="Arial" w:hAnsi="Arial" w:cs="Arial"/>
          <w:b/>
        </w:rPr>
        <w:t>Sobre el tiempo</w:t>
      </w:r>
      <w:r w:rsidRPr="00B01C49">
        <w:rPr>
          <w:rFonts w:ascii="Arial" w:hAnsi="Arial" w:cs="Arial"/>
          <w:i/>
        </w:rPr>
        <w:t xml:space="preserve">. </w:t>
      </w:r>
      <w:r w:rsidRPr="00B01C49">
        <w:rPr>
          <w:rFonts w:ascii="Arial" w:hAnsi="Arial" w:cs="Arial"/>
        </w:rPr>
        <w:t>Fondo de Cultura Económica.México. 1997.</w:t>
      </w:r>
    </w:p>
    <w:p w:rsidR="00FF104F" w:rsidRPr="00B01C49" w:rsidRDefault="00FF104F" w:rsidP="00FF104F">
      <w:pPr>
        <w:spacing w:line="312" w:lineRule="auto"/>
        <w:ind w:right="96"/>
        <w:jc w:val="both"/>
        <w:rPr>
          <w:rFonts w:ascii="Arial" w:hAnsi="Arial" w:cs="Arial"/>
        </w:rPr>
      </w:pPr>
      <w:r w:rsidRPr="00B01C49">
        <w:rPr>
          <w:rFonts w:ascii="Arial" w:hAnsi="Arial" w:cs="Arial"/>
        </w:rPr>
        <w:t>FREIRE, Paulo</w:t>
      </w:r>
      <w:proofErr w:type="gramStart"/>
      <w:r w:rsidRPr="00B01C49">
        <w:rPr>
          <w:rFonts w:ascii="Arial" w:hAnsi="Arial" w:cs="Arial"/>
        </w:rPr>
        <w:t>:</w:t>
      </w:r>
      <w:r w:rsidRPr="00B01C49">
        <w:rPr>
          <w:rFonts w:ascii="Arial" w:hAnsi="Arial" w:cs="Arial"/>
          <w:b/>
        </w:rPr>
        <w:t>Cartas</w:t>
      </w:r>
      <w:proofErr w:type="gramEnd"/>
      <w:r w:rsidRPr="00B01C49">
        <w:rPr>
          <w:rFonts w:ascii="Arial" w:hAnsi="Arial" w:cs="Arial"/>
          <w:b/>
        </w:rPr>
        <w:t xml:space="preserve"> a quien pretende enseñar</w:t>
      </w:r>
      <w:r w:rsidRPr="00B01C49">
        <w:rPr>
          <w:rFonts w:ascii="Arial" w:hAnsi="Arial" w:cs="Arial"/>
        </w:rPr>
        <w:t>. Siglo XXI editores.Argentina 1993/2006.</w:t>
      </w:r>
    </w:p>
    <w:p w:rsidR="00FF104F" w:rsidRPr="00B01C49" w:rsidRDefault="00FF104F" w:rsidP="00FF104F">
      <w:pPr>
        <w:spacing w:line="312" w:lineRule="auto"/>
        <w:ind w:right="96"/>
        <w:jc w:val="both"/>
        <w:rPr>
          <w:rFonts w:ascii="Arial" w:hAnsi="Arial" w:cs="Arial"/>
        </w:rPr>
      </w:pPr>
      <w:r w:rsidRPr="00B01C49">
        <w:rPr>
          <w:rFonts w:ascii="Arial" w:hAnsi="Arial" w:cs="Arial"/>
        </w:rPr>
        <w:t>GADAMER, Hans George</w:t>
      </w:r>
      <w:proofErr w:type="gramStart"/>
      <w:r w:rsidRPr="00B01C49">
        <w:rPr>
          <w:rFonts w:ascii="Arial" w:hAnsi="Arial" w:cs="Arial"/>
        </w:rPr>
        <w:t>:</w:t>
      </w:r>
      <w:r w:rsidRPr="00B01C49">
        <w:rPr>
          <w:rFonts w:ascii="Arial" w:hAnsi="Arial" w:cs="Arial"/>
          <w:i/>
        </w:rPr>
        <w:t>El</w:t>
      </w:r>
      <w:proofErr w:type="gramEnd"/>
      <w:r w:rsidRPr="00B01C49">
        <w:rPr>
          <w:rFonts w:ascii="Arial" w:hAnsi="Arial" w:cs="Arial"/>
          <w:i/>
        </w:rPr>
        <w:t xml:space="preserve"> tiempo y el pensamiento occidental de Esquilo a Heidegger</w:t>
      </w:r>
      <w:r w:rsidRPr="00B01C49">
        <w:rPr>
          <w:rFonts w:ascii="Arial" w:hAnsi="Arial" w:cs="Arial"/>
        </w:rPr>
        <w:t xml:space="preserve">. In Ricoeur, Paul: </w:t>
      </w:r>
      <w:r w:rsidRPr="00B01C49">
        <w:rPr>
          <w:rFonts w:ascii="Arial" w:hAnsi="Arial" w:cs="Arial"/>
          <w:b/>
        </w:rPr>
        <w:t>El tiempo y las filosofías</w:t>
      </w:r>
      <w:r w:rsidRPr="00B01C49">
        <w:rPr>
          <w:rFonts w:ascii="Arial" w:hAnsi="Arial" w:cs="Arial"/>
          <w:i/>
        </w:rPr>
        <w:t xml:space="preserve">. </w:t>
      </w:r>
      <w:r w:rsidRPr="00B01C49">
        <w:rPr>
          <w:rFonts w:ascii="Arial" w:hAnsi="Arial" w:cs="Arial"/>
        </w:rPr>
        <w:t>Ediciones Sígueme. Salamanca 1978/1979.</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GREEN, André: </w:t>
      </w:r>
      <w:r w:rsidRPr="00B01C49">
        <w:rPr>
          <w:rFonts w:ascii="Arial" w:hAnsi="Arial" w:cs="Arial"/>
          <w:b/>
        </w:rPr>
        <w:t>Le temps éclatée</w:t>
      </w:r>
      <w:r w:rsidRPr="00B01C49">
        <w:rPr>
          <w:rFonts w:ascii="Arial" w:hAnsi="Arial" w:cs="Arial"/>
        </w:rPr>
        <w:t>. Minuit. Paris. 2000.</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HARTMUNT; Rosa: </w:t>
      </w:r>
      <w:r w:rsidRPr="00B01C49">
        <w:rPr>
          <w:rFonts w:ascii="Arial" w:hAnsi="Arial" w:cs="Arial"/>
          <w:b/>
        </w:rPr>
        <w:t>Accélération. Une critique sociale du temps</w:t>
      </w:r>
      <w:r w:rsidRPr="00B01C49">
        <w:rPr>
          <w:rFonts w:ascii="Arial" w:hAnsi="Arial" w:cs="Arial"/>
        </w:rPr>
        <w:t>. La découverte. Francia. 2010.</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HOEG, Peter: </w:t>
      </w:r>
      <w:r w:rsidRPr="00B01C49">
        <w:rPr>
          <w:rFonts w:ascii="Arial" w:hAnsi="Arial" w:cs="Arial"/>
          <w:b/>
        </w:rPr>
        <w:t>Los fronterizos</w:t>
      </w:r>
      <w:r w:rsidRPr="00B01C49">
        <w:rPr>
          <w:rFonts w:ascii="Arial" w:hAnsi="Arial" w:cs="Arial"/>
        </w:rPr>
        <w:t>. Tusquets. España. 1996.</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INDIJ, Guido (ed): </w:t>
      </w:r>
      <w:r w:rsidRPr="00B01C49">
        <w:rPr>
          <w:rFonts w:ascii="Arial" w:hAnsi="Arial" w:cs="Arial"/>
          <w:b/>
        </w:rPr>
        <w:t>Sobre el tiempo</w:t>
      </w:r>
      <w:r w:rsidRPr="00B01C49">
        <w:rPr>
          <w:rFonts w:ascii="Arial" w:hAnsi="Arial" w:cs="Arial"/>
        </w:rPr>
        <w:t>. La marca ed. Argentina. 2008.</w:t>
      </w:r>
    </w:p>
    <w:p w:rsidR="00FF104F" w:rsidRPr="00B01C49" w:rsidRDefault="00FF104F" w:rsidP="00FF104F">
      <w:pPr>
        <w:spacing w:line="312" w:lineRule="auto"/>
        <w:ind w:right="96"/>
        <w:jc w:val="both"/>
        <w:rPr>
          <w:rFonts w:ascii="Arial" w:hAnsi="Arial" w:cs="Arial"/>
          <w:color w:val="000000"/>
          <w:sz w:val="20"/>
          <w:szCs w:val="20"/>
        </w:rPr>
      </w:pPr>
      <w:r w:rsidRPr="00B01C49">
        <w:rPr>
          <w:rFonts w:ascii="Arial" w:hAnsi="Arial" w:cs="Arial"/>
        </w:rPr>
        <w:t>LAPLANCHE</w:t>
      </w:r>
      <w:r w:rsidRPr="00B01C49">
        <w:rPr>
          <w:rFonts w:ascii="Arial" w:hAnsi="Arial" w:cs="Arial"/>
          <w:color w:val="000000"/>
        </w:rPr>
        <w:t xml:space="preserve">, </w:t>
      </w:r>
      <w:r w:rsidRPr="00B01C49">
        <w:rPr>
          <w:rFonts w:ascii="Arial" w:hAnsi="Arial" w:cs="Arial"/>
          <w:color w:val="000000"/>
          <w:shd w:val="clear" w:color="auto" w:fill="FFFFFF"/>
        </w:rPr>
        <w:t>Jean</w:t>
      </w:r>
      <w:proofErr w:type="gramStart"/>
      <w:r w:rsidRPr="00B01C49">
        <w:rPr>
          <w:rFonts w:ascii="Arial" w:hAnsi="Arial" w:cs="Arial"/>
          <w:color w:val="000000"/>
          <w:shd w:val="clear" w:color="auto" w:fill="FFFFFF"/>
        </w:rPr>
        <w:t>:</w:t>
      </w:r>
      <w:r w:rsidRPr="00B01C49">
        <w:rPr>
          <w:rFonts w:ascii="Arial" w:hAnsi="Arial" w:cs="Arial"/>
          <w:b/>
          <w:bCs/>
          <w:color w:val="000000"/>
          <w:shd w:val="clear" w:color="auto" w:fill="FFFFFF"/>
        </w:rPr>
        <w:t>El</w:t>
      </w:r>
      <w:proofErr w:type="gramEnd"/>
      <w:r w:rsidRPr="00B01C49">
        <w:rPr>
          <w:rFonts w:ascii="Arial" w:hAnsi="Arial" w:cs="Arial"/>
          <w:b/>
          <w:bCs/>
          <w:color w:val="000000"/>
          <w:shd w:val="clear" w:color="auto" w:fill="FFFFFF"/>
        </w:rPr>
        <w:t xml:space="preserve"> après</w:t>
      </w:r>
      <w:r w:rsidRPr="00B01C49">
        <w:rPr>
          <w:rFonts w:ascii="Arial" w:hAnsi="Arial" w:cs="Arial"/>
          <w:b/>
          <w:color w:val="000000"/>
          <w:shd w:val="clear" w:color="auto" w:fill="FFFFFF"/>
        </w:rPr>
        <w:t>-</w:t>
      </w:r>
      <w:r w:rsidRPr="00B01C49">
        <w:rPr>
          <w:rFonts w:ascii="Arial" w:hAnsi="Arial" w:cs="Arial"/>
          <w:b/>
          <w:bCs/>
          <w:color w:val="000000"/>
          <w:shd w:val="clear" w:color="auto" w:fill="FFFFFF"/>
        </w:rPr>
        <w:t>coup</w:t>
      </w:r>
      <w:r w:rsidRPr="00B01C49">
        <w:rPr>
          <w:rFonts w:ascii="Arial" w:hAnsi="Arial" w:cs="Arial"/>
          <w:b/>
          <w:color w:val="000000"/>
          <w:shd w:val="clear" w:color="auto" w:fill="FFFFFF"/>
        </w:rPr>
        <w:t>. Problemáticas VI</w:t>
      </w:r>
      <w:r w:rsidRPr="00B01C49">
        <w:rPr>
          <w:rFonts w:ascii="Arial" w:hAnsi="Arial" w:cs="Arial"/>
          <w:color w:val="000000"/>
          <w:shd w:val="clear" w:color="auto" w:fill="FFFFFF"/>
        </w:rPr>
        <w:t>. Amorrortu, Argentina. 2012.</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LEVINE,  R. (1997/2006). </w:t>
      </w:r>
      <w:r w:rsidRPr="00B01C49">
        <w:rPr>
          <w:rFonts w:ascii="Arial" w:hAnsi="Arial" w:cs="Arial"/>
          <w:b/>
        </w:rPr>
        <w:t>Una geografía del tiempo. O cómo cada cultura percibe el tiempo de manera un poquito diferente</w:t>
      </w:r>
      <w:r w:rsidRPr="00B01C49">
        <w:rPr>
          <w:rFonts w:ascii="Arial" w:hAnsi="Arial" w:cs="Arial"/>
          <w:i/>
        </w:rPr>
        <w:t xml:space="preserve">. </w:t>
      </w:r>
      <w:r w:rsidRPr="00B01C49">
        <w:rPr>
          <w:rFonts w:ascii="Arial" w:hAnsi="Arial" w:cs="Arial"/>
        </w:rPr>
        <w:t>Siglo XXI editores.  Argentina. 2006.</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SACRISTAN, Gimeno: </w:t>
      </w:r>
      <w:r w:rsidRPr="00B01C49">
        <w:rPr>
          <w:rFonts w:ascii="Arial" w:hAnsi="Arial" w:cs="Arial"/>
          <w:b/>
        </w:rPr>
        <w:t>EL valor del tiempo en la educación</w:t>
      </w:r>
      <w:r w:rsidRPr="00B01C49">
        <w:rPr>
          <w:rFonts w:ascii="Arial" w:hAnsi="Arial" w:cs="Arial"/>
        </w:rPr>
        <w:t>. Ed. Morata. España. 2008.</w:t>
      </w:r>
    </w:p>
    <w:p w:rsidR="00FF104F" w:rsidRPr="00B01C49" w:rsidRDefault="00FF104F" w:rsidP="00FF104F">
      <w:pPr>
        <w:spacing w:line="312" w:lineRule="auto"/>
        <w:ind w:right="96"/>
        <w:jc w:val="both"/>
        <w:rPr>
          <w:rFonts w:ascii="Arial" w:hAnsi="Arial" w:cs="Arial"/>
          <w:color w:val="000000"/>
        </w:rPr>
      </w:pPr>
      <w:r w:rsidRPr="00B01C49">
        <w:rPr>
          <w:rFonts w:ascii="Arial" w:hAnsi="Arial" w:cs="Arial"/>
        </w:rPr>
        <w:t xml:space="preserve">SFERCO, Senda: </w:t>
      </w:r>
      <w:r w:rsidRPr="00B01C49">
        <w:rPr>
          <w:rFonts w:ascii="Arial" w:hAnsi="Arial" w:cs="Arial"/>
          <w:b/>
          <w:iCs/>
          <w:color w:val="333333"/>
          <w:bdr w:val="none" w:sz="0" w:space="0" w:color="auto" w:frame="1"/>
          <w:shd w:val="clear" w:color="auto" w:fill="FFFFFF"/>
        </w:rPr>
        <w:t>Figuras y conceptos del tiempo en el pensamiento contemporáneo: kairós, actualidad, acontecimiento</w:t>
      </w:r>
      <w:r w:rsidRPr="00B01C49">
        <w:rPr>
          <w:rFonts w:ascii="Arial" w:hAnsi="Arial" w:cs="Arial"/>
          <w:iCs/>
          <w:color w:val="333333"/>
          <w:bdr w:val="none" w:sz="0" w:space="0" w:color="auto" w:frame="1"/>
          <w:shd w:val="clear" w:color="auto" w:fill="FFFFFF"/>
        </w:rPr>
        <w:t xml:space="preserve">. </w:t>
      </w:r>
      <w:r w:rsidRPr="00B01C49">
        <w:rPr>
          <w:rFonts w:ascii="Arial" w:hAnsi="Arial" w:cs="Arial"/>
          <w:iCs/>
          <w:color w:val="000000"/>
          <w:bdr w:val="none" w:sz="0" w:space="0" w:color="auto" w:frame="1"/>
          <w:shd w:val="clear" w:color="auto" w:fill="FFFFFF"/>
        </w:rPr>
        <w:t xml:space="preserve">Tesis doctoral </w:t>
      </w:r>
      <w:r w:rsidRPr="00B01C49">
        <w:rPr>
          <w:rFonts w:ascii="Arial" w:hAnsi="Arial" w:cs="Arial"/>
          <w:color w:val="000000"/>
          <w:shd w:val="clear" w:color="auto" w:fill="FFFFFF"/>
        </w:rPr>
        <w:t>dirigida por el Dr. Bauzá (UBA) y por el Dr. Patrice Vermeren (Paris VIII). Sostenida en el año 2014.</w:t>
      </w:r>
    </w:p>
    <w:p w:rsidR="00FF104F" w:rsidRPr="00B01C49" w:rsidRDefault="00FF104F" w:rsidP="00FF104F">
      <w:pPr>
        <w:spacing w:line="360" w:lineRule="auto"/>
        <w:ind w:right="99"/>
        <w:jc w:val="both"/>
        <w:rPr>
          <w:rFonts w:ascii="Arial" w:hAnsi="Arial" w:cs="Arial"/>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Evaluación</w:t>
      </w:r>
    </w:p>
    <w:p w:rsidR="00FF104F" w:rsidRPr="00B01C49" w:rsidRDefault="00FF104F" w:rsidP="00FF104F">
      <w:pPr>
        <w:spacing w:line="312" w:lineRule="auto"/>
        <w:ind w:right="99"/>
        <w:jc w:val="both"/>
        <w:rPr>
          <w:rFonts w:ascii="Arial" w:hAnsi="Arial" w:cs="Arial"/>
        </w:rPr>
      </w:pPr>
      <w:r w:rsidRPr="00B01C49">
        <w:rPr>
          <w:rFonts w:ascii="Arial" w:hAnsi="Arial" w:cs="Arial"/>
        </w:rPr>
        <w:t>Los elementos aportados y trabajados por el seminario se ponderarán en ocasión del tercer Encuentro de Escribientes (que exige poner en juego una interlocución entre lo compartido en los seminarios con los trabajos singulares y personales de cada tesis) para el que se solicita un trabajo escrito y una presentación oral de los avances alcanzados.</w:t>
      </w:r>
    </w:p>
    <w:p w:rsidR="00FF104F" w:rsidRPr="00B01C49" w:rsidRDefault="00FF104F" w:rsidP="00FF104F">
      <w:pPr>
        <w:spacing w:line="312" w:lineRule="auto"/>
        <w:ind w:right="99"/>
        <w:jc w:val="both"/>
        <w:rPr>
          <w:rFonts w:ascii="Arial" w:hAnsi="Arial" w:cs="Arial"/>
          <w:b/>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Carga horaria</w:t>
      </w:r>
    </w:p>
    <w:p w:rsidR="00FF104F" w:rsidRPr="00B01C49" w:rsidRDefault="00FF104F" w:rsidP="00FF104F">
      <w:pPr>
        <w:spacing w:line="312" w:lineRule="auto"/>
        <w:ind w:right="99"/>
        <w:jc w:val="both"/>
        <w:rPr>
          <w:rFonts w:ascii="Arial" w:hAnsi="Arial" w:cs="Arial"/>
        </w:rPr>
      </w:pPr>
      <w:r w:rsidRPr="00B01C49">
        <w:rPr>
          <w:rFonts w:ascii="Arial" w:hAnsi="Arial" w:cs="Arial"/>
        </w:rPr>
        <w:t>Treinta horas (2 UCAs).</w:t>
      </w:r>
    </w:p>
    <w:p w:rsidR="00FF104F" w:rsidRPr="00B01C49" w:rsidRDefault="00FF104F" w:rsidP="00FF104F">
      <w:pPr>
        <w:spacing w:line="312" w:lineRule="auto"/>
        <w:ind w:right="99"/>
        <w:rPr>
          <w:rFonts w:ascii="Arial" w:hAnsi="Arial" w:cs="Arial"/>
          <w:b/>
        </w:rPr>
      </w:pPr>
    </w:p>
    <w:p w:rsidR="00FF104F" w:rsidRPr="00B01C49" w:rsidRDefault="00FF104F" w:rsidP="00FF104F">
      <w:pPr>
        <w:spacing w:line="312" w:lineRule="auto"/>
        <w:ind w:right="99"/>
        <w:rPr>
          <w:rFonts w:ascii="Arial" w:hAnsi="Arial" w:cs="Arial"/>
        </w:rPr>
      </w:pPr>
      <w:r w:rsidRPr="00B01C49">
        <w:rPr>
          <w:rFonts w:ascii="Arial" w:hAnsi="Arial" w:cs="Arial"/>
          <w:b/>
        </w:rPr>
        <w:t>2.8. Memorias y olvidos</w:t>
      </w:r>
    </w:p>
    <w:p w:rsidR="00FF104F" w:rsidRPr="00B01C49" w:rsidRDefault="00FF104F" w:rsidP="00FF104F">
      <w:pPr>
        <w:spacing w:line="312" w:lineRule="auto"/>
        <w:ind w:right="99"/>
        <w:jc w:val="both"/>
        <w:rPr>
          <w:rFonts w:ascii="Arial" w:hAnsi="Arial" w:cs="Arial"/>
          <w:b/>
        </w:rPr>
      </w:pPr>
      <w:r w:rsidRPr="00B01C49">
        <w:rPr>
          <w:rFonts w:ascii="Arial" w:hAnsi="Arial" w:cs="Arial"/>
          <w:b/>
        </w:rPr>
        <w:t>Propósitos perseguidos y efectos buscados</w:t>
      </w:r>
    </w:p>
    <w:p w:rsidR="00FF104F" w:rsidRPr="00B01C49" w:rsidRDefault="00FF104F" w:rsidP="00FF104F">
      <w:pPr>
        <w:spacing w:line="312" w:lineRule="auto"/>
        <w:ind w:right="99"/>
        <w:jc w:val="both"/>
        <w:rPr>
          <w:rFonts w:ascii="Arial" w:hAnsi="Arial" w:cs="Arial"/>
          <w:b/>
        </w:rPr>
      </w:pPr>
      <w:r w:rsidRPr="00B01C49">
        <w:rPr>
          <w:rFonts w:ascii="Arial" w:hAnsi="Arial" w:cs="Arial"/>
        </w:rPr>
        <w:t xml:space="preserve">Hay conceptos recurrentes que se ponen en juego permanentemente  en las relaciones pedagógicas. Entre los cuales los sentidos y funciones de memorias y olvidos exigen más de una reconsideración. Por ello dos propósitos centrales organizan este seminario, </w:t>
      </w:r>
    </w:p>
    <w:p w:rsidR="00FF104F" w:rsidRPr="00B01C49" w:rsidRDefault="00FF104F" w:rsidP="00FF104F">
      <w:pPr>
        <w:pStyle w:val="Prrafodelista"/>
        <w:numPr>
          <w:ilvl w:val="0"/>
          <w:numId w:val="56"/>
        </w:numPr>
        <w:spacing w:after="0" w:line="312" w:lineRule="auto"/>
        <w:ind w:right="99"/>
        <w:jc w:val="both"/>
        <w:rPr>
          <w:rFonts w:ascii="Arial" w:hAnsi="Arial" w:cs="Arial"/>
        </w:rPr>
      </w:pPr>
      <w:r w:rsidRPr="00B01C49">
        <w:rPr>
          <w:rFonts w:ascii="Arial" w:hAnsi="Arial" w:cs="Arial"/>
        </w:rPr>
        <w:t>Reconsiderar el papel de la memoria y de las memorias en educación.</w:t>
      </w:r>
    </w:p>
    <w:p w:rsidR="00FF104F" w:rsidRPr="00B01C49" w:rsidRDefault="00FF104F" w:rsidP="00FF104F">
      <w:pPr>
        <w:pStyle w:val="Prrafodelista"/>
        <w:numPr>
          <w:ilvl w:val="0"/>
          <w:numId w:val="56"/>
        </w:numPr>
        <w:spacing w:after="0" w:line="312" w:lineRule="auto"/>
        <w:ind w:right="99"/>
        <w:jc w:val="both"/>
        <w:rPr>
          <w:rFonts w:ascii="Arial" w:hAnsi="Arial" w:cs="Arial"/>
        </w:rPr>
      </w:pPr>
      <w:r w:rsidRPr="00B01C49">
        <w:rPr>
          <w:rFonts w:ascii="Arial" w:hAnsi="Arial" w:cs="Arial"/>
        </w:rPr>
        <w:t>Reflexionar sobre la función del olvido.</w:t>
      </w:r>
    </w:p>
    <w:p w:rsidR="00FF104F" w:rsidRPr="00B01C49" w:rsidRDefault="00FF104F" w:rsidP="00FF104F">
      <w:pPr>
        <w:spacing w:line="312" w:lineRule="auto"/>
        <w:ind w:right="99"/>
        <w:jc w:val="both"/>
        <w:rPr>
          <w:rFonts w:ascii="Arial" w:hAnsi="Arial" w:cs="Arial"/>
          <w:u w:val="single"/>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Contenidos y desarrollos mínimos</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Actualizar el pasado. Los recuerdos de la filosofía: el </w:t>
      </w:r>
      <w:r w:rsidRPr="00B01C49">
        <w:rPr>
          <w:rFonts w:ascii="Arial" w:hAnsi="Arial" w:cs="Arial"/>
          <w:i/>
        </w:rPr>
        <w:t>olvido creador</w:t>
      </w:r>
      <w:r w:rsidRPr="00B01C49">
        <w:rPr>
          <w:rFonts w:ascii="Arial" w:hAnsi="Arial" w:cs="Arial"/>
        </w:rPr>
        <w:t xml:space="preserve"> de Nietzsche. El psicoanálisis como una teoría de la memoria. Aparato psíquico y tramitación de huellas y trazas. Concepciones de una memoria que se resiste a la conciencia. Memoria y conciencia. Memorias singulares, memorias institucionales. Memoria e historia. Políticas de la memoria. El trabajo con la traza y sobre la huella. Acerca de lo elaborable. Concepto de trabajo. Trabajo psíquico y trabajo pedagógico (puntos en común y distinciones). La “fijación” pedagógica sobre la memoria. </w:t>
      </w:r>
    </w:p>
    <w:p w:rsidR="00FF104F" w:rsidRPr="00B01C49" w:rsidRDefault="00FF104F" w:rsidP="00FF104F">
      <w:pPr>
        <w:spacing w:line="312" w:lineRule="auto"/>
        <w:ind w:right="99"/>
        <w:jc w:val="both"/>
        <w:rPr>
          <w:rFonts w:ascii="Arial" w:hAnsi="Arial" w:cs="Arial"/>
        </w:rPr>
      </w:pPr>
    </w:p>
    <w:p w:rsidR="00FF104F" w:rsidRPr="00B01C49" w:rsidRDefault="00FF104F" w:rsidP="00FF104F">
      <w:pPr>
        <w:spacing w:line="312" w:lineRule="auto"/>
        <w:ind w:right="99"/>
        <w:jc w:val="both"/>
        <w:rPr>
          <w:rFonts w:ascii="Arial" w:hAnsi="Arial" w:cs="Arial"/>
        </w:rPr>
      </w:pPr>
      <w:r w:rsidRPr="00B01C49">
        <w:rPr>
          <w:rFonts w:ascii="Arial" w:hAnsi="Arial" w:cs="Arial"/>
          <w:b/>
        </w:rPr>
        <w:t>Bibliografía</w:t>
      </w:r>
      <w:r w:rsidRPr="00B01C49">
        <w:rPr>
          <w:rFonts w:ascii="Arial" w:hAnsi="Arial" w:cs="Arial"/>
        </w:rPr>
        <w:t xml:space="preserve"> (se trata de una bibliografía mínima de orientación)</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Asociación Psicoanalítica Argentina: </w:t>
      </w:r>
      <w:r w:rsidRPr="00B01C49">
        <w:rPr>
          <w:rFonts w:ascii="Arial" w:hAnsi="Arial" w:cs="Arial"/>
          <w:i/>
        </w:rPr>
        <w:t>¿Para qué recordar?- Construcción de historia.</w:t>
      </w:r>
      <w:r w:rsidRPr="00B01C49">
        <w:rPr>
          <w:rFonts w:ascii="Arial" w:hAnsi="Arial" w:cs="Arial"/>
        </w:rPr>
        <w:t xml:space="preserve"> Revista de Psicoanálisis. A.P. A. Tomo LXXI. Nº1,  Argentina. 2014</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ACADEMIA UNIVERSAL DE LAS CULTURAS (prefacio de WIESEL, Elie). </w:t>
      </w:r>
      <w:r w:rsidRPr="00B01C49">
        <w:rPr>
          <w:rFonts w:ascii="Arial" w:hAnsi="Arial" w:cs="Arial"/>
          <w:b/>
        </w:rPr>
        <w:t>¿Por qué recordar?</w:t>
      </w:r>
      <w:r w:rsidRPr="00B01C49">
        <w:rPr>
          <w:rFonts w:ascii="Arial" w:hAnsi="Arial" w:cs="Arial"/>
        </w:rPr>
        <w:t xml:space="preserve"> Gránica. Argentina. 2007.</w:t>
      </w:r>
    </w:p>
    <w:p w:rsidR="00FF104F" w:rsidRPr="00B01C49" w:rsidRDefault="00FF104F" w:rsidP="00FF104F">
      <w:pPr>
        <w:spacing w:line="312" w:lineRule="auto"/>
        <w:ind w:right="96"/>
        <w:rPr>
          <w:rFonts w:ascii="Arial" w:hAnsi="Arial" w:cs="Arial"/>
        </w:rPr>
      </w:pPr>
      <w:r w:rsidRPr="00B01C49">
        <w:rPr>
          <w:rFonts w:ascii="Arial" w:hAnsi="Arial" w:cs="Arial"/>
        </w:rPr>
        <w:t xml:space="preserve">AULAGNIER, Piera: </w:t>
      </w:r>
      <w:proofErr w:type="gramStart"/>
      <w:r w:rsidRPr="00B01C49">
        <w:rPr>
          <w:rFonts w:ascii="Arial" w:hAnsi="Arial" w:cs="Arial"/>
          <w:i/>
        </w:rPr>
        <w:t>Construir(</w:t>
      </w:r>
      <w:proofErr w:type="gramEnd"/>
      <w:r w:rsidRPr="00B01C49">
        <w:rPr>
          <w:rFonts w:ascii="Arial" w:hAnsi="Arial" w:cs="Arial"/>
          <w:i/>
        </w:rPr>
        <w:t>se) un pasado</w:t>
      </w:r>
      <w:r w:rsidRPr="00B01C49">
        <w:rPr>
          <w:rFonts w:ascii="Arial" w:hAnsi="Arial" w:cs="Arial"/>
        </w:rPr>
        <w:t>. En: Psicoanálisis A.P.deB.A., Vol. XIII Nº 3, Buenos Aires, 1991.</w:t>
      </w:r>
    </w:p>
    <w:p w:rsidR="00FF104F" w:rsidRPr="00B01C49" w:rsidRDefault="00FF104F" w:rsidP="00FF104F">
      <w:pPr>
        <w:spacing w:line="312" w:lineRule="auto"/>
        <w:ind w:right="96"/>
        <w:jc w:val="both"/>
        <w:rPr>
          <w:rStyle w:val="nfasis"/>
          <w:rFonts w:ascii="Arial" w:hAnsi="Arial" w:cs="Arial"/>
          <w:bCs/>
          <w:i w:val="0"/>
          <w:iCs/>
          <w:color w:val="000000"/>
          <w:shd w:val="clear" w:color="auto" w:fill="FFFFFF"/>
        </w:rPr>
      </w:pPr>
      <w:r w:rsidRPr="00B01C49">
        <w:rPr>
          <w:rStyle w:val="nfasis"/>
          <w:rFonts w:ascii="Arial" w:hAnsi="Arial" w:cs="Arial"/>
          <w:bCs/>
          <w:i w:val="0"/>
          <w:iCs/>
          <w:color w:val="000000"/>
          <w:shd w:val="clear" w:color="auto" w:fill="FFFFFF"/>
        </w:rPr>
        <w:t xml:space="preserve">CLAUDEL, Philippe: </w:t>
      </w:r>
      <w:r w:rsidRPr="00B01C49">
        <w:rPr>
          <w:rStyle w:val="nfasis"/>
          <w:rFonts w:ascii="Arial" w:hAnsi="Arial" w:cs="Arial"/>
          <w:bCs/>
          <w:iCs/>
          <w:color w:val="000000"/>
          <w:shd w:val="clear" w:color="auto" w:fill="FFFFFF"/>
        </w:rPr>
        <w:t>El informe de Brodeck</w:t>
      </w:r>
      <w:r w:rsidRPr="00B01C49">
        <w:rPr>
          <w:rStyle w:val="nfasis"/>
          <w:rFonts w:ascii="Arial" w:hAnsi="Arial" w:cs="Arial"/>
          <w:b/>
          <w:bCs/>
          <w:i w:val="0"/>
          <w:iCs/>
          <w:color w:val="000000"/>
          <w:shd w:val="clear" w:color="auto" w:fill="FFFFFF"/>
        </w:rPr>
        <w:t xml:space="preserve">. </w:t>
      </w:r>
      <w:r w:rsidRPr="00B01C49">
        <w:rPr>
          <w:rStyle w:val="nfasis"/>
          <w:rFonts w:ascii="Arial" w:hAnsi="Arial" w:cs="Arial"/>
          <w:bCs/>
          <w:i w:val="0"/>
          <w:iCs/>
          <w:color w:val="000000"/>
          <w:shd w:val="clear" w:color="auto" w:fill="FFFFFF"/>
        </w:rPr>
        <w:t>Salamandra. Barcelona. 2008.</w:t>
      </w:r>
    </w:p>
    <w:p w:rsidR="00FF104F" w:rsidRPr="00B01C49" w:rsidRDefault="00FF104F" w:rsidP="00FF104F">
      <w:pPr>
        <w:spacing w:line="312" w:lineRule="auto"/>
        <w:ind w:right="96"/>
        <w:jc w:val="both"/>
        <w:rPr>
          <w:rStyle w:val="nfasis"/>
          <w:rFonts w:ascii="Arial" w:hAnsi="Arial" w:cs="Arial"/>
          <w:i w:val="0"/>
          <w:iCs/>
        </w:rPr>
      </w:pPr>
      <w:r w:rsidRPr="00B01C49">
        <w:rPr>
          <w:rFonts w:ascii="Arial" w:hAnsi="Arial" w:cs="Arial"/>
        </w:rPr>
        <w:t xml:space="preserve">CUESTAS, Fedra y VERMEREN, Patrice (ccord): </w:t>
      </w:r>
      <w:r w:rsidRPr="00B01C49">
        <w:rPr>
          <w:rFonts w:ascii="Arial" w:hAnsi="Arial" w:cs="Arial"/>
          <w:b/>
        </w:rPr>
        <w:t>Dilemas de la sociedad latinoamericana posdictadura</w:t>
      </w:r>
      <w:r w:rsidRPr="00B01C49">
        <w:rPr>
          <w:rFonts w:ascii="Arial" w:hAnsi="Arial" w:cs="Arial"/>
        </w:rPr>
        <w:t>. LOM.Chile. 2016.</w:t>
      </w:r>
    </w:p>
    <w:p w:rsidR="00FF104F" w:rsidRPr="00B01C49" w:rsidRDefault="00FF104F" w:rsidP="00FF104F">
      <w:pPr>
        <w:spacing w:line="312" w:lineRule="auto"/>
        <w:ind w:right="96"/>
        <w:jc w:val="both"/>
        <w:rPr>
          <w:rFonts w:ascii="Arial" w:hAnsi="Arial" w:cs="Arial"/>
          <w:color w:val="000000"/>
        </w:rPr>
      </w:pPr>
      <w:r w:rsidRPr="00B01C49">
        <w:rPr>
          <w:rStyle w:val="nfasis"/>
          <w:rFonts w:ascii="Arial" w:hAnsi="Arial" w:cs="Arial"/>
          <w:bCs/>
          <w:i w:val="0"/>
          <w:iCs/>
          <w:color w:val="000000"/>
          <w:shd w:val="clear" w:color="auto" w:fill="FFFFFF"/>
        </w:rPr>
        <w:t xml:space="preserve">DERRIDA, Jacques: </w:t>
      </w:r>
      <w:r w:rsidRPr="00B01C49">
        <w:rPr>
          <w:rFonts w:ascii="Arial" w:hAnsi="Arial" w:cs="Arial"/>
          <w:b/>
          <w:iCs/>
          <w:color w:val="000000"/>
          <w:bdr w:val="none" w:sz="0" w:space="0" w:color="auto" w:frame="1"/>
          <w:shd w:val="clear" w:color="auto" w:fill="FFFFFF"/>
        </w:rPr>
        <w:t>Spectres de Marx</w:t>
      </w:r>
      <w:r w:rsidRPr="00B01C49">
        <w:rPr>
          <w:rFonts w:ascii="Arial" w:hAnsi="Arial" w:cs="Arial"/>
          <w:color w:val="000000"/>
          <w:shd w:val="clear" w:color="auto" w:fill="FFFFFF"/>
        </w:rPr>
        <w:t>, Galilée. Paris. 1993.</w:t>
      </w:r>
    </w:p>
    <w:p w:rsidR="00FF104F" w:rsidRPr="00B01C49" w:rsidRDefault="00FF104F" w:rsidP="00FF104F">
      <w:pPr>
        <w:spacing w:line="312" w:lineRule="auto"/>
        <w:ind w:right="96"/>
        <w:jc w:val="both"/>
        <w:rPr>
          <w:rFonts w:ascii="Arial" w:hAnsi="Arial" w:cs="Arial"/>
        </w:rPr>
      </w:pPr>
      <w:r w:rsidRPr="00B01C49">
        <w:rPr>
          <w:rFonts w:ascii="Arial" w:hAnsi="Arial" w:cs="Arial"/>
        </w:rPr>
        <w:lastRenderedPageBreak/>
        <w:t xml:space="preserve">HASSOUN, Jacques: </w:t>
      </w:r>
      <w:r w:rsidRPr="00B01C49">
        <w:rPr>
          <w:rFonts w:ascii="Arial" w:hAnsi="Arial" w:cs="Arial"/>
          <w:b/>
        </w:rPr>
        <w:t>Los contrabandistas de la memoria</w:t>
      </w:r>
      <w:r w:rsidRPr="00B01C49">
        <w:rPr>
          <w:rFonts w:ascii="Arial" w:hAnsi="Arial" w:cs="Arial"/>
        </w:rPr>
        <w:t>. Ediciones de la Flor. Argentina. 1996.</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KAMINSKY, Gregorio: </w:t>
      </w:r>
      <w:r w:rsidRPr="00B01C49">
        <w:rPr>
          <w:rFonts w:ascii="Arial" w:hAnsi="Arial" w:cs="Arial"/>
          <w:b/>
        </w:rPr>
        <w:t xml:space="preserve">Escrituras interferidas. Singularidad, resonancias, propagación. </w:t>
      </w:r>
      <w:r w:rsidRPr="00B01C49">
        <w:rPr>
          <w:rFonts w:ascii="Arial" w:hAnsi="Arial" w:cs="Arial"/>
        </w:rPr>
        <w:t>Paidós. Argentina. 2000.</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KAUFMANN, Carolina (obra en varios tomos): </w:t>
      </w:r>
      <w:r w:rsidRPr="00B01C49">
        <w:rPr>
          <w:rFonts w:ascii="Arial" w:hAnsi="Arial" w:cs="Arial"/>
          <w:b/>
        </w:rPr>
        <w:t>Dictadura y Educación</w:t>
      </w:r>
      <w:r w:rsidRPr="00B01C49">
        <w:rPr>
          <w:rFonts w:ascii="Arial" w:hAnsi="Arial" w:cs="Arial"/>
        </w:rPr>
        <w:t xml:space="preserve"> (Tomo III).Miño y Dávila. Argentina. 2001.</w:t>
      </w:r>
    </w:p>
    <w:p w:rsidR="00FF104F" w:rsidRPr="00B01C49" w:rsidRDefault="00FF104F" w:rsidP="00FF104F">
      <w:pPr>
        <w:spacing w:line="312" w:lineRule="auto"/>
        <w:ind w:right="96"/>
        <w:jc w:val="both"/>
        <w:rPr>
          <w:rFonts w:ascii="Arial" w:hAnsi="Arial" w:cs="Arial"/>
          <w:lang w:val="es-ES"/>
        </w:rPr>
      </w:pPr>
      <w:r w:rsidRPr="00B01C49">
        <w:rPr>
          <w:rFonts w:ascii="Arial" w:hAnsi="Arial" w:cs="Arial"/>
          <w:lang w:val="es-ES"/>
        </w:rPr>
        <w:t xml:space="preserve">PASQUET, Guy-Noel: </w:t>
      </w:r>
      <w:r w:rsidRPr="00B01C49">
        <w:rPr>
          <w:rFonts w:ascii="Arial" w:hAnsi="Arial" w:cs="Arial"/>
          <w:b/>
          <w:lang w:val="es-ES"/>
        </w:rPr>
        <w:t>L ́oubli en éducation</w:t>
      </w:r>
      <w:r w:rsidRPr="00B01C49">
        <w:rPr>
          <w:rFonts w:ascii="Arial" w:hAnsi="Arial" w:cs="Arial"/>
          <w:lang w:val="es-ES"/>
        </w:rPr>
        <w:t>. L ́Harmattan, France, 2009.</w:t>
      </w:r>
    </w:p>
    <w:p w:rsidR="00FF104F" w:rsidRPr="00B01C49" w:rsidRDefault="00FF104F" w:rsidP="00FF104F">
      <w:pPr>
        <w:spacing w:line="312" w:lineRule="auto"/>
        <w:ind w:right="96"/>
        <w:jc w:val="both"/>
        <w:rPr>
          <w:rFonts w:ascii="Arial" w:hAnsi="Arial" w:cs="Arial"/>
          <w:lang w:val="es-ES"/>
        </w:rPr>
      </w:pPr>
      <w:r w:rsidRPr="00B01C49">
        <w:rPr>
          <w:rFonts w:ascii="Arial" w:hAnsi="Arial" w:cs="Arial"/>
          <w:lang w:val="es-ES"/>
        </w:rPr>
        <w:t xml:space="preserve">RICOEUR, Paul: </w:t>
      </w:r>
      <w:r w:rsidRPr="00B01C49">
        <w:rPr>
          <w:rFonts w:ascii="Arial" w:hAnsi="Arial" w:cs="Arial"/>
          <w:b/>
          <w:lang w:val="es-ES"/>
        </w:rPr>
        <w:t xml:space="preserve">La memoria, la historia, el olvido. </w:t>
      </w:r>
      <w:r w:rsidRPr="00B01C49">
        <w:rPr>
          <w:rFonts w:ascii="Arial" w:hAnsi="Arial" w:cs="Arial"/>
          <w:lang w:val="es-ES"/>
        </w:rPr>
        <w:t>Trotta. España. 2003.</w:t>
      </w:r>
    </w:p>
    <w:p w:rsidR="00FF104F" w:rsidRPr="00B01C49" w:rsidRDefault="00FF104F" w:rsidP="00FF104F">
      <w:pPr>
        <w:ind w:right="99"/>
        <w:jc w:val="both"/>
        <w:rPr>
          <w:rFonts w:ascii="Arial" w:hAnsi="Arial" w:cs="Arial"/>
        </w:rPr>
      </w:pPr>
      <w:r w:rsidRPr="00B01C49">
        <w:rPr>
          <w:rFonts w:ascii="Arial" w:hAnsi="Arial" w:cs="Arial"/>
        </w:rPr>
        <w:t>Se incluirán la sugerencia de lectura de tesis doctorales que hayan analizado los aspectos centrales de la problematización del tiempo en la educación.</w:t>
      </w:r>
    </w:p>
    <w:p w:rsidR="00FF104F" w:rsidRPr="00B01C49" w:rsidRDefault="00FF104F" w:rsidP="00FF104F">
      <w:pPr>
        <w:spacing w:line="312" w:lineRule="auto"/>
        <w:ind w:right="99"/>
        <w:jc w:val="both"/>
        <w:rPr>
          <w:rFonts w:ascii="Arial" w:hAnsi="Arial" w:cs="Arial"/>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Evaluación</w:t>
      </w:r>
    </w:p>
    <w:p w:rsidR="00FF104F" w:rsidRPr="00B01C49" w:rsidRDefault="00FF104F" w:rsidP="00FF104F">
      <w:pPr>
        <w:spacing w:line="312" w:lineRule="auto"/>
        <w:ind w:right="99"/>
        <w:jc w:val="both"/>
        <w:rPr>
          <w:rFonts w:ascii="Arial" w:hAnsi="Arial" w:cs="Arial"/>
        </w:rPr>
      </w:pPr>
      <w:r w:rsidRPr="00B01C49">
        <w:rPr>
          <w:rFonts w:ascii="Arial" w:hAnsi="Arial" w:cs="Arial"/>
        </w:rPr>
        <w:t>Los elementos aportados y trabajados por el seminario se ponderarán en ocasión del tercer Encuentro de Escribientes (que exige poner en juego una interlocución entre lo compartido en los seminarios con los trabajos singulares y personales de cada tesis), para el que se solicita un trabajo escrito y una presentación oral de los avances alcanzados.</w:t>
      </w:r>
    </w:p>
    <w:p w:rsidR="00FF104F" w:rsidRPr="00B01C49" w:rsidRDefault="00FF104F" w:rsidP="00FF104F">
      <w:pPr>
        <w:spacing w:line="312" w:lineRule="auto"/>
        <w:ind w:right="99"/>
        <w:jc w:val="both"/>
        <w:rPr>
          <w:rFonts w:ascii="Arial" w:hAnsi="Arial" w:cs="Arial"/>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Carga horaria</w:t>
      </w:r>
    </w:p>
    <w:p w:rsidR="00FF104F" w:rsidRPr="00B01C49" w:rsidRDefault="00FF104F" w:rsidP="00FF104F">
      <w:pPr>
        <w:spacing w:line="312" w:lineRule="auto"/>
        <w:ind w:right="99"/>
        <w:jc w:val="both"/>
        <w:rPr>
          <w:rFonts w:ascii="Arial" w:hAnsi="Arial" w:cs="Arial"/>
        </w:rPr>
      </w:pPr>
      <w:r w:rsidRPr="00B01C49">
        <w:rPr>
          <w:rFonts w:ascii="Arial" w:hAnsi="Arial" w:cs="Arial"/>
        </w:rPr>
        <w:t>Quince horas (1 UCA).</w:t>
      </w:r>
    </w:p>
    <w:p w:rsidR="00FF104F" w:rsidRPr="00B01C49" w:rsidRDefault="00FF104F" w:rsidP="00FF104F">
      <w:pPr>
        <w:spacing w:line="312" w:lineRule="auto"/>
        <w:ind w:right="99"/>
        <w:jc w:val="both"/>
        <w:rPr>
          <w:rFonts w:ascii="Arial" w:hAnsi="Arial" w:cs="Arial"/>
          <w:b/>
        </w:rPr>
      </w:pPr>
    </w:p>
    <w:p w:rsidR="00FF104F" w:rsidRPr="00B01C49" w:rsidRDefault="00FF104F" w:rsidP="00FF104F">
      <w:pPr>
        <w:spacing w:line="312" w:lineRule="auto"/>
        <w:ind w:right="99"/>
        <w:jc w:val="both"/>
        <w:rPr>
          <w:rFonts w:ascii="Arial" w:hAnsi="Arial" w:cs="Arial"/>
        </w:rPr>
      </w:pPr>
      <w:r w:rsidRPr="00B01C49">
        <w:rPr>
          <w:rFonts w:ascii="Arial" w:hAnsi="Arial" w:cs="Arial"/>
          <w:b/>
        </w:rPr>
        <w:t xml:space="preserve">2. 9. El cuerpo. </w:t>
      </w:r>
    </w:p>
    <w:p w:rsidR="00FF104F" w:rsidRPr="00B01C49" w:rsidRDefault="00FF104F" w:rsidP="00FF104F">
      <w:pPr>
        <w:spacing w:line="312" w:lineRule="auto"/>
        <w:ind w:right="99"/>
        <w:jc w:val="both"/>
        <w:rPr>
          <w:rFonts w:ascii="Arial" w:hAnsi="Arial" w:cs="Arial"/>
          <w:b/>
        </w:rPr>
      </w:pPr>
      <w:r w:rsidRPr="00B01C49">
        <w:rPr>
          <w:rFonts w:ascii="Arial" w:hAnsi="Arial" w:cs="Arial"/>
          <w:b/>
        </w:rPr>
        <w:t>Propósitos perseguidos y efectos buscados</w:t>
      </w:r>
    </w:p>
    <w:p w:rsidR="00FF104F" w:rsidRPr="00B01C49" w:rsidRDefault="00FF104F" w:rsidP="00FF104F">
      <w:pPr>
        <w:spacing w:line="312" w:lineRule="auto"/>
        <w:ind w:right="96"/>
        <w:jc w:val="both"/>
        <w:rPr>
          <w:rFonts w:ascii="Arial" w:hAnsi="Arial" w:cs="Arial"/>
          <w:lang w:val="es-ES"/>
        </w:rPr>
      </w:pPr>
      <w:r w:rsidRPr="00B01C49">
        <w:rPr>
          <w:rFonts w:ascii="Arial" w:hAnsi="Arial" w:cs="Arial"/>
          <w:lang w:val="es-ES"/>
        </w:rPr>
        <w:t xml:space="preserve">La problematización acerca del cuerpo se presenta como un territorio que permite abrir sentidos y dimensiones en torno a la educación y la transmisión. Por ello, este </w:t>
      </w:r>
      <w:r w:rsidRPr="00B01C49">
        <w:rPr>
          <w:rFonts w:ascii="Arial" w:hAnsi="Arial" w:cs="Arial"/>
        </w:rPr>
        <w:t xml:space="preserve">seminario tiene como </w:t>
      </w:r>
      <w:r w:rsidRPr="00B01C49">
        <w:rPr>
          <w:rFonts w:ascii="Arial" w:hAnsi="Arial" w:cs="Arial"/>
          <w:b/>
        </w:rPr>
        <w:t>propósitos:</w:t>
      </w:r>
    </w:p>
    <w:p w:rsidR="00FF104F" w:rsidRPr="00B01C49" w:rsidRDefault="00FF104F" w:rsidP="00FF104F">
      <w:pPr>
        <w:pStyle w:val="Prrafodelista"/>
        <w:numPr>
          <w:ilvl w:val="0"/>
          <w:numId w:val="65"/>
        </w:numPr>
        <w:spacing w:after="0" w:line="312" w:lineRule="auto"/>
        <w:ind w:right="96"/>
        <w:jc w:val="both"/>
        <w:rPr>
          <w:rFonts w:ascii="Arial" w:hAnsi="Arial" w:cs="Arial"/>
        </w:rPr>
      </w:pPr>
      <w:r w:rsidRPr="00B01C49">
        <w:rPr>
          <w:rFonts w:ascii="Arial" w:hAnsi="Arial" w:cs="Arial"/>
        </w:rPr>
        <w:t>Ofrecer elementos de distintas perspectivas teóricas para volver pensable los sentidos del cuerpo en la educación.</w:t>
      </w:r>
    </w:p>
    <w:p w:rsidR="00FF104F" w:rsidRPr="00B01C49" w:rsidRDefault="00FF104F" w:rsidP="00FF104F">
      <w:pPr>
        <w:pStyle w:val="Prrafodelista"/>
        <w:numPr>
          <w:ilvl w:val="0"/>
          <w:numId w:val="65"/>
        </w:numPr>
        <w:spacing w:after="0" w:line="312" w:lineRule="auto"/>
        <w:ind w:right="99"/>
        <w:jc w:val="both"/>
        <w:rPr>
          <w:rFonts w:ascii="Arial" w:hAnsi="Arial" w:cs="Arial"/>
        </w:rPr>
      </w:pPr>
      <w:r w:rsidRPr="00B01C49">
        <w:rPr>
          <w:rFonts w:ascii="Arial" w:hAnsi="Arial" w:cs="Arial"/>
        </w:rPr>
        <w:lastRenderedPageBreak/>
        <w:t>Revisitar algunas preguntas acerca de los modos en que el cuerpo trabaja y las maneras en que es trabajado en los territorios de la educación.</w:t>
      </w:r>
    </w:p>
    <w:p w:rsidR="00FF104F" w:rsidRPr="00B01C49" w:rsidRDefault="00FF104F" w:rsidP="00FF104F">
      <w:pPr>
        <w:pStyle w:val="Prrafodelista"/>
        <w:numPr>
          <w:ilvl w:val="0"/>
          <w:numId w:val="65"/>
        </w:numPr>
        <w:spacing w:after="0" w:line="312" w:lineRule="auto"/>
        <w:ind w:left="0" w:right="99"/>
        <w:jc w:val="both"/>
        <w:rPr>
          <w:rFonts w:ascii="Arial" w:hAnsi="Arial" w:cs="Arial"/>
        </w:rPr>
      </w:pPr>
      <w:r w:rsidRPr="00B01C49">
        <w:rPr>
          <w:rFonts w:ascii="Arial" w:hAnsi="Arial" w:cs="Arial"/>
        </w:rPr>
        <w:t>Reabrir y debatir los desplazamientos, matices y relaciones entre el cuerpo como materia prima identitaria, producto biológico, como producción cultural, como prótesis, construcción estética, agrupación de miembros y órganos que hacen “cuerpo”; los cuerpos de las corporaciones;  la noción de corpus a la que alude la filosofía, la del corpus de la obra (como creación singular plural).</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Se espera que los intercambios y las perspectivas teóricas que se ofrezcan y discutan, produzcan como </w:t>
      </w:r>
      <w:r w:rsidRPr="00B01C49">
        <w:rPr>
          <w:rFonts w:ascii="Arial" w:hAnsi="Arial" w:cs="Arial"/>
          <w:b/>
        </w:rPr>
        <w:t>efectos</w:t>
      </w:r>
      <w:r w:rsidRPr="00B01C49">
        <w:rPr>
          <w:rFonts w:ascii="Arial" w:hAnsi="Arial" w:cs="Arial"/>
        </w:rPr>
        <w:t>:</w:t>
      </w:r>
    </w:p>
    <w:p w:rsidR="00FF104F" w:rsidRPr="00B01C49" w:rsidRDefault="00FF104F" w:rsidP="00FF104F">
      <w:pPr>
        <w:pStyle w:val="Prrafodelista"/>
        <w:numPr>
          <w:ilvl w:val="0"/>
          <w:numId w:val="66"/>
        </w:numPr>
        <w:spacing w:after="0" w:line="312" w:lineRule="auto"/>
        <w:ind w:left="284" w:right="99" w:firstLine="0"/>
        <w:jc w:val="both"/>
        <w:rPr>
          <w:rFonts w:ascii="Arial" w:hAnsi="Arial" w:cs="Arial"/>
        </w:rPr>
      </w:pPr>
      <w:r w:rsidRPr="00B01C49">
        <w:rPr>
          <w:rFonts w:ascii="Arial" w:hAnsi="Arial" w:cs="Arial"/>
        </w:rPr>
        <w:t>La interrogación acerca de lo que la atribución de sentidos interviene produciendo en la educación (y a través de ella) unas prácticas que conciernen los cuerpos y las identidades.</w:t>
      </w:r>
    </w:p>
    <w:p w:rsidR="00FF104F" w:rsidRPr="00B01C49" w:rsidRDefault="00FF104F" w:rsidP="00FF104F">
      <w:pPr>
        <w:spacing w:line="312" w:lineRule="auto"/>
        <w:ind w:right="99"/>
        <w:jc w:val="both"/>
        <w:rPr>
          <w:rFonts w:ascii="Arial" w:hAnsi="Arial" w:cs="Arial"/>
          <w:u w:val="single"/>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Contenidos y desarrollos mínimos</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Los sujetos y la Pedagogía siempre se las han tenido que ver con los cuerpos, ese componente identitario. El cuerpo como portador de la mismidad y de la diferencia. El cuerpo y la construcción identitaria. El in-enseñable cuerpo sexuado. La filosofía reabre consideraciones acerca de lo que está lejos de poder traducirse como mera encarnadura. A su vez el psicoanálisis pone en evidencia otras relaciones con el cuerpo,  el cuerpo erógeno. </w:t>
      </w:r>
      <w:proofErr w:type="gramStart"/>
      <w:r w:rsidRPr="00B01C49">
        <w:rPr>
          <w:rFonts w:ascii="Arial" w:hAnsi="Arial" w:cs="Arial"/>
        </w:rPr>
        <w:t>La sociedades</w:t>
      </w:r>
      <w:proofErr w:type="gramEnd"/>
      <w:r w:rsidRPr="00B01C49">
        <w:rPr>
          <w:rFonts w:ascii="Arial" w:hAnsi="Arial" w:cs="Arial"/>
        </w:rPr>
        <w:t xml:space="preserve"> y los tiempos producen afectaciones estéticas que marcan y condicionan los cuerpos. El cuerpo de las teorías. Interrogaciones acerca de lo que se juega en las prácticas de la educación: “poner el cuerpo”, “hacer cuerpo”, “sacar el cuerpo”. </w:t>
      </w:r>
    </w:p>
    <w:p w:rsidR="00FF104F" w:rsidRPr="00B01C49" w:rsidRDefault="00FF104F" w:rsidP="00FF104F">
      <w:pPr>
        <w:spacing w:line="312" w:lineRule="auto"/>
        <w:ind w:right="99"/>
        <w:rPr>
          <w:rFonts w:ascii="Arial" w:hAnsi="Arial" w:cs="Arial"/>
          <w:lang w:val="es-ES"/>
        </w:rPr>
      </w:pPr>
      <w:r w:rsidRPr="00B01C49">
        <w:rPr>
          <w:rFonts w:ascii="Arial" w:hAnsi="Arial" w:cs="Arial"/>
        </w:rPr>
        <w:t xml:space="preserve">Entre las </w:t>
      </w:r>
      <w:r w:rsidRPr="00B01C49">
        <w:rPr>
          <w:rFonts w:ascii="Arial" w:hAnsi="Arial" w:cs="Arial"/>
          <w:lang w:val="es-ES"/>
        </w:rPr>
        <w:t>líneas a desarrollar:</w:t>
      </w:r>
    </w:p>
    <w:p w:rsidR="00FF104F" w:rsidRPr="00B01C49" w:rsidRDefault="00FF104F" w:rsidP="00FF104F">
      <w:pPr>
        <w:pStyle w:val="Prrafodelista"/>
        <w:numPr>
          <w:ilvl w:val="0"/>
          <w:numId w:val="64"/>
        </w:numPr>
        <w:tabs>
          <w:tab w:val="left" w:pos="284"/>
        </w:tabs>
        <w:spacing w:after="0" w:line="312" w:lineRule="auto"/>
        <w:ind w:left="0" w:right="99" w:firstLine="0"/>
        <w:rPr>
          <w:rFonts w:ascii="Arial" w:hAnsi="Arial" w:cs="Arial"/>
        </w:rPr>
      </w:pPr>
      <w:r w:rsidRPr="00B01C49">
        <w:rPr>
          <w:rFonts w:ascii="Arial" w:hAnsi="Arial" w:cs="Arial"/>
        </w:rPr>
        <w:t>Algunas perspectivas del cuerpo a lo largo de la Modernidad: res extensa – objeto – docilidad.</w:t>
      </w:r>
    </w:p>
    <w:p w:rsidR="00FF104F" w:rsidRPr="00B01C49" w:rsidRDefault="00FF104F" w:rsidP="00FF104F">
      <w:pPr>
        <w:pStyle w:val="Prrafodelista"/>
        <w:numPr>
          <w:ilvl w:val="0"/>
          <w:numId w:val="64"/>
        </w:numPr>
        <w:tabs>
          <w:tab w:val="left" w:pos="284"/>
        </w:tabs>
        <w:spacing w:after="0" w:line="312" w:lineRule="auto"/>
        <w:ind w:left="0" w:right="99" w:firstLine="0"/>
        <w:rPr>
          <w:rFonts w:ascii="Arial" w:hAnsi="Arial" w:cs="Arial"/>
        </w:rPr>
      </w:pPr>
      <w:r w:rsidRPr="00B01C49">
        <w:rPr>
          <w:rFonts w:ascii="Arial" w:hAnsi="Arial" w:cs="Arial"/>
        </w:rPr>
        <w:t>El cuerpo como problema político a lo largo del siglo XX: emergencias y visibilidades.</w:t>
      </w:r>
    </w:p>
    <w:p w:rsidR="00FF104F" w:rsidRPr="00B01C49" w:rsidRDefault="00FF104F" w:rsidP="00FF104F">
      <w:pPr>
        <w:pStyle w:val="Prrafodelista"/>
        <w:numPr>
          <w:ilvl w:val="0"/>
          <w:numId w:val="64"/>
        </w:numPr>
        <w:tabs>
          <w:tab w:val="left" w:pos="284"/>
        </w:tabs>
        <w:spacing w:after="0" w:line="312" w:lineRule="auto"/>
        <w:ind w:left="0" w:right="99" w:firstLine="0"/>
        <w:rPr>
          <w:rFonts w:ascii="Arial" w:hAnsi="Arial" w:cs="Arial"/>
        </w:rPr>
      </w:pPr>
      <w:r w:rsidRPr="00B01C49">
        <w:rPr>
          <w:rFonts w:ascii="Arial" w:hAnsi="Arial" w:cs="Arial"/>
        </w:rPr>
        <w:t xml:space="preserve">Potencias de creación: lenguaje y materia en las teorías de la performatividad </w:t>
      </w:r>
    </w:p>
    <w:p w:rsidR="00FF104F" w:rsidRPr="00B01C49" w:rsidRDefault="00FF104F" w:rsidP="00FF104F">
      <w:pPr>
        <w:pStyle w:val="Prrafodelista"/>
        <w:numPr>
          <w:ilvl w:val="0"/>
          <w:numId w:val="64"/>
        </w:numPr>
        <w:tabs>
          <w:tab w:val="left" w:pos="284"/>
        </w:tabs>
        <w:spacing w:after="0" w:line="312" w:lineRule="auto"/>
        <w:ind w:left="0" w:right="99" w:firstLine="0"/>
        <w:rPr>
          <w:rFonts w:ascii="Arial" w:hAnsi="Arial" w:cs="Arial"/>
        </w:rPr>
      </w:pPr>
      <w:r w:rsidRPr="00B01C49">
        <w:rPr>
          <w:rFonts w:ascii="Arial" w:hAnsi="Arial" w:cs="Arial"/>
        </w:rPr>
        <w:t xml:space="preserve">Irrupción de la diferencia: cuerpos rebeldes y diversidades. </w:t>
      </w:r>
    </w:p>
    <w:p w:rsidR="00FF104F" w:rsidRPr="00B01C49" w:rsidRDefault="00FF104F" w:rsidP="00FF104F">
      <w:pPr>
        <w:pStyle w:val="Prrafodelista"/>
        <w:numPr>
          <w:ilvl w:val="0"/>
          <w:numId w:val="64"/>
        </w:numPr>
        <w:tabs>
          <w:tab w:val="left" w:pos="284"/>
        </w:tabs>
        <w:spacing w:after="0" w:line="312" w:lineRule="auto"/>
        <w:ind w:left="0" w:right="99" w:firstLine="0"/>
        <w:rPr>
          <w:rFonts w:ascii="Arial" w:hAnsi="Arial" w:cs="Arial"/>
        </w:rPr>
      </w:pPr>
      <w:r w:rsidRPr="00B01C49">
        <w:rPr>
          <w:rFonts w:ascii="Arial" w:hAnsi="Arial" w:cs="Arial"/>
        </w:rPr>
        <w:t xml:space="preserve">Perspectivas des-coloniales: cuerpo y vida, animalidad – humanidad </w:t>
      </w:r>
    </w:p>
    <w:p w:rsidR="00FF104F" w:rsidRPr="00B01C49" w:rsidRDefault="00FF104F" w:rsidP="00FF104F">
      <w:pPr>
        <w:pStyle w:val="Prrafodelista"/>
        <w:numPr>
          <w:ilvl w:val="0"/>
          <w:numId w:val="64"/>
        </w:numPr>
        <w:tabs>
          <w:tab w:val="left" w:pos="284"/>
        </w:tabs>
        <w:spacing w:after="0" w:line="312" w:lineRule="auto"/>
        <w:ind w:left="0" w:right="99" w:firstLine="0"/>
        <w:rPr>
          <w:rFonts w:ascii="Arial" w:hAnsi="Arial" w:cs="Arial"/>
        </w:rPr>
      </w:pPr>
      <w:r w:rsidRPr="00B01C49">
        <w:rPr>
          <w:rFonts w:ascii="Arial" w:hAnsi="Arial" w:cs="Arial"/>
        </w:rPr>
        <w:t>Cuerpos: efectos de prácticas estéticas y políticas. Arte contemporáneo, políticas de la identidad y de la diferencia.</w:t>
      </w:r>
    </w:p>
    <w:p w:rsidR="00FF104F" w:rsidRPr="00B01C49" w:rsidRDefault="00FF104F" w:rsidP="00FF104F">
      <w:pPr>
        <w:pStyle w:val="Prrafodelista"/>
        <w:spacing w:line="312" w:lineRule="auto"/>
        <w:ind w:left="0" w:right="99"/>
        <w:rPr>
          <w:rFonts w:ascii="Arial" w:hAnsi="Arial" w:cs="Arial"/>
        </w:rPr>
      </w:pPr>
    </w:p>
    <w:p w:rsidR="00FF104F" w:rsidRPr="00B01C49" w:rsidRDefault="00FF104F" w:rsidP="00FF104F">
      <w:pPr>
        <w:pStyle w:val="Prrafodelista"/>
        <w:spacing w:line="312" w:lineRule="auto"/>
        <w:ind w:left="0" w:right="99"/>
        <w:jc w:val="both"/>
        <w:rPr>
          <w:rFonts w:ascii="Arial" w:hAnsi="Arial" w:cs="Arial"/>
        </w:rPr>
      </w:pPr>
      <w:r w:rsidRPr="00B01C49">
        <w:rPr>
          <w:rFonts w:ascii="Arial" w:hAnsi="Arial" w:cs="Arial"/>
          <w:b/>
        </w:rPr>
        <w:br w:type="page"/>
      </w:r>
      <w:r w:rsidRPr="00B01C49">
        <w:rPr>
          <w:rFonts w:ascii="Arial" w:hAnsi="Arial" w:cs="Arial"/>
          <w:b/>
        </w:rPr>
        <w:lastRenderedPageBreak/>
        <w:t xml:space="preserve">Bibliografía  </w:t>
      </w:r>
      <w:r w:rsidRPr="00B01C49">
        <w:rPr>
          <w:rFonts w:ascii="Arial" w:hAnsi="Arial" w:cs="Arial"/>
        </w:rPr>
        <w:t>(se trata de una bibliografía mínima de orientación)</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AISENSTEIN, Angela; </w:t>
      </w:r>
      <w:r w:rsidRPr="00B01C49">
        <w:rPr>
          <w:rFonts w:ascii="Arial" w:hAnsi="Arial" w:cs="Arial"/>
          <w:color w:val="000000"/>
          <w:shd w:val="clear" w:color="auto" w:fill="FFFFFF"/>
        </w:rPr>
        <w:t>Ganz Nancy, Perczyk Jaime</w:t>
      </w:r>
      <w:proofErr w:type="gramStart"/>
      <w:r w:rsidRPr="00B01C49">
        <w:rPr>
          <w:rFonts w:ascii="Arial" w:hAnsi="Arial" w:cs="Arial"/>
        </w:rPr>
        <w:t>:</w:t>
      </w:r>
      <w:r w:rsidRPr="00B01C49">
        <w:rPr>
          <w:rFonts w:ascii="Arial" w:hAnsi="Arial" w:cs="Arial"/>
          <w:b/>
          <w:color w:val="000000"/>
          <w:shd w:val="clear" w:color="auto" w:fill="FFFFFF"/>
        </w:rPr>
        <w:t>La</w:t>
      </w:r>
      <w:proofErr w:type="gramEnd"/>
      <w:r w:rsidRPr="00B01C49">
        <w:rPr>
          <w:rFonts w:ascii="Arial" w:hAnsi="Arial" w:cs="Arial"/>
          <w:b/>
          <w:color w:val="000000"/>
          <w:shd w:val="clear" w:color="auto" w:fill="FFFFFF"/>
        </w:rPr>
        <w:t xml:space="preserve"> enseñanza del deporte en la escuela</w:t>
      </w:r>
      <w:r w:rsidRPr="00B01C49">
        <w:rPr>
          <w:rFonts w:ascii="Arial" w:hAnsi="Arial" w:cs="Arial"/>
          <w:color w:val="000000"/>
          <w:shd w:val="clear" w:color="auto" w:fill="FFFFFF"/>
        </w:rPr>
        <w:t>. Editorial Miño y Dávila. Argentina. 2002</w:t>
      </w:r>
      <w:r w:rsidRPr="00B01C49">
        <w:rPr>
          <w:rFonts w:ascii="Arial" w:hAnsi="Arial" w:cs="Arial"/>
          <w:color w:val="545454"/>
          <w:shd w:val="clear" w:color="auto" w:fill="FFFFFF"/>
        </w:rPr>
        <w:t>.</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BERNARD, Michel: </w:t>
      </w:r>
      <w:r w:rsidRPr="00B01C49">
        <w:rPr>
          <w:rFonts w:ascii="Arial" w:hAnsi="Arial" w:cs="Arial"/>
          <w:b/>
        </w:rPr>
        <w:t>Le corps</w:t>
      </w:r>
      <w:r w:rsidRPr="00B01C49">
        <w:rPr>
          <w:rFonts w:ascii="Arial" w:hAnsi="Arial" w:cs="Arial"/>
        </w:rPr>
        <w:t>. Seuil. France. 1995.</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BAUDELOT, Christian et Olga: </w:t>
      </w:r>
      <w:r w:rsidRPr="00B01C49">
        <w:rPr>
          <w:rFonts w:ascii="Arial" w:hAnsi="Arial" w:cs="Arial"/>
          <w:b/>
        </w:rPr>
        <w:t>Promenade de santé</w:t>
      </w:r>
      <w:r w:rsidRPr="00B01C49">
        <w:rPr>
          <w:rFonts w:ascii="Arial" w:hAnsi="Arial" w:cs="Arial"/>
        </w:rPr>
        <w:t xml:space="preserve">. </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BONGERS, Wolfgang y OLBRICH, Tanja: </w:t>
      </w:r>
      <w:r w:rsidRPr="00B01C49">
        <w:rPr>
          <w:rFonts w:ascii="Arial" w:hAnsi="Arial" w:cs="Arial"/>
          <w:b/>
        </w:rPr>
        <w:t xml:space="preserve">Literatura, cultura, enfermedad. </w:t>
      </w:r>
      <w:r w:rsidRPr="00B01C49">
        <w:rPr>
          <w:rFonts w:ascii="Arial" w:hAnsi="Arial" w:cs="Arial"/>
        </w:rPr>
        <w:t>Paidós, Argentina. 2006.</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BORDELOIS, Ivonne: </w:t>
      </w:r>
      <w:r w:rsidRPr="00B01C49">
        <w:rPr>
          <w:rFonts w:ascii="Arial" w:hAnsi="Arial" w:cs="Arial"/>
          <w:b/>
        </w:rPr>
        <w:t>A la escucha del cuerpo. Puentes entre la salud y las palabras</w:t>
      </w:r>
      <w:r w:rsidRPr="00B01C49">
        <w:rPr>
          <w:rFonts w:ascii="Arial" w:hAnsi="Arial" w:cs="Arial"/>
        </w:rPr>
        <w:t>.  El Zorzal. Argentina. 2009.</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BUCHBINDER, Mario y MATOSO, Elina y col: </w:t>
      </w:r>
      <w:r w:rsidRPr="00B01C49">
        <w:rPr>
          <w:rFonts w:ascii="Arial" w:hAnsi="Arial" w:cs="Arial"/>
          <w:b/>
        </w:rPr>
        <w:t xml:space="preserve">Mapas del cuerpo. Mapa fantasmático corporal. </w:t>
      </w:r>
      <w:r w:rsidRPr="00B01C49">
        <w:rPr>
          <w:rFonts w:ascii="Arial" w:hAnsi="Arial" w:cs="Arial"/>
        </w:rPr>
        <w:t>Prólogo de Le Breton, David. Letra Viva. Argentina. 2013-</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BUTLER, Judith: </w:t>
      </w:r>
      <w:r w:rsidRPr="00B01C49">
        <w:rPr>
          <w:rFonts w:ascii="Arial" w:hAnsi="Arial" w:cs="Arial"/>
          <w:b/>
        </w:rPr>
        <w:t>Cuerpos que importan</w:t>
      </w:r>
      <w:r w:rsidRPr="00B01C49">
        <w:rPr>
          <w:rFonts w:ascii="Arial" w:hAnsi="Arial" w:cs="Arial"/>
        </w:rPr>
        <w:t>. Paidós. Argentina.2015.</w:t>
      </w:r>
    </w:p>
    <w:p w:rsidR="00FF104F" w:rsidRPr="00B01C49" w:rsidRDefault="00FF104F" w:rsidP="00FF104F">
      <w:pPr>
        <w:spacing w:line="312" w:lineRule="auto"/>
        <w:ind w:right="96"/>
        <w:jc w:val="both"/>
        <w:rPr>
          <w:rFonts w:ascii="Arial" w:hAnsi="Arial" w:cs="Arial"/>
        </w:rPr>
      </w:pPr>
      <w:r w:rsidRPr="00B01C49">
        <w:rPr>
          <w:rFonts w:ascii="Arial" w:hAnsi="Arial" w:cs="Arial"/>
          <w:lang w:val="en-US"/>
        </w:rPr>
        <w:t xml:space="preserve">CHASSEGUET SMIRGEL. Janine: </w:t>
      </w:r>
      <w:r w:rsidRPr="00B01C49">
        <w:rPr>
          <w:rFonts w:ascii="Arial" w:hAnsi="Arial" w:cs="Arial"/>
          <w:b/>
          <w:lang w:val="en-US"/>
        </w:rPr>
        <w:t>Le corps comme miroir du monde</w:t>
      </w:r>
      <w:r w:rsidRPr="00B01C49">
        <w:rPr>
          <w:rFonts w:ascii="Arial" w:hAnsi="Arial" w:cs="Arial"/>
          <w:lang w:val="en-US"/>
        </w:rPr>
        <w:t xml:space="preserve">. </w:t>
      </w:r>
      <w:r w:rsidRPr="00B01C49">
        <w:rPr>
          <w:rFonts w:ascii="Arial" w:hAnsi="Arial" w:cs="Arial"/>
        </w:rPr>
        <w:t>PUF. Francia. 2004.</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DESCOMBES, Vincent: </w:t>
      </w:r>
      <w:r w:rsidRPr="00B01C49">
        <w:rPr>
          <w:rFonts w:ascii="Arial" w:hAnsi="Arial" w:cs="Arial"/>
          <w:b/>
        </w:rPr>
        <w:t>El idioma de la identidad</w:t>
      </w:r>
      <w:r w:rsidRPr="00B01C49">
        <w:rPr>
          <w:rFonts w:ascii="Arial" w:hAnsi="Arial" w:cs="Arial"/>
        </w:rPr>
        <w:t>. Eterna Cadencia. Argentina. 2015.</w:t>
      </w:r>
    </w:p>
    <w:p w:rsidR="00FF104F" w:rsidRPr="00B01C49" w:rsidRDefault="00FF104F" w:rsidP="00FF104F">
      <w:pPr>
        <w:spacing w:line="312" w:lineRule="auto"/>
        <w:ind w:right="96"/>
        <w:jc w:val="both"/>
        <w:rPr>
          <w:rFonts w:ascii="Arial" w:hAnsi="Arial" w:cs="Arial"/>
        </w:rPr>
      </w:pPr>
      <w:r w:rsidRPr="00B01C49">
        <w:rPr>
          <w:rFonts w:ascii="Arial" w:hAnsi="Arial" w:cs="Arial"/>
          <w:bCs/>
          <w:iCs/>
          <w:lang w:val="es-ES"/>
        </w:rPr>
        <w:t>DERRIDA, Jacques</w:t>
      </w:r>
      <w:proofErr w:type="gramStart"/>
      <w:r w:rsidRPr="00B01C49">
        <w:rPr>
          <w:rFonts w:ascii="Arial" w:hAnsi="Arial" w:cs="Arial"/>
          <w:bCs/>
          <w:iCs/>
          <w:lang w:val="es-ES"/>
        </w:rPr>
        <w:t xml:space="preserve">:  </w:t>
      </w:r>
      <w:r w:rsidRPr="00B01C49">
        <w:rPr>
          <w:rFonts w:ascii="Arial" w:hAnsi="Arial" w:cs="Arial"/>
          <w:bCs/>
          <w:i/>
          <w:iCs/>
          <w:u w:val="single"/>
          <w:lang w:val="es-ES"/>
        </w:rPr>
        <w:t>Firma</w:t>
      </w:r>
      <w:proofErr w:type="gramEnd"/>
      <w:r w:rsidRPr="00B01C49">
        <w:rPr>
          <w:rFonts w:ascii="Arial" w:hAnsi="Arial" w:cs="Arial"/>
          <w:bCs/>
          <w:i/>
          <w:iCs/>
          <w:u w:val="single"/>
          <w:lang w:val="es-ES"/>
        </w:rPr>
        <w:t>, acontecimiento, contexto</w:t>
      </w:r>
      <w:r w:rsidRPr="00B01C49">
        <w:rPr>
          <w:rFonts w:ascii="Arial" w:hAnsi="Arial" w:cs="Arial"/>
          <w:bCs/>
          <w:iCs/>
          <w:lang w:val="es-ES"/>
        </w:rPr>
        <w:t xml:space="preserve">. En: </w:t>
      </w:r>
      <w:r w:rsidRPr="00B01C49">
        <w:rPr>
          <w:rFonts w:ascii="Arial" w:hAnsi="Arial" w:cs="Arial"/>
          <w:bCs/>
          <w:i/>
          <w:iCs/>
          <w:lang w:val="es-ES"/>
        </w:rPr>
        <w:t>Márgenes de la filosofía</w:t>
      </w:r>
      <w:r w:rsidRPr="00B01C49">
        <w:rPr>
          <w:rFonts w:ascii="Arial" w:hAnsi="Arial" w:cs="Arial"/>
          <w:bCs/>
          <w:iCs/>
          <w:lang w:val="es-ES"/>
        </w:rPr>
        <w:t>. Cátedra. Madrid 2002.</w:t>
      </w:r>
    </w:p>
    <w:p w:rsidR="00FF104F" w:rsidRPr="00B01C49" w:rsidRDefault="00FF104F" w:rsidP="00FF104F">
      <w:pPr>
        <w:spacing w:line="312" w:lineRule="auto"/>
        <w:ind w:right="96"/>
        <w:jc w:val="both"/>
        <w:rPr>
          <w:rFonts w:ascii="Arial" w:hAnsi="Arial" w:cs="Arial"/>
        </w:rPr>
      </w:pPr>
      <w:r w:rsidRPr="00B01C49">
        <w:rPr>
          <w:rFonts w:ascii="Arial" w:hAnsi="Arial" w:cs="Arial"/>
          <w:bCs/>
          <w:iCs/>
          <w:lang w:val="es-ES"/>
        </w:rPr>
        <w:t xml:space="preserve">DIDI-HUUBERMAN, Georges.  </w:t>
      </w:r>
      <w:r w:rsidRPr="00B01C49">
        <w:rPr>
          <w:rFonts w:ascii="Arial" w:hAnsi="Arial" w:cs="Arial"/>
          <w:b/>
          <w:bCs/>
          <w:iCs/>
          <w:lang w:val="es-ES"/>
        </w:rPr>
        <w:t>Ante el tiempo. Historia del arte y anacronismo de las imágenes</w:t>
      </w:r>
      <w:r w:rsidRPr="00B01C49">
        <w:rPr>
          <w:rFonts w:ascii="Arial" w:hAnsi="Arial" w:cs="Arial"/>
          <w:bCs/>
          <w:i/>
          <w:iCs/>
          <w:lang w:val="es-ES"/>
        </w:rPr>
        <w:t>.</w:t>
      </w:r>
      <w:r w:rsidRPr="00B01C49">
        <w:rPr>
          <w:rFonts w:ascii="Arial" w:hAnsi="Arial" w:cs="Arial"/>
          <w:bCs/>
          <w:iCs/>
          <w:lang w:val="es-ES"/>
        </w:rPr>
        <w:t xml:space="preserve"> Adriana Hidalgo. Buenos Aires, 2011.</w:t>
      </w:r>
    </w:p>
    <w:p w:rsidR="00FF104F" w:rsidRPr="00B01C49" w:rsidRDefault="00FF104F" w:rsidP="00FF104F">
      <w:pPr>
        <w:tabs>
          <w:tab w:val="left" w:pos="2410"/>
        </w:tabs>
        <w:spacing w:line="312" w:lineRule="auto"/>
        <w:ind w:right="96"/>
        <w:jc w:val="both"/>
        <w:rPr>
          <w:rFonts w:ascii="Arial" w:hAnsi="Arial" w:cs="Arial"/>
          <w:bCs/>
          <w:iCs/>
          <w:lang w:val="es-ES"/>
        </w:rPr>
      </w:pPr>
      <w:r w:rsidRPr="00B01C49">
        <w:rPr>
          <w:rFonts w:ascii="Arial" w:hAnsi="Arial" w:cs="Arial"/>
          <w:bCs/>
          <w:iCs/>
          <w:lang w:val="es-ES"/>
        </w:rPr>
        <w:t xml:space="preserve">-------------------------------- </w:t>
      </w:r>
      <w:r w:rsidRPr="00B01C49">
        <w:rPr>
          <w:rFonts w:ascii="Arial" w:hAnsi="Arial" w:cs="Arial"/>
          <w:b/>
          <w:bCs/>
          <w:iCs/>
          <w:lang w:val="es-ES"/>
        </w:rPr>
        <w:t>La supervivencia de las luciérnagas</w:t>
      </w:r>
      <w:r w:rsidRPr="00B01C49">
        <w:rPr>
          <w:rFonts w:ascii="Arial" w:hAnsi="Arial" w:cs="Arial"/>
          <w:bCs/>
          <w:iCs/>
          <w:lang w:val="es-ES"/>
        </w:rPr>
        <w:t>. Abada. España. 2012.</w:t>
      </w:r>
    </w:p>
    <w:p w:rsidR="00FF104F" w:rsidRPr="00B01C49" w:rsidRDefault="00FF104F" w:rsidP="00FF104F">
      <w:pPr>
        <w:spacing w:line="312" w:lineRule="auto"/>
        <w:ind w:right="96"/>
        <w:jc w:val="both"/>
        <w:rPr>
          <w:rFonts w:ascii="Arial" w:hAnsi="Arial" w:cs="Arial"/>
        </w:rPr>
      </w:pPr>
      <w:r w:rsidRPr="00B01C49">
        <w:rPr>
          <w:rFonts w:ascii="Arial" w:hAnsi="Arial" w:cs="Arial"/>
          <w:bCs/>
        </w:rPr>
        <w:t xml:space="preserve">FOUCAULT, Michel: </w:t>
      </w:r>
      <w:r w:rsidRPr="00B01C49">
        <w:rPr>
          <w:rFonts w:ascii="Arial" w:hAnsi="Arial" w:cs="Arial"/>
          <w:b/>
          <w:bCs/>
        </w:rPr>
        <w:t>Historia de la sexualidad. 1- La voluntad de saber</w:t>
      </w:r>
      <w:r w:rsidRPr="00B01C49">
        <w:rPr>
          <w:rFonts w:ascii="Arial" w:hAnsi="Arial" w:cs="Arial"/>
          <w:bCs/>
        </w:rPr>
        <w:t>. Buenos Aires, Siglo XXI. 1976.</w:t>
      </w:r>
    </w:p>
    <w:p w:rsidR="00FF104F" w:rsidRPr="00B01C49" w:rsidRDefault="00FF104F" w:rsidP="00FF104F">
      <w:pPr>
        <w:spacing w:line="312" w:lineRule="auto"/>
        <w:ind w:right="96"/>
        <w:jc w:val="both"/>
        <w:rPr>
          <w:rFonts w:ascii="Arial" w:hAnsi="Arial" w:cs="Arial"/>
          <w:bCs/>
        </w:rPr>
      </w:pPr>
      <w:r w:rsidRPr="00B01C49">
        <w:rPr>
          <w:rFonts w:ascii="Arial" w:hAnsi="Arial" w:cs="Arial"/>
          <w:bCs/>
        </w:rPr>
        <w:t>----------------------------</w:t>
      </w:r>
      <w:r w:rsidRPr="00B01C49">
        <w:rPr>
          <w:rFonts w:ascii="Arial" w:hAnsi="Arial" w:cs="Arial"/>
          <w:b/>
          <w:bCs/>
        </w:rPr>
        <w:t xml:space="preserve">Vigilar y castigar </w:t>
      </w:r>
      <w:r w:rsidRPr="00B01C49">
        <w:rPr>
          <w:rFonts w:ascii="Arial" w:hAnsi="Arial" w:cs="Arial"/>
          <w:bCs/>
          <w:i/>
        </w:rPr>
        <w:t>(1975)</w:t>
      </w:r>
      <w:r w:rsidRPr="00B01C49">
        <w:rPr>
          <w:rFonts w:ascii="Arial" w:hAnsi="Arial" w:cs="Arial"/>
          <w:bCs/>
        </w:rPr>
        <w:t>. Buenos Aires, Siglo XXI. 2004.</w:t>
      </w:r>
    </w:p>
    <w:p w:rsidR="00FF104F" w:rsidRPr="00B01C49" w:rsidRDefault="00FF104F" w:rsidP="00FF104F">
      <w:pPr>
        <w:spacing w:line="312" w:lineRule="auto"/>
        <w:ind w:right="96"/>
        <w:jc w:val="both"/>
        <w:rPr>
          <w:rFonts w:ascii="Arial" w:hAnsi="Arial" w:cs="Arial"/>
        </w:rPr>
      </w:pPr>
      <w:r w:rsidRPr="00B01C49">
        <w:rPr>
          <w:rFonts w:ascii="Arial" w:hAnsi="Arial" w:cs="Arial"/>
        </w:rPr>
        <w:t>---------------------------</w:t>
      </w:r>
      <w:r w:rsidRPr="00B01C49">
        <w:rPr>
          <w:rFonts w:ascii="Arial" w:hAnsi="Arial" w:cs="Arial"/>
          <w:b/>
        </w:rPr>
        <w:t>Tecnologías del yo</w:t>
      </w:r>
      <w:r w:rsidRPr="00B01C49">
        <w:rPr>
          <w:rFonts w:ascii="Arial" w:hAnsi="Arial" w:cs="Arial"/>
        </w:rPr>
        <w:t>. Buenos Aires, Paidós.2008</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FRIGERIO, Graciela y DIKER, Gabriela: </w:t>
      </w:r>
      <w:r w:rsidRPr="00B01C49">
        <w:rPr>
          <w:rFonts w:ascii="Arial" w:hAnsi="Arial" w:cs="Arial"/>
          <w:b/>
        </w:rPr>
        <w:t xml:space="preserve">Educar: (sobre) impresiones estéticas. </w:t>
      </w:r>
      <w:r w:rsidRPr="00B01C49">
        <w:rPr>
          <w:rFonts w:ascii="Arial" w:hAnsi="Arial" w:cs="Arial"/>
        </w:rPr>
        <w:t>Del estante editorial. Argentina. 2007.</w:t>
      </w:r>
    </w:p>
    <w:p w:rsidR="00FF104F" w:rsidRPr="00B01C49" w:rsidRDefault="00FF104F" w:rsidP="00FF104F">
      <w:pPr>
        <w:spacing w:line="312" w:lineRule="auto"/>
        <w:ind w:right="96"/>
        <w:jc w:val="both"/>
        <w:rPr>
          <w:rFonts w:ascii="Arial" w:hAnsi="Arial" w:cs="Arial"/>
          <w:bCs/>
          <w:iCs/>
          <w:lang w:val="es-ES"/>
        </w:rPr>
      </w:pPr>
      <w:r w:rsidRPr="00B01C49">
        <w:rPr>
          <w:rFonts w:ascii="Arial" w:hAnsi="Arial" w:cs="Arial"/>
          <w:bCs/>
          <w:iCs/>
          <w:lang w:val="es-ES"/>
        </w:rPr>
        <w:t xml:space="preserve">GIORGI, Gabriel: </w:t>
      </w:r>
      <w:r w:rsidRPr="00B01C49">
        <w:rPr>
          <w:rFonts w:ascii="Arial" w:hAnsi="Arial" w:cs="Arial"/>
          <w:b/>
          <w:bCs/>
          <w:iCs/>
          <w:lang w:val="es-ES"/>
        </w:rPr>
        <w:t>Formas comunes. Animalidad, cultura, biopolítica</w:t>
      </w:r>
      <w:r w:rsidRPr="00B01C49">
        <w:rPr>
          <w:rFonts w:ascii="Arial" w:hAnsi="Arial" w:cs="Arial"/>
          <w:bCs/>
          <w:iCs/>
          <w:lang w:val="es-ES"/>
        </w:rPr>
        <w:t>. Eterna Cadencia. Buenos Aires. 2014.</w:t>
      </w:r>
    </w:p>
    <w:p w:rsidR="00FF104F" w:rsidRPr="00B01C49" w:rsidRDefault="00FF104F" w:rsidP="00FF104F">
      <w:pPr>
        <w:spacing w:line="312" w:lineRule="auto"/>
        <w:ind w:right="96"/>
        <w:jc w:val="both"/>
        <w:rPr>
          <w:rFonts w:ascii="Arial" w:hAnsi="Arial" w:cs="Arial"/>
          <w:color w:val="000000"/>
          <w:shd w:val="clear" w:color="auto" w:fill="FFFFFF"/>
        </w:rPr>
      </w:pPr>
      <w:r w:rsidRPr="00B01C49">
        <w:rPr>
          <w:rFonts w:ascii="Arial" w:hAnsi="Arial" w:cs="Arial"/>
          <w:color w:val="000000"/>
        </w:rPr>
        <w:lastRenderedPageBreak/>
        <w:t xml:space="preserve">IRVING, John: </w:t>
      </w:r>
      <w:r w:rsidRPr="00B01C49">
        <w:rPr>
          <w:rFonts w:ascii="Arial" w:hAnsi="Arial" w:cs="Arial"/>
          <w:b/>
          <w:color w:val="000000"/>
        </w:rPr>
        <w:t xml:space="preserve">Personas como yo. </w:t>
      </w:r>
      <w:r w:rsidRPr="00B01C49">
        <w:rPr>
          <w:rFonts w:ascii="Arial" w:hAnsi="Arial" w:cs="Arial"/>
          <w:color w:val="000000"/>
          <w:shd w:val="clear" w:color="auto" w:fill="FFFFFF"/>
        </w:rPr>
        <w:t>Tusquets. España. 2013.</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LATOUR, Bruno. </w:t>
      </w:r>
      <w:r w:rsidRPr="00B01C49">
        <w:rPr>
          <w:rFonts w:ascii="Arial" w:hAnsi="Arial" w:cs="Arial"/>
          <w:b/>
        </w:rPr>
        <w:t>Nunca fuimos modernos. Ensayo de antropología simétrica</w:t>
      </w:r>
      <w:r w:rsidRPr="00B01C49">
        <w:rPr>
          <w:rFonts w:ascii="Arial" w:hAnsi="Arial" w:cs="Arial"/>
        </w:rPr>
        <w:t>. Siglo XXI. Argentina. 2007.</w:t>
      </w:r>
    </w:p>
    <w:p w:rsidR="00FF104F" w:rsidRPr="00B01C49" w:rsidRDefault="00FF104F" w:rsidP="00FF104F">
      <w:pPr>
        <w:tabs>
          <w:tab w:val="left" w:pos="2410"/>
        </w:tabs>
        <w:spacing w:line="312" w:lineRule="auto"/>
        <w:ind w:right="96"/>
        <w:jc w:val="both"/>
        <w:rPr>
          <w:rFonts w:ascii="Arial" w:hAnsi="Arial" w:cs="Arial"/>
          <w:bCs/>
        </w:rPr>
      </w:pPr>
      <w:r w:rsidRPr="00B01C49">
        <w:rPr>
          <w:rFonts w:ascii="Arial" w:hAnsi="Arial" w:cs="Arial"/>
          <w:bCs/>
        </w:rPr>
        <w:t xml:space="preserve">LE BRETON, David: </w:t>
      </w:r>
      <w:r w:rsidRPr="00B01C49">
        <w:rPr>
          <w:rFonts w:ascii="Arial" w:hAnsi="Arial" w:cs="Arial"/>
          <w:b/>
          <w:bCs/>
        </w:rPr>
        <w:t>Antropología del cuerpo y modernidad</w:t>
      </w:r>
      <w:r w:rsidRPr="00B01C49">
        <w:rPr>
          <w:rFonts w:ascii="Arial" w:hAnsi="Arial" w:cs="Arial"/>
          <w:bCs/>
        </w:rPr>
        <w:t>. Nueva Visión. Argentina. 2002.</w:t>
      </w:r>
    </w:p>
    <w:p w:rsidR="00FF104F" w:rsidRPr="00B01C49" w:rsidRDefault="00FF104F" w:rsidP="00FF104F">
      <w:pPr>
        <w:spacing w:line="312" w:lineRule="auto"/>
        <w:ind w:right="96"/>
        <w:jc w:val="both"/>
        <w:rPr>
          <w:rFonts w:ascii="Arial" w:hAnsi="Arial" w:cs="Arial"/>
          <w:color w:val="000000"/>
        </w:rPr>
      </w:pPr>
      <w:r w:rsidRPr="00B01C49">
        <w:rPr>
          <w:rFonts w:ascii="Arial" w:hAnsi="Arial" w:cs="Arial"/>
          <w:color w:val="000000"/>
        </w:rPr>
        <w:t xml:space="preserve">LUDMER, Josefina: </w:t>
      </w:r>
      <w:r w:rsidRPr="00B01C49">
        <w:rPr>
          <w:rFonts w:ascii="Arial" w:hAnsi="Arial" w:cs="Arial"/>
          <w:b/>
          <w:color w:val="000000"/>
        </w:rPr>
        <w:t xml:space="preserve">El cuerpo del delito. </w:t>
      </w:r>
      <w:r w:rsidRPr="00B01C49">
        <w:rPr>
          <w:rFonts w:ascii="Arial" w:hAnsi="Arial" w:cs="Arial"/>
          <w:color w:val="000000"/>
        </w:rPr>
        <w:t>Eterna cadencia. Argentina. 2011.</w:t>
      </w:r>
    </w:p>
    <w:p w:rsidR="00FF104F" w:rsidRPr="00B01C49" w:rsidRDefault="00FF104F" w:rsidP="00FF104F">
      <w:pPr>
        <w:spacing w:line="312" w:lineRule="auto"/>
        <w:ind w:right="96"/>
        <w:jc w:val="both"/>
        <w:rPr>
          <w:rFonts w:ascii="Arial" w:hAnsi="Arial" w:cs="Arial"/>
          <w:color w:val="000000"/>
        </w:rPr>
      </w:pPr>
      <w:r w:rsidRPr="00B01C49">
        <w:rPr>
          <w:rFonts w:ascii="Arial" w:hAnsi="Arial" w:cs="Arial"/>
          <w:color w:val="000000"/>
        </w:rPr>
        <w:t xml:space="preserve">MILLER, Alice: </w:t>
      </w:r>
      <w:r w:rsidRPr="00B01C49">
        <w:rPr>
          <w:rFonts w:ascii="Arial" w:hAnsi="Arial" w:cs="Arial"/>
          <w:b/>
          <w:color w:val="000000"/>
        </w:rPr>
        <w:t>El cuerpo nunca miente</w:t>
      </w:r>
      <w:r w:rsidRPr="00B01C49">
        <w:rPr>
          <w:rFonts w:ascii="Arial" w:hAnsi="Arial" w:cs="Arial"/>
          <w:color w:val="000000"/>
        </w:rPr>
        <w:t>. Tusquets. Argentina. 2006.</w:t>
      </w:r>
    </w:p>
    <w:p w:rsidR="00FF104F" w:rsidRPr="00B01C49" w:rsidRDefault="00FF104F" w:rsidP="00FF104F">
      <w:pPr>
        <w:spacing w:line="312" w:lineRule="auto"/>
        <w:ind w:right="96"/>
        <w:jc w:val="both"/>
        <w:rPr>
          <w:rFonts w:ascii="Arial" w:hAnsi="Arial" w:cs="Arial"/>
        </w:rPr>
      </w:pPr>
      <w:r w:rsidRPr="00B01C49">
        <w:rPr>
          <w:rFonts w:ascii="Arial" w:hAnsi="Arial" w:cs="Arial"/>
          <w:color w:val="000000"/>
        </w:rPr>
        <w:t xml:space="preserve">NANCY, Jean-Luc: </w:t>
      </w:r>
      <w:r w:rsidRPr="00B01C49">
        <w:rPr>
          <w:rFonts w:ascii="Arial" w:hAnsi="Arial" w:cs="Arial"/>
          <w:b/>
          <w:color w:val="000000"/>
        </w:rPr>
        <w:t>Corpus</w:t>
      </w:r>
      <w:r w:rsidRPr="00B01C49">
        <w:rPr>
          <w:rFonts w:ascii="Arial" w:hAnsi="Arial" w:cs="Arial"/>
          <w:color w:val="000000"/>
        </w:rPr>
        <w:t xml:space="preserve">. </w:t>
      </w:r>
      <w:r w:rsidRPr="00B01C49">
        <w:rPr>
          <w:rFonts w:ascii="Arial" w:hAnsi="Arial" w:cs="Arial"/>
          <w:color w:val="000000"/>
          <w:shd w:val="clear" w:color="auto" w:fill="FFFFFF"/>
        </w:rPr>
        <w:t>Métailié, Francia. 1992.</w:t>
      </w:r>
    </w:p>
    <w:p w:rsidR="00FF104F" w:rsidRPr="00B01C49" w:rsidRDefault="00FF104F" w:rsidP="00FF104F">
      <w:pPr>
        <w:spacing w:line="312" w:lineRule="auto"/>
        <w:ind w:right="96"/>
        <w:jc w:val="both"/>
        <w:rPr>
          <w:rFonts w:ascii="Arial" w:hAnsi="Arial" w:cs="Arial"/>
          <w:color w:val="000000"/>
        </w:rPr>
      </w:pPr>
      <w:r w:rsidRPr="00B01C49">
        <w:rPr>
          <w:rFonts w:ascii="Arial" w:hAnsi="Arial" w:cs="Arial"/>
          <w:bCs/>
          <w:color w:val="000000"/>
          <w:shd w:val="clear" w:color="auto" w:fill="FFFFFF"/>
        </w:rPr>
        <w:t>NANCY, Jean- Luc:</w:t>
      </w:r>
      <w:r w:rsidRPr="00B01C49">
        <w:rPr>
          <w:rFonts w:ascii="Arial" w:hAnsi="Arial" w:cs="Arial"/>
          <w:b/>
          <w:bCs/>
          <w:color w:val="000000"/>
          <w:shd w:val="clear" w:color="auto" w:fill="FFFFFF"/>
        </w:rPr>
        <w:t xml:space="preserve"> 58 indicios sobre el cuerpo</w:t>
      </w:r>
      <w:r w:rsidRPr="00B01C49">
        <w:rPr>
          <w:rFonts w:ascii="Arial" w:hAnsi="Arial" w:cs="Arial"/>
          <w:b/>
          <w:color w:val="000000"/>
          <w:shd w:val="clear" w:color="auto" w:fill="FFFFFF"/>
        </w:rPr>
        <w:t>: extensión del alma</w:t>
      </w:r>
      <w:r w:rsidRPr="00B01C49">
        <w:rPr>
          <w:rFonts w:ascii="Arial" w:hAnsi="Arial" w:cs="Arial"/>
          <w:color w:val="000000"/>
          <w:shd w:val="clear" w:color="auto" w:fill="FFFFFF"/>
        </w:rPr>
        <w:t>.  La cebra. Argentina. 2007 </w:t>
      </w:r>
    </w:p>
    <w:p w:rsidR="00FF104F" w:rsidRPr="00B01C49" w:rsidRDefault="00FF104F" w:rsidP="00FF104F">
      <w:pPr>
        <w:spacing w:line="312" w:lineRule="auto"/>
        <w:ind w:right="96"/>
        <w:jc w:val="both"/>
        <w:rPr>
          <w:rFonts w:ascii="Arial" w:hAnsi="Arial" w:cs="Arial"/>
          <w:color w:val="000000"/>
        </w:rPr>
      </w:pPr>
      <w:r w:rsidRPr="00B01C49">
        <w:rPr>
          <w:rFonts w:ascii="Arial" w:hAnsi="Arial" w:cs="Arial"/>
          <w:color w:val="000000"/>
        </w:rPr>
        <w:t xml:space="preserve">PENNAC, Daniel: </w:t>
      </w:r>
      <w:r w:rsidRPr="00B01C49">
        <w:rPr>
          <w:rFonts w:ascii="Arial" w:hAnsi="Arial" w:cs="Arial"/>
          <w:b/>
          <w:color w:val="000000"/>
        </w:rPr>
        <w:t xml:space="preserve">Diario de un cuerpo. </w:t>
      </w:r>
      <w:r w:rsidRPr="00B01C49">
        <w:rPr>
          <w:rFonts w:ascii="Arial" w:hAnsi="Arial" w:cs="Arial"/>
          <w:color w:val="000000"/>
          <w:shd w:val="clear" w:color="auto" w:fill="FFFFFF"/>
        </w:rPr>
        <w:t>Random House Mondadori. España. 2012</w:t>
      </w:r>
    </w:p>
    <w:p w:rsidR="00FF104F" w:rsidRPr="00B01C49" w:rsidRDefault="00FF104F" w:rsidP="00FF104F">
      <w:pPr>
        <w:spacing w:line="312" w:lineRule="auto"/>
        <w:ind w:right="96"/>
        <w:jc w:val="both"/>
        <w:rPr>
          <w:rFonts w:ascii="Arial" w:hAnsi="Arial" w:cs="Arial"/>
          <w:color w:val="000000"/>
          <w:shd w:val="clear" w:color="auto" w:fill="FFFFFF"/>
        </w:rPr>
      </w:pPr>
      <w:r w:rsidRPr="00B01C49">
        <w:rPr>
          <w:rFonts w:ascii="Arial" w:hAnsi="Arial" w:cs="Arial"/>
          <w:color w:val="000000"/>
          <w:shd w:val="clear" w:color="auto" w:fill="FFFFFF"/>
        </w:rPr>
        <w:t xml:space="preserve">PEREC, George: </w:t>
      </w:r>
      <w:r w:rsidRPr="00B01C49">
        <w:rPr>
          <w:rFonts w:ascii="Arial" w:hAnsi="Arial" w:cs="Arial"/>
          <w:b/>
          <w:color w:val="000000"/>
          <w:shd w:val="clear" w:color="auto" w:fill="FFFFFF"/>
        </w:rPr>
        <w:t>Nací.</w:t>
      </w:r>
      <w:r w:rsidRPr="00B01C49">
        <w:rPr>
          <w:rFonts w:ascii="Arial" w:hAnsi="Arial" w:cs="Arial"/>
          <w:color w:val="000000"/>
          <w:shd w:val="clear" w:color="auto" w:fill="FFFFFF"/>
        </w:rPr>
        <w:t xml:space="preserve"> Eterna Cadencia. Argentina. 2012.</w:t>
      </w:r>
    </w:p>
    <w:p w:rsidR="00FF104F" w:rsidRPr="00B01C49" w:rsidRDefault="00FF104F" w:rsidP="00FF104F">
      <w:pPr>
        <w:spacing w:line="312" w:lineRule="auto"/>
        <w:ind w:right="96"/>
        <w:jc w:val="both"/>
        <w:rPr>
          <w:rFonts w:ascii="Arial" w:hAnsi="Arial" w:cs="Arial"/>
          <w:color w:val="000000"/>
        </w:rPr>
      </w:pPr>
      <w:r w:rsidRPr="00B01C49">
        <w:rPr>
          <w:rFonts w:ascii="Arial" w:hAnsi="Arial" w:cs="Arial"/>
          <w:color w:val="000000"/>
          <w:shd w:val="clear" w:color="auto" w:fill="FFFFFF"/>
        </w:rPr>
        <w:t xml:space="preserve">SENNET,  Richard: </w:t>
      </w:r>
      <w:r w:rsidRPr="00B01C49">
        <w:rPr>
          <w:rFonts w:ascii="Arial" w:hAnsi="Arial" w:cs="Arial"/>
          <w:b/>
          <w:color w:val="000000"/>
          <w:shd w:val="clear" w:color="auto" w:fill="FFFFFF"/>
        </w:rPr>
        <w:t xml:space="preserve">Carne y Piedra. </w:t>
      </w:r>
      <w:r w:rsidRPr="00B01C49">
        <w:rPr>
          <w:rFonts w:ascii="Arial" w:hAnsi="Arial" w:cs="Arial"/>
          <w:b/>
          <w:color w:val="000000"/>
        </w:rPr>
        <w:t>El cuerpo y la ciudad en la civilización occidental</w:t>
      </w:r>
      <w:r w:rsidRPr="00B01C49">
        <w:rPr>
          <w:rFonts w:ascii="Arial" w:hAnsi="Arial" w:cs="Arial"/>
          <w:color w:val="000000"/>
        </w:rPr>
        <w:t>. Alianza Editorial, Madrid, 2003.</w:t>
      </w:r>
    </w:p>
    <w:p w:rsidR="00FF104F" w:rsidRPr="00B01C49" w:rsidRDefault="00FF104F" w:rsidP="00FF104F">
      <w:pPr>
        <w:tabs>
          <w:tab w:val="left" w:pos="2410"/>
        </w:tabs>
        <w:spacing w:line="312" w:lineRule="auto"/>
        <w:ind w:right="96"/>
        <w:jc w:val="both"/>
        <w:rPr>
          <w:rFonts w:ascii="Arial" w:hAnsi="Arial" w:cs="Arial"/>
        </w:rPr>
      </w:pPr>
      <w:r w:rsidRPr="00B01C49">
        <w:rPr>
          <w:rFonts w:ascii="Arial" w:hAnsi="Arial" w:cs="Arial"/>
        </w:rPr>
        <w:t xml:space="preserve">SERRE, Michel: </w:t>
      </w:r>
      <w:r w:rsidRPr="00B01C49">
        <w:rPr>
          <w:rFonts w:ascii="Arial" w:hAnsi="Arial" w:cs="Arial"/>
          <w:b/>
        </w:rPr>
        <w:t>El parásito</w:t>
      </w:r>
      <w:r w:rsidRPr="00B01C49">
        <w:rPr>
          <w:rFonts w:ascii="Arial" w:hAnsi="Arial" w:cs="Arial"/>
        </w:rPr>
        <w:t>. Co-lectora y CNL. Argentina. 2015.</w:t>
      </w:r>
    </w:p>
    <w:p w:rsidR="00FF104F" w:rsidRPr="00B01C49" w:rsidRDefault="00FF104F" w:rsidP="00FF104F">
      <w:pPr>
        <w:spacing w:line="312" w:lineRule="auto"/>
        <w:ind w:right="96"/>
        <w:jc w:val="both"/>
        <w:rPr>
          <w:rFonts w:ascii="Arial" w:hAnsi="Arial" w:cs="Arial"/>
          <w:color w:val="000000"/>
          <w:shd w:val="clear" w:color="auto" w:fill="FFFFFF"/>
        </w:rPr>
      </w:pPr>
      <w:r w:rsidRPr="00B01C49">
        <w:rPr>
          <w:rFonts w:ascii="Arial" w:hAnsi="Arial" w:cs="Arial"/>
        </w:rPr>
        <w:t xml:space="preserve">------------------- </w:t>
      </w:r>
      <w:r w:rsidRPr="00B01C49">
        <w:rPr>
          <w:rFonts w:ascii="Arial" w:hAnsi="Arial" w:cs="Arial"/>
          <w:b/>
          <w:color w:val="000000"/>
          <w:shd w:val="clear" w:color="auto" w:fill="FFFFFF"/>
        </w:rPr>
        <w:t>Variaciones sobre el </w:t>
      </w:r>
      <w:r w:rsidRPr="00B01C49">
        <w:rPr>
          <w:rFonts w:ascii="Arial" w:hAnsi="Arial" w:cs="Arial"/>
          <w:b/>
          <w:bCs/>
          <w:color w:val="000000"/>
          <w:shd w:val="clear" w:color="auto" w:fill="FFFFFF"/>
        </w:rPr>
        <w:t>cuerpo</w:t>
      </w:r>
      <w:r w:rsidRPr="00B01C49">
        <w:rPr>
          <w:rFonts w:ascii="Arial" w:hAnsi="Arial" w:cs="Arial"/>
          <w:color w:val="000000"/>
          <w:shd w:val="clear" w:color="auto" w:fill="FFFFFF"/>
        </w:rPr>
        <w:t>. Fondo de Cultura. Económica. Argentina.  2011.</w:t>
      </w:r>
    </w:p>
    <w:p w:rsidR="00FF104F" w:rsidRPr="00B01C49" w:rsidRDefault="00FF104F" w:rsidP="00FF104F">
      <w:pPr>
        <w:tabs>
          <w:tab w:val="left" w:pos="2410"/>
        </w:tabs>
        <w:spacing w:line="312" w:lineRule="auto"/>
        <w:ind w:right="96"/>
        <w:jc w:val="both"/>
        <w:rPr>
          <w:rFonts w:ascii="Arial" w:hAnsi="Arial" w:cs="Arial"/>
        </w:rPr>
      </w:pPr>
      <w:r w:rsidRPr="00B01C49">
        <w:rPr>
          <w:rFonts w:ascii="Arial" w:hAnsi="Arial" w:cs="Arial"/>
        </w:rPr>
        <w:t xml:space="preserve">RANCIERE, Jacques: </w:t>
      </w:r>
      <w:r w:rsidRPr="00B01C49">
        <w:rPr>
          <w:rFonts w:ascii="Arial" w:hAnsi="Arial" w:cs="Arial"/>
          <w:b/>
        </w:rPr>
        <w:t>El reparto de lo sensible. Estética y política</w:t>
      </w:r>
      <w:r w:rsidRPr="00B01C49">
        <w:rPr>
          <w:rFonts w:ascii="Arial" w:hAnsi="Arial" w:cs="Arial"/>
        </w:rPr>
        <w:t>. Buenos Aires, Prometeo. 2014.</w:t>
      </w:r>
    </w:p>
    <w:p w:rsidR="00FF104F" w:rsidRPr="00B01C49" w:rsidRDefault="00FF104F" w:rsidP="00FF104F">
      <w:pPr>
        <w:tabs>
          <w:tab w:val="left" w:pos="2410"/>
        </w:tabs>
        <w:spacing w:line="312" w:lineRule="auto"/>
        <w:ind w:right="96"/>
        <w:jc w:val="both"/>
        <w:rPr>
          <w:rFonts w:ascii="Arial" w:hAnsi="Arial" w:cs="Arial"/>
        </w:rPr>
      </w:pPr>
      <w:r w:rsidRPr="00B01C49">
        <w:rPr>
          <w:rFonts w:ascii="Arial" w:hAnsi="Arial" w:cs="Arial"/>
        </w:rPr>
        <w:t xml:space="preserve">VIVEIROS de CASTRO, Eduardo. </w:t>
      </w:r>
      <w:r w:rsidRPr="00B01C49">
        <w:rPr>
          <w:rFonts w:ascii="Arial" w:hAnsi="Arial" w:cs="Arial"/>
          <w:b/>
        </w:rPr>
        <w:t>Metafísicas caníbales. Líneas de antropología postestructural</w:t>
      </w:r>
      <w:r w:rsidRPr="00B01C49">
        <w:rPr>
          <w:rFonts w:ascii="Arial" w:hAnsi="Arial" w:cs="Arial"/>
          <w:i/>
        </w:rPr>
        <w:t xml:space="preserve">. </w:t>
      </w:r>
      <w:r w:rsidRPr="00B01C49">
        <w:rPr>
          <w:rFonts w:ascii="Arial" w:hAnsi="Arial" w:cs="Arial"/>
        </w:rPr>
        <w:t>Buenos Aires, Katz. 2010</w:t>
      </w:r>
    </w:p>
    <w:p w:rsidR="00FF104F" w:rsidRPr="00B01C49" w:rsidRDefault="00FF104F" w:rsidP="00FF104F">
      <w:pPr>
        <w:ind w:right="99"/>
        <w:jc w:val="both"/>
        <w:rPr>
          <w:rFonts w:ascii="Arial" w:hAnsi="Arial" w:cs="Arial"/>
          <w:color w:val="000000"/>
        </w:rPr>
      </w:pPr>
      <w:r w:rsidRPr="00B01C49">
        <w:rPr>
          <w:rFonts w:ascii="Arial" w:hAnsi="Arial" w:cs="Arial"/>
          <w:color w:val="000000"/>
          <w:shd w:val="clear" w:color="auto" w:fill="FFFFFF"/>
        </w:rPr>
        <w:t xml:space="preserve">WOLF, Christa: </w:t>
      </w:r>
      <w:r w:rsidRPr="00B01C49">
        <w:rPr>
          <w:rFonts w:ascii="Arial" w:hAnsi="Arial" w:cs="Arial"/>
          <w:b/>
          <w:bCs/>
          <w:color w:val="000000"/>
          <w:shd w:val="clear" w:color="auto" w:fill="FFFFFF"/>
        </w:rPr>
        <w:t>Le Corps même.</w:t>
      </w:r>
      <w:r w:rsidRPr="00B01C49">
        <w:rPr>
          <w:rFonts w:ascii="Arial" w:hAnsi="Arial" w:cs="Arial"/>
          <w:bCs/>
          <w:color w:val="000000"/>
          <w:shd w:val="clear" w:color="auto" w:fill="FFFFFF"/>
        </w:rPr>
        <w:t xml:space="preserve"> Fayard. Francia. 2003.</w:t>
      </w:r>
    </w:p>
    <w:p w:rsidR="00FF104F" w:rsidRPr="00B01C49" w:rsidRDefault="00FF104F" w:rsidP="00FF104F">
      <w:pPr>
        <w:spacing w:line="360" w:lineRule="auto"/>
        <w:ind w:right="99"/>
        <w:jc w:val="both"/>
        <w:rPr>
          <w:rFonts w:ascii="Arial" w:hAnsi="Arial" w:cs="Arial"/>
          <w:color w:val="000000"/>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Evaluación</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Los elementos aportados y trabajados por el seminario se ponderarán en ocasión del Tercer Encuentro de escribientes (que exige poner en juego una interlocución entre lo compartido en los seminarios con los trabajos singulares y personales de cada tesis), </w:t>
      </w:r>
      <w:r w:rsidRPr="00B01C49">
        <w:rPr>
          <w:rFonts w:ascii="Arial" w:hAnsi="Arial" w:cs="Arial"/>
        </w:rPr>
        <w:lastRenderedPageBreak/>
        <w:t xml:space="preserve">para el que se solicita un trabajo escrito y una presentación oral de los avances alcanzados. </w:t>
      </w:r>
    </w:p>
    <w:p w:rsidR="00B01C49" w:rsidRDefault="00B01C49" w:rsidP="00FF104F">
      <w:pPr>
        <w:spacing w:line="312" w:lineRule="auto"/>
        <w:ind w:right="99"/>
        <w:jc w:val="both"/>
        <w:rPr>
          <w:rFonts w:ascii="Arial" w:hAnsi="Arial" w:cs="Arial"/>
          <w:b/>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Carga horaria</w:t>
      </w:r>
    </w:p>
    <w:p w:rsidR="00FF104F" w:rsidRPr="00B01C49" w:rsidRDefault="00FF104F" w:rsidP="00FF104F">
      <w:pPr>
        <w:spacing w:line="312" w:lineRule="auto"/>
        <w:ind w:right="99"/>
        <w:jc w:val="both"/>
        <w:rPr>
          <w:rFonts w:ascii="Arial" w:hAnsi="Arial" w:cs="Arial"/>
        </w:rPr>
      </w:pPr>
      <w:r w:rsidRPr="00B01C49">
        <w:rPr>
          <w:rFonts w:ascii="Arial" w:hAnsi="Arial" w:cs="Arial"/>
        </w:rPr>
        <w:t>Treinta horas (2 UCAs).</w:t>
      </w:r>
    </w:p>
    <w:p w:rsidR="00FF104F" w:rsidRPr="00B01C49" w:rsidRDefault="00FF104F" w:rsidP="00FF104F">
      <w:pPr>
        <w:spacing w:line="312" w:lineRule="auto"/>
        <w:ind w:right="99"/>
        <w:jc w:val="both"/>
        <w:rPr>
          <w:rFonts w:ascii="Arial" w:hAnsi="Arial" w:cs="Arial"/>
          <w:b/>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2.10. Los mitos, la formación y la educación</w:t>
      </w:r>
    </w:p>
    <w:p w:rsidR="00FF104F" w:rsidRPr="00B01C49" w:rsidRDefault="00FF104F" w:rsidP="00FF104F">
      <w:pPr>
        <w:spacing w:line="312" w:lineRule="auto"/>
        <w:ind w:right="99"/>
        <w:jc w:val="both"/>
        <w:rPr>
          <w:rFonts w:ascii="Arial" w:hAnsi="Arial" w:cs="Arial"/>
          <w:b/>
        </w:rPr>
      </w:pPr>
      <w:r w:rsidRPr="00B01C49">
        <w:rPr>
          <w:rFonts w:ascii="Arial" w:hAnsi="Arial" w:cs="Arial"/>
          <w:b/>
        </w:rPr>
        <w:t>Propósitos perseguidos y efectos buscados</w:t>
      </w:r>
    </w:p>
    <w:p w:rsidR="00FF104F" w:rsidRPr="00B01C49" w:rsidRDefault="00FF104F" w:rsidP="00FF104F">
      <w:pPr>
        <w:widowControl w:val="0"/>
        <w:autoSpaceDE w:val="0"/>
        <w:autoSpaceDN w:val="0"/>
        <w:adjustRightInd w:val="0"/>
        <w:spacing w:line="312" w:lineRule="auto"/>
        <w:ind w:right="99"/>
        <w:jc w:val="both"/>
        <w:rPr>
          <w:rFonts w:ascii="Arial" w:hAnsi="Arial" w:cs="Arial"/>
          <w:lang w:val="es-ES"/>
        </w:rPr>
      </w:pPr>
      <w:r w:rsidRPr="00B01C49">
        <w:rPr>
          <w:rFonts w:ascii="Arial" w:hAnsi="Arial" w:cs="Arial"/>
          <w:lang w:val="es-ES"/>
        </w:rPr>
        <w:t xml:space="preserve">Los mitos siempre han constituido una oferta de sentidos, una propuesta explicativa, un argumento, cada disciplina ha hecho de los mitos unas derivas (sobreponerse y superarlos; analizarlos para comprender las relaciones entre los hombres y el funcionamiento de las sociedades). La formación del otro y sus diferentes </w:t>
      </w:r>
      <w:r w:rsidRPr="00B01C49">
        <w:rPr>
          <w:rFonts w:ascii="Arial" w:hAnsi="Arial" w:cs="Arial"/>
          <w:i/>
          <w:lang w:val="es-ES"/>
        </w:rPr>
        <w:t xml:space="preserve">fantasmáticas </w:t>
      </w:r>
      <w:r w:rsidRPr="00B01C49">
        <w:rPr>
          <w:rFonts w:ascii="Arial" w:hAnsi="Arial" w:cs="Arial"/>
          <w:lang w:val="es-ES"/>
        </w:rPr>
        <w:t xml:space="preserve">(que afectan y alteran las posiciones educativas) han habitado los mitos, que parecen re-editarse en versiones alternativas por ello  este seminario tiene como </w:t>
      </w:r>
      <w:r w:rsidRPr="00B01C49">
        <w:rPr>
          <w:rFonts w:ascii="Arial" w:hAnsi="Arial" w:cs="Arial"/>
          <w:b/>
          <w:lang w:val="es-ES"/>
        </w:rPr>
        <w:t>propósito fundamental:</w:t>
      </w:r>
    </w:p>
    <w:p w:rsidR="00FF104F" w:rsidRPr="00B01C49" w:rsidRDefault="00FF104F" w:rsidP="00FF104F">
      <w:pPr>
        <w:pStyle w:val="Prrafodelista"/>
        <w:numPr>
          <w:ilvl w:val="0"/>
          <w:numId w:val="61"/>
        </w:numPr>
        <w:spacing w:after="0" w:line="312" w:lineRule="auto"/>
        <w:ind w:right="99"/>
        <w:jc w:val="both"/>
        <w:rPr>
          <w:rFonts w:ascii="Arial" w:hAnsi="Arial" w:cs="Arial"/>
          <w:u w:val="single"/>
        </w:rPr>
      </w:pPr>
      <w:r w:rsidRPr="00B01C49">
        <w:rPr>
          <w:rFonts w:ascii="Arial" w:hAnsi="Arial" w:cs="Arial"/>
        </w:rPr>
        <w:t>Habilitar búsquedas de sentidos que rastreen en las tradiciones para discutirlas.</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Se busca como </w:t>
      </w:r>
      <w:r w:rsidRPr="00B01C49">
        <w:rPr>
          <w:rFonts w:ascii="Arial" w:hAnsi="Arial" w:cs="Arial"/>
          <w:b/>
        </w:rPr>
        <w:t>efectos:</w:t>
      </w:r>
    </w:p>
    <w:p w:rsidR="00FF104F" w:rsidRPr="00B01C49" w:rsidRDefault="00FF104F" w:rsidP="00FF104F">
      <w:pPr>
        <w:pStyle w:val="Prrafodelista"/>
        <w:numPr>
          <w:ilvl w:val="0"/>
          <w:numId w:val="61"/>
        </w:numPr>
        <w:spacing w:after="0" w:line="312" w:lineRule="auto"/>
        <w:ind w:right="99"/>
        <w:jc w:val="both"/>
        <w:rPr>
          <w:rFonts w:ascii="Arial" w:hAnsi="Arial" w:cs="Arial"/>
        </w:rPr>
      </w:pPr>
      <w:r w:rsidRPr="00B01C49">
        <w:rPr>
          <w:rFonts w:ascii="Arial" w:hAnsi="Arial" w:cs="Arial"/>
        </w:rPr>
        <w:t>Un ejercicio de  interlocución con modos culturales y epocales de atribuir sentidos a la formación del otro.</w:t>
      </w:r>
    </w:p>
    <w:p w:rsidR="00FF104F" w:rsidRPr="00B01C49" w:rsidRDefault="00FF104F" w:rsidP="00FF104F">
      <w:pPr>
        <w:pStyle w:val="Prrafodelista"/>
        <w:numPr>
          <w:ilvl w:val="0"/>
          <w:numId w:val="61"/>
        </w:numPr>
        <w:spacing w:after="0" w:line="312" w:lineRule="auto"/>
        <w:ind w:right="99"/>
        <w:jc w:val="both"/>
        <w:rPr>
          <w:rFonts w:ascii="Arial" w:hAnsi="Arial" w:cs="Arial"/>
        </w:rPr>
      </w:pPr>
      <w:r w:rsidRPr="00B01C49">
        <w:rPr>
          <w:rFonts w:ascii="Arial" w:hAnsi="Arial" w:cs="Arial"/>
        </w:rPr>
        <w:t>La promoción de búsqueda de fuentes de interpretación diferentes.</w:t>
      </w:r>
    </w:p>
    <w:p w:rsidR="00FF104F" w:rsidRPr="00B01C49" w:rsidRDefault="00FF104F" w:rsidP="00FF104F">
      <w:pPr>
        <w:pStyle w:val="Prrafodelista"/>
        <w:numPr>
          <w:ilvl w:val="0"/>
          <w:numId w:val="61"/>
        </w:numPr>
        <w:spacing w:after="0" w:line="312" w:lineRule="auto"/>
        <w:ind w:right="99"/>
        <w:jc w:val="both"/>
        <w:rPr>
          <w:rFonts w:ascii="Arial" w:hAnsi="Arial" w:cs="Arial"/>
        </w:rPr>
      </w:pPr>
      <w:r w:rsidRPr="00B01C49">
        <w:rPr>
          <w:rFonts w:ascii="Arial" w:hAnsi="Arial" w:cs="Arial"/>
        </w:rPr>
        <w:t>La reflexión a  propósito de las querellas de sentidos en las instituciones de formación.</w:t>
      </w:r>
    </w:p>
    <w:p w:rsidR="00FF104F" w:rsidRPr="00B01C49" w:rsidRDefault="00FF104F" w:rsidP="00FF104F">
      <w:pPr>
        <w:pStyle w:val="Prrafodelista"/>
        <w:numPr>
          <w:ilvl w:val="0"/>
          <w:numId w:val="61"/>
        </w:numPr>
        <w:spacing w:after="0" w:line="312" w:lineRule="auto"/>
        <w:ind w:right="99"/>
        <w:jc w:val="both"/>
        <w:rPr>
          <w:rFonts w:ascii="Arial" w:hAnsi="Arial" w:cs="Arial"/>
        </w:rPr>
      </w:pPr>
      <w:r w:rsidRPr="00B01C49">
        <w:rPr>
          <w:rFonts w:ascii="Arial" w:hAnsi="Arial" w:cs="Arial"/>
        </w:rPr>
        <w:t>La exploración de un mito que concierne las relaciones intergeneracionales que se ponen en juego en las instituciones educativas.</w:t>
      </w:r>
    </w:p>
    <w:p w:rsidR="00FF104F" w:rsidRPr="00B01C49" w:rsidRDefault="00FF104F" w:rsidP="00FF104F">
      <w:pPr>
        <w:spacing w:line="312" w:lineRule="auto"/>
        <w:ind w:right="99"/>
        <w:jc w:val="both"/>
        <w:rPr>
          <w:rFonts w:ascii="Arial" w:hAnsi="Arial" w:cs="Arial"/>
          <w:u w:val="single"/>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Contenidos y desarrollos mínimos</w:t>
      </w:r>
    </w:p>
    <w:p w:rsidR="00FF104F" w:rsidRPr="00B01C49" w:rsidRDefault="00FF104F" w:rsidP="00FF104F">
      <w:pPr>
        <w:widowControl w:val="0"/>
        <w:autoSpaceDE w:val="0"/>
        <w:autoSpaceDN w:val="0"/>
        <w:adjustRightInd w:val="0"/>
        <w:spacing w:line="312" w:lineRule="auto"/>
        <w:ind w:right="99"/>
        <w:jc w:val="both"/>
        <w:rPr>
          <w:rFonts w:ascii="Arial" w:hAnsi="Arial" w:cs="Arial"/>
          <w:lang w:val="es-ES"/>
        </w:rPr>
      </w:pPr>
      <w:r w:rsidRPr="00B01C49">
        <w:rPr>
          <w:rFonts w:ascii="Arial" w:hAnsi="Arial" w:cs="Arial"/>
          <w:lang w:val="es-ES"/>
        </w:rPr>
        <w:t xml:space="preserve">El mito y los sentidos. El sentido del mito. El mito y el logos en la propuesta de la filosofía. El mito desde la perspectiva de la antropología. Una lectura psicoanalítica de los mitos. Mitos especialmente relevantes para las temáticas educativas (Quirón el preceptor de héroes; Mentor a cargo de la educación de Telémaco;  Prometeo y la dimensión de los saberes técnicos; Pigmalión y sus efectos sobre las teorías educativas). Análisis de un caso que concierne las relaciones intergeneracionales: </w:t>
      </w:r>
      <w:r w:rsidRPr="00B01C49">
        <w:rPr>
          <w:rFonts w:ascii="Arial" w:hAnsi="Arial" w:cs="Arial"/>
          <w:lang w:val="es-ES"/>
        </w:rPr>
        <w:lastRenderedPageBreak/>
        <w:t>Edipo.</w:t>
      </w:r>
    </w:p>
    <w:p w:rsidR="00FF104F" w:rsidRPr="00B01C49" w:rsidRDefault="00FF104F" w:rsidP="00FF104F">
      <w:pPr>
        <w:spacing w:line="312" w:lineRule="auto"/>
        <w:ind w:right="99"/>
        <w:jc w:val="both"/>
        <w:rPr>
          <w:rFonts w:ascii="Arial" w:hAnsi="Arial" w:cs="Arial"/>
          <w:u w:val="single"/>
        </w:rPr>
      </w:pPr>
    </w:p>
    <w:p w:rsidR="00FF104F" w:rsidRPr="00B01C49" w:rsidRDefault="00FF104F" w:rsidP="00FF104F">
      <w:pPr>
        <w:spacing w:line="312" w:lineRule="auto"/>
        <w:ind w:right="99"/>
        <w:jc w:val="both"/>
        <w:rPr>
          <w:rFonts w:ascii="Arial" w:hAnsi="Arial" w:cs="Arial"/>
        </w:rPr>
      </w:pPr>
      <w:r w:rsidRPr="00B01C49">
        <w:rPr>
          <w:rFonts w:ascii="Arial" w:hAnsi="Arial" w:cs="Arial"/>
          <w:b/>
        </w:rPr>
        <w:t>Bibliografía</w:t>
      </w:r>
      <w:r w:rsidRPr="00B01C49">
        <w:rPr>
          <w:rFonts w:ascii="Arial" w:hAnsi="Arial" w:cs="Arial"/>
        </w:rPr>
        <w:t xml:space="preserve"> (se trata de una bibliografía mínima de orientación)</w:t>
      </w:r>
    </w:p>
    <w:p w:rsidR="00FF104F" w:rsidRPr="00B01C49" w:rsidRDefault="00FF104F" w:rsidP="00FF104F">
      <w:pPr>
        <w:spacing w:line="312" w:lineRule="auto"/>
        <w:ind w:right="96"/>
        <w:jc w:val="both"/>
        <w:rPr>
          <w:rFonts w:ascii="Arial" w:hAnsi="Arial" w:cs="Arial"/>
        </w:rPr>
      </w:pPr>
      <w:r w:rsidRPr="00B01C49">
        <w:rPr>
          <w:rFonts w:ascii="Arial" w:hAnsi="Arial" w:cs="Arial"/>
        </w:rPr>
        <w:t>AGAMBEN Giorgio y FERRANDO Mónica</w:t>
      </w:r>
      <w:r w:rsidRPr="00B01C49">
        <w:rPr>
          <w:rFonts w:ascii="Arial" w:hAnsi="Arial" w:cs="Arial"/>
          <w:b/>
        </w:rPr>
        <w:t>: La muchacha indecible: Mito y Misterio de Kore</w:t>
      </w:r>
      <w:r w:rsidRPr="00B01C49">
        <w:rPr>
          <w:rFonts w:ascii="Arial" w:hAnsi="Arial" w:cs="Arial"/>
        </w:rPr>
        <w:t>. Sexto piso. España. 2014.</w:t>
      </w:r>
    </w:p>
    <w:p w:rsidR="00FF104F" w:rsidRPr="00B01C49" w:rsidRDefault="00FF104F" w:rsidP="00FF104F">
      <w:pPr>
        <w:spacing w:line="312" w:lineRule="auto"/>
        <w:ind w:right="96"/>
        <w:jc w:val="both"/>
        <w:rPr>
          <w:rFonts w:ascii="Arial" w:hAnsi="Arial" w:cs="Arial"/>
          <w:color w:val="000000"/>
        </w:rPr>
      </w:pPr>
      <w:r w:rsidRPr="00B01C49">
        <w:rPr>
          <w:rFonts w:ascii="Arial" w:hAnsi="Arial" w:cs="Arial"/>
          <w:color w:val="000000"/>
        </w:rPr>
        <w:t xml:space="preserve">Anónimo: </w:t>
      </w:r>
      <w:r w:rsidRPr="00B01C49">
        <w:rPr>
          <w:rFonts w:ascii="Arial" w:hAnsi="Arial" w:cs="Arial"/>
          <w:b/>
          <w:color w:val="000000"/>
        </w:rPr>
        <w:t>El Popol Vuh</w:t>
      </w:r>
      <w:r w:rsidRPr="00B01C49">
        <w:rPr>
          <w:rFonts w:ascii="Arial" w:hAnsi="Arial" w:cs="Arial"/>
          <w:color w:val="000000"/>
        </w:rPr>
        <w:t>. Losada. Argentina. 1965.</w:t>
      </w:r>
    </w:p>
    <w:p w:rsidR="00FF104F" w:rsidRPr="00B01C49" w:rsidRDefault="00FF104F" w:rsidP="00FF104F">
      <w:pPr>
        <w:widowControl w:val="0"/>
        <w:autoSpaceDE w:val="0"/>
        <w:autoSpaceDN w:val="0"/>
        <w:adjustRightInd w:val="0"/>
        <w:spacing w:line="312" w:lineRule="auto"/>
        <w:ind w:right="96"/>
        <w:jc w:val="both"/>
        <w:rPr>
          <w:rFonts w:ascii="Arial" w:hAnsi="Arial" w:cs="Arial"/>
          <w:color w:val="000000"/>
          <w:lang w:val="es-ES"/>
        </w:rPr>
      </w:pPr>
      <w:r w:rsidRPr="00B01C49">
        <w:rPr>
          <w:rFonts w:ascii="Arial" w:hAnsi="Arial" w:cs="Arial"/>
          <w:color w:val="000000"/>
          <w:lang w:val="es-ES"/>
        </w:rPr>
        <w:t>BAUDELOT, Christian et all. (</w:t>
      </w:r>
      <w:proofErr w:type="gramStart"/>
      <w:r w:rsidRPr="00B01C49">
        <w:rPr>
          <w:rFonts w:ascii="Arial" w:hAnsi="Arial" w:cs="Arial"/>
          <w:color w:val="000000"/>
          <w:lang w:val="es-ES"/>
        </w:rPr>
        <w:t>dir</w:t>
      </w:r>
      <w:proofErr w:type="gramEnd"/>
      <w:r w:rsidRPr="00B01C49">
        <w:rPr>
          <w:rFonts w:ascii="Arial" w:hAnsi="Arial" w:cs="Arial"/>
          <w:color w:val="000000"/>
          <w:lang w:val="es-ES"/>
        </w:rPr>
        <w:t xml:space="preserve">): </w:t>
      </w:r>
      <w:r w:rsidRPr="00B01C49">
        <w:rPr>
          <w:rFonts w:ascii="Arial" w:hAnsi="Arial" w:cs="Arial"/>
          <w:b/>
          <w:color w:val="000000"/>
          <w:lang w:val="es-ES"/>
        </w:rPr>
        <w:t>Los efectos de la educación</w:t>
      </w:r>
      <w:r w:rsidRPr="00B01C49">
        <w:rPr>
          <w:rFonts w:ascii="Arial" w:hAnsi="Arial" w:cs="Arial"/>
          <w:color w:val="000000"/>
          <w:lang w:val="es-ES"/>
        </w:rPr>
        <w:t>. Del estante: Argentina. 2009.</w:t>
      </w:r>
    </w:p>
    <w:p w:rsidR="00FF104F" w:rsidRPr="00B01C49" w:rsidRDefault="00FF104F" w:rsidP="00FF104F">
      <w:pPr>
        <w:widowControl w:val="0"/>
        <w:autoSpaceDE w:val="0"/>
        <w:autoSpaceDN w:val="0"/>
        <w:adjustRightInd w:val="0"/>
        <w:spacing w:line="312" w:lineRule="auto"/>
        <w:ind w:right="96"/>
        <w:jc w:val="both"/>
        <w:rPr>
          <w:rFonts w:ascii="Arial" w:hAnsi="Arial" w:cs="Arial"/>
          <w:color w:val="000000"/>
          <w:lang w:val="es-ES"/>
        </w:rPr>
      </w:pPr>
      <w:r w:rsidRPr="00B01C49">
        <w:rPr>
          <w:rFonts w:ascii="Arial" w:hAnsi="Arial" w:cs="Arial"/>
          <w:color w:val="000000"/>
          <w:shd w:val="clear" w:color="auto" w:fill="FFFFFF"/>
        </w:rPr>
        <w:t>BAUZA, Hugo Francisco</w:t>
      </w:r>
      <w:r w:rsidRPr="00B01C49">
        <w:rPr>
          <w:rFonts w:ascii="Arial" w:hAnsi="Arial" w:cs="Arial"/>
          <w:b/>
          <w:bCs/>
          <w:color w:val="000000"/>
          <w:shd w:val="clear" w:color="auto" w:fill="FFFFFF"/>
        </w:rPr>
        <w:t>: ¿Que es un mito</w:t>
      </w:r>
      <w:proofErr w:type="gramStart"/>
      <w:r w:rsidRPr="00B01C49">
        <w:rPr>
          <w:rFonts w:ascii="Arial" w:hAnsi="Arial" w:cs="Arial"/>
          <w:b/>
          <w:bCs/>
          <w:color w:val="000000"/>
          <w:shd w:val="clear" w:color="auto" w:fill="FFFFFF"/>
        </w:rPr>
        <w:t>?</w:t>
      </w:r>
      <w:r w:rsidRPr="00B01C49">
        <w:rPr>
          <w:rFonts w:ascii="Arial" w:hAnsi="Arial" w:cs="Arial"/>
          <w:color w:val="000000"/>
          <w:lang w:val="es-ES"/>
        </w:rPr>
        <w:t>FCE</w:t>
      </w:r>
      <w:proofErr w:type="gramEnd"/>
      <w:r w:rsidRPr="00B01C49">
        <w:rPr>
          <w:rFonts w:ascii="Arial" w:hAnsi="Arial" w:cs="Arial"/>
          <w:color w:val="000000"/>
          <w:lang w:val="es-ES"/>
        </w:rPr>
        <w:t>. Argentina 2005.</w:t>
      </w:r>
    </w:p>
    <w:p w:rsidR="00FF104F" w:rsidRPr="00B01C49" w:rsidRDefault="00FF104F" w:rsidP="00FF104F">
      <w:pPr>
        <w:spacing w:line="312" w:lineRule="auto"/>
        <w:ind w:right="96"/>
        <w:jc w:val="both"/>
        <w:rPr>
          <w:rFonts w:ascii="Arial" w:hAnsi="Arial" w:cs="Arial"/>
          <w:color w:val="000000"/>
          <w:shd w:val="clear" w:color="auto" w:fill="FFFFFF"/>
        </w:rPr>
      </w:pPr>
      <w:r w:rsidRPr="00B01C49">
        <w:rPr>
          <w:rFonts w:ascii="Arial" w:hAnsi="Arial" w:cs="Arial"/>
          <w:color w:val="000000"/>
          <w:lang w:val="es-ES"/>
        </w:rPr>
        <w:t>-------------------------------</w:t>
      </w:r>
      <w:r w:rsidRPr="00B01C49">
        <w:rPr>
          <w:rFonts w:ascii="Arial" w:hAnsi="Arial" w:cs="Arial"/>
          <w:b/>
          <w:color w:val="000000"/>
          <w:shd w:val="clear" w:color="auto" w:fill="FFFFFF"/>
        </w:rPr>
        <w:t>El </w:t>
      </w:r>
      <w:r w:rsidRPr="00B01C49">
        <w:rPr>
          <w:rFonts w:ascii="Arial" w:hAnsi="Arial" w:cs="Arial"/>
          <w:b/>
          <w:bCs/>
          <w:color w:val="000000"/>
          <w:shd w:val="clear" w:color="auto" w:fill="FFFFFF"/>
        </w:rPr>
        <w:t>mito</w:t>
      </w:r>
      <w:r w:rsidRPr="00B01C49">
        <w:rPr>
          <w:rFonts w:ascii="Arial" w:hAnsi="Arial" w:cs="Arial"/>
          <w:b/>
          <w:color w:val="000000"/>
          <w:shd w:val="clear" w:color="auto" w:fill="FFFFFF"/>
        </w:rPr>
        <w:t> del héroe: morfología y semántica de la figura heroica. </w:t>
      </w:r>
      <w:r w:rsidRPr="00B01C49">
        <w:rPr>
          <w:rFonts w:ascii="Arial" w:hAnsi="Arial" w:cs="Arial"/>
          <w:color w:val="000000"/>
          <w:shd w:val="clear" w:color="auto" w:fill="FFFFFF"/>
        </w:rPr>
        <w:t>FCE. Argentina. 2007.</w:t>
      </w:r>
    </w:p>
    <w:p w:rsidR="00FF104F" w:rsidRPr="00B01C49" w:rsidRDefault="00FF104F" w:rsidP="00FF104F">
      <w:pPr>
        <w:widowControl w:val="0"/>
        <w:autoSpaceDE w:val="0"/>
        <w:autoSpaceDN w:val="0"/>
        <w:adjustRightInd w:val="0"/>
        <w:spacing w:line="312" w:lineRule="auto"/>
        <w:ind w:right="96"/>
        <w:jc w:val="both"/>
        <w:rPr>
          <w:rFonts w:ascii="Arial" w:hAnsi="Arial" w:cs="Arial"/>
          <w:color w:val="000000"/>
          <w:lang w:val="es-ES"/>
        </w:rPr>
      </w:pPr>
      <w:r w:rsidRPr="00B01C49">
        <w:rPr>
          <w:rFonts w:ascii="Arial" w:hAnsi="Arial" w:cs="Arial"/>
          <w:color w:val="000000"/>
          <w:lang w:val="es-ES"/>
        </w:rPr>
        <w:t xml:space="preserve">CAMUS, Albert: </w:t>
      </w:r>
      <w:r w:rsidRPr="00B01C49">
        <w:rPr>
          <w:rFonts w:ascii="Arial" w:hAnsi="Arial" w:cs="Arial"/>
          <w:b/>
          <w:color w:val="000000"/>
          <w:lang w:val="es-ES"/>
        </w:rPr>
        <w:t>El mito de Sísifo el hombre rebelde</w:t>
      </w:r>
      <w:r w:rsidRPr="00B01C49">
        <w:rPr>
          <w:rFonts w:ascii="Arial" w:hAnsi="Arial" w:cs="Arial"/>
          <w:color w:val="000000"/>
          <w:lang w:val="es-ES"/>
        </w:rPr>
        <w:t xml:space="preserve">. Losada, Bs. As. 1953. </w:t>
      </w:r>
    </w:p>
    <w:p w:rsidR="00FF104F" w:rsidRPr="00B01C49" w:rsidRDefault="00FF104F" w:rsidP="00FF104F">
      <w:pPr>
        <w:spacing w:line="312" w:lineRule="auto"/>
        <w:ind w:right="96"/>
        <w:jc w:val="both"/>
        <w:rPr>
          <w:rFonts w:ascii="Arial" w:hAnsi="Arial" w:cs="Arial"/>
          <w:color w:val="000000"/>
        </w:rPr>
      </w:pPr>
      <w:r w:rsidRPr="00B01C49">
        <w:rPr>
          <w:rFonts w:ascii="Arial" w:hAnsi="Arial" w:cs="Arial"/>
          <w:color w:val="000000"/>
        </w:rPr>
        <w:t xml:space="preserve">DELEUZE Gilles –GUATTARI, Félix: </w:t>
      </w:r>
      <w:r w:rsidRPr="00B01C49">
        <w:rPr>
          <w:rFonts w:ascii="Arial" w:hAnsi="Arial" w:cs="Arial"/>
          <w:b/>
          <w:color w:val="000000"/>
        </w:rPr>
        <w:t>El antiedipo</w:t>
      </w:r>
      <w:r w:rsidRPr="00B01C49">
        <w:rPr>
          <w:rFonts w:ascii="Arial" w:hAnsi="Arial" w:cs="Arial"/>
          <w:color w:val="000000"/>
        </w:rPr>
        <w:t>. Barral ed.  España. 1974.</w:t>
      </w:r>
    </w:p>
    <w:p w:rsidR="00FF104F" w:rsidRPr="00B01C49" w:rsidRDefault="00FF104F" w:rsidP="00FF104F">
      <w:pPr>
        <w:spacing w:line="312" w:lineRule="auto"/>
        <w:ind w:right="96"/>
        <w:jc w:val="both"/>
        <w:rPr>
          <w:rFonts w:ascii="Arial" w:hAnsi="Arial" w:cs="Arial"/>
          <w:color w:val="000000"/>
        </w:rPr>
      </w:pPr>
      <w:r w:rsidRPr="00B01C49">
        <w:rPr>
          <w:rFonts w:ascii="Arial" w:hAnsi="Arial" w:cs="Arial"/>
          <w:color w:val="000000"/>
        </w:rPr>
        <w:t xml:space="preserve">DETIENNE, Marcel: </w:t>
      </w:r>
      <w:r w:rsidRPr="00B01C49">
        <w:rPr>
          <w:rFonts w:ascii="Arial" w:hAnsi="Arial" w:cs="Arial"/>
          <w:b/>
          <w:color w:val="000000"/>
        </w:rPr>
        <w:t>L´invention de la mythologie</w:t>
      </w:r>
      <w:r w:rsidRPr="00B01C49">
        <w:rPr>
          <w:rFonts w:ascii="Arial" w:hAnsi="Arial" w:cs="Arial"/>
          <w:color w:val="000000"/>
        </w:rPr>
        <w:t>. Gallimard. France. 1981.</w:t>
      </w:r>
    </w:p>
    <w:p w:rsidR="00FF104F" w:rsidRPr="00B01C49" w:rsidRDefault="00FF104F" w:rsidP="00FF104F">
      <w:pPr>
        <w:widowControl w:val="0"/>
        <w:autoSpaceDE w:val="0"/>
        <w:autoSpaceDN w:val="0"/>
        <w:adjustRightInd w:val="0"/>
        <w:spacing w:line="312" w:lineRule="auto"/>
        <w:ind w:right="96"/>
        <w:jc w:val="both"/>
        <w:rPr>
          <w:rFonts w:ascii="Arial" w:hAnsi="Arial" w:cs="Arial"/>
          <w:color w:val="000000"/>
          <w:lang w:val="es-ES"/>
        </w:rPr>
      </w:pPr>
      <w:r w:rsidRPr="00B01C49">
        <w:rPr>
          <w:rFonts w:ascii="Arial" w:hAnsi="Arial" w:cs="Arial"/>
          <w:color w:val="000000"/>
        </w:rPr>
        <w:t xml:space="preserve">DIEL, Paul: </w:t>
      </w:r>
      <w:r w:rsidRPr="00B01C49">
        <w:rPr>
          <w:rFonts w:ascii="Arial" w:hAnsi="Arial" w:cs="Arial"/>
          <w:b/>
          <w:color w:val="000000"/>
        </w:rPr>
        <w:t>Le symbolisme dans la mythologie grecque</w:t>
      </w:r>
      <w:r w:rsidRPr="00B01C49">
        <w:rPr>
          <w:rFonts w:ascii="Arial" w:hAnsi="Arial" w:cs="Arial"/>
          <w:color w:val="000000"/>
        </w:rPr>
        <w:t>. Payot. Francia. 1966.</w:t>
      </w:r>
    </w:p>
    <w:p w:rsidR="00FF104F" w:rsidRPr="00B01C49" w:rsidRDefault="00FF104F" w:rsidP="00FF104F">
      <w:pPr>
        <w:spacing w:line="312" w:lineRule="auto"/>
        <w:ind w:right="96"/>
        <w:jc w:val="both"/>
        <w:rPr>
          <w:rFonts w:ascii="Arial" w:hAnsi="Arial" w:cs="Arial"/>
          <w:color w:val="000000"/>
        </w:rPr>
      </w:pPr>
      <w:r w:rsidRPr="00B01C49">
        <w:rPr>
          <w:rFonts w:ascii="Arial" w:hAnsi="Arial" w:cs="Arial"/>
          <w:color w:val="000000"/>
        </w:rPr>
        <w:t xml:space="preserve">DORRA, Max: </w:t>
      </w:r>
      <w:r w:rsidRPr="00B01C49">
        <w:rPr>
          <w:rFonts w:ascii="Arial" w:hAnsi="Arial" w:cs="Arial"/>
          <w:b/>
          <w:color w:val="000000"/>
        </w:rPr>
        <w:t>Lutte des rêves et interpretation des classes</w:t>
      </w:r>
      <w:r w:rsidRPr="00B01C49">
        <w:rPr>
          <w:rFonts w:ascii="Arial" w:hAnsi="Arial" w:cs="Arial"/>
          <w:color w:val="000000"/>
        </w:rPr>
        <w:t>. Ed. De l´Olivier. France. 2013.</w:t>
      </w:r>
    </w:p>
    <w:p w:rsidR="00FF104F" w:rsidRPr="00B01C49" w:rsidRDefault="00FF104F" w:rsidP="00FF104F">
      <w:pPr>
        <w:widowControl w:val="0"/>
        <w:autoSpaceDE w:val="0"/>
        <w:autoSpaceDN w:val="0"/>
        <w:adjustRightInd w:val="0"/>
        <w:spacing w:line="312" w:lineRule="auto"/>
        <w:ind w:right="96"/>
        <w:jc w:val="both"/>
        <w:rPr>
          <w:rFonts w:ascii="Arial" w:hAnsi="Arial" w:cs="Arial"/>
          <w:color w:val="000000"/>
        </w:rPr>
      </w:pPr>
      <w:r w:rsidRPr="00B01C49">
        <w:rPr>
          <w:rFonts w:ascii="Arial" w:hAnsi="Arial" w:cs="Arial"/>
          <w:color w:val="000000"/>
        </w:rPr>
        <w:t xml:space="preserve">ELIADE, Mircea: </w:t>
      </w:r>
      <w:r w:rsidRPr="00B01C49">
        <w:rPr>
          <w:rFonts w:ascii="Arial" w:hAnsi="Arial" w:cs="Arial"/>
          <w:b/>
          <w:color w:val="000000"/>
        </w:rPr>
        <w:t>Le sacré et le profane</w:t>
      </w:r>
      <w:r w:rsidRPr="00B01C49">
        <w:rPr>
          <w:rFonts w:ascii="Arial" w:hAnsi="Arial" w:cs="Arial"/>
          <w:color w:val="000000"/>
        </w:rPr>
        <w:t>. Gallimard. Francia. 1979.</w:t>
      </w:r>
    </w:p>
    <w:p w:rsidR="00FF104F" w:rsidRPr="00B01C49" w:rsidRDefault="00FF104F" w:rsidP="00FF104F">
      <w:pPr>
        <w:widowControl w:val="0"/>
        <w:autoSpaceDE w:val="0"/>
        <w:autoSpaceDN w:val="0"/>
        <w:adjustRightInd w:val="0"/>
        <w:spacing w:line="312" w:lineRule="auto"/>
        <w:ind w:right="96"/>
        <w:jc w:val="both"/>
        <w:rPr>
          <w:rFonts w:ascii="Arial" w:hAnsi="Arial" w:cs="Arial"/>
          <w:color w:val="000000"/>
          <w:lang w:val="es-ES"/>
        </w:rPr>
      </w:pPr>
      <w:r w:rsidRPr="00B01C49">
        <w:rPr>
          <w:rFonts w:ascii="Arial" w:hAnsi="Arial" w:cs="Arial"/>
          <w:color w:val="000000"/>
        </w:rPr>
        <w:t>FRIGERIO, Graciela:</w:t>
      </w:r>
      <w:r w:rsidRPr="00B01C49">
        <w:rPr>
          <w:rFonts w:ascii="Arial" w:hAnsi="Arial" w:cs="Arial"/>
          <w:color w:val="453CCC"/>
          <w:sz w:val="32"/>
          <w:szCs w:val="32"/>
          <w:lang w:val="es-ES"/>
        </w:rPr>
        <w:t> </w:t>
      </w:r>
      <w:r w:rsidRPr="00B01C49">
        <w:rPr>
          <w:rFonts w:ascii="Arial" w:hAnsi="Arial" w:cs="Arial"/>
          <w:i/>
          <w:color w:val="000000"/>
          <w:lang w:val="es-ES"/>
        </w:rPr>
        <w:t>Edipo el (mal) querido. </w:t>
      </w:r>
      <w:r w:rsidRPr="00B01C49">
        <w:rPr>
          <w:rFonts w:ascii="Arial" w:hAnsi="Arial" w:cs="Arial"/>
          <w:color w:val="000000"/>
          <w:lang w:val="es-ES"/>
        </w:rPr>
        <w:t xml:space="preserve">In: Controversias N° 18. Julio 2016. Integra el catálogo de LATINDEX-ISSN 1851-5649. </w:t>
      </w:r>
      <w:hyperlink r:id="rId15" w:history="1">
        <w:r w:rsidRPr="00B01C49">
          <w:rPr>
            <w:rFonts w:ascii="Arial" w:hAnsi="Arial" w:cs="Arial"/>
            <w:color w:val="000000"/>
            <w:u w:val="single" w:color="386EFF"/>
            <w:lang w:val="es-ES"/>
          </w:rPr>
          <w:t>http://www.controversiasonline.org.ar</w:t>
        </w:r>
      </w:hyperlink>
    </w:p>
    <w:p w:rsidR="00FF104F" w:rsidRPr="00B01C49" w:rsidRDefault="00FF104F" w:rsidP="00FF104F">
      <w:pPr>
        <w:spacing w:line="312" w:lineRule="auto"/>
        <w:ind w:right="96"/>
        <w:jc w:val="both"/>
        <w:rPr>
          <w:rFonts w:ascii="Arial" w:hAnsi="Arial" w:cs="Arial"/>
          <w:color w:val="000000"/>
          <w:spacing w:val="-3"/>
        </w:rPr>
      </w:pPr>
      <w:r w:rsidRPr="00B01C49">
        <w:rPr>
          <w:rFonts w:ascii="Arial" w:hAnsi="Arial" w:cs="Arial"/>
          <w:color w:val="000000"/>
          <w:spacing w:val="-3"/>
        </w:rPr>
        <w:t xml:space="preserve">GIRARD,  René: </w:t>
      </w:r>
      <w:r w:rsidRPr="00B01C49">
        <w:rPr>
          <w:rFonts w:ascii="Arial" w:hAnsi="Arial" w:cs="Arial"/>
          <w:b/>
          <w:color w:val="000000"/>
          <w:spacing w:val="-3"/>
        </w:rPr>
        <w:t>La violencia y lo sagrado</w:t>
      </w:r>
      <w:r w:rsidRPr="00B01C49">
        <w:rPr>
          <w:rFonts w:ascii="Arial" w:hAnsi="Arial" w:cs="Arial"/>
          <w:color w:val="000000"/>
          <w:spacing w:val="-3"/>
        </w:rPr>
        <w:t>, Anagrama. Barcelona. 1983.</w:t>
      </w:r>
    </w:p>
    <w:p w:rsidR="00FF104F" w:rsidRPr="00B01C49" w:rsidRDefault="00FF104F" w:rsidP="00FF104F">
      <w:pPr>
        <w:spacing w:line="312" w:lineRule="auto"/>
        <w:ind w:right="96"/>
        <w:jc w:val="both"/>
        <w:rPr>
          <w:rFonts w:ascii="Arial" w:hAnsi="Arial" w:cs="Arial"/>
          <w:color w:val="000000"/>
          <w:spacing w:val="-3"/>
        </w:rPr>
      </w:pPr>
      <w:r w:rsidRPr="00B01C49">
        <w:rPr>
          <w:rFonts w:ascii="Arial" w:hAnsi="Arial" w:cs="Arial"/>
          <w:color w:val="000000"/>
          <w:spacing w:val="-3"/>
        </w:rPr>
        <w:t>---------------------</w:t>
      </w:r>
      <w:r w:rsidRPr="00B01C49">
        <w:rPr>
          <w:rFonts w:ascii="Arial" w:hAnsi="Arial" w:cs="Arial"/>
          <w:b/>
          <w:color w:val="000000"/>
          <w:spacing w:val="-3"/>
        </w:rPr>
        <w:t>El chivo expiatorio</w:t>
      </w:r>
      <w:r w:rsidRPr="00B01C49">
        <w:rPr>
          <w:rFonts w:ascii="Arial" w:hAnsi="Arial" w:cs="Arial"/>
          <w:color w:val="000000"/>
          <w:spacing w:val="-3"/>
        </w:rPr>
        <w:t>. Anagrama. Barcelona. 1986.</w:t>
      </w:r>
    </w:p>
    <w:p w:rsidR="00FF104F" w:rsidRPr="00B01C49" w:rsidRDefault="00FF104F" w:rsidP="00FF104F">
      <w:pPr>
        <w:spacing w:line="312" w:lineRule="auto"/>
        <w:ind w:right="96"/>
        <w:jc w:val="both"/>
        <w:rPr>
          <w:rFonts w:ascii="Arial" w:hAnsi="Arial" w:cs="Arial"/>
          <w:color w:val="000000"/>
        </w:rPr>
      </w:pPr>
      <w:r w:rsidRPr="00B01C49">
        <w:rPr>
          <w:rFonts w:ascii="Arial" w:hAnsi="Arial" w:cs="Arial"/>
          <w:color w:val="000000"/>
        </w:rPr>
        <w:t xml:space="preserve">GRAVES, Robert: </w:t>
      </w:r>
      <w:r w:rsidRPr="00B01C49">
        <w:rPr>
          <w:rFonts w:ascii="Arial" w:hAnsi="Arial" w:cs="Arial"/>
          <w:b/>
          <w:color w:val="000000"/>
        </w:rPr>
        <w:t>Les mythes grecs</w:t>
      </w:r>
      <w:r w:rsidRPr="00B01C49">
        <w:rPr>
          <w:rFonts w:ascii="Arial" w:hAnsi="Arial" w:cs="Arial"/>
          <w:color w:val="000000"/>
        </w:rPr>
        <w:t>. Pochotèque. France. 2002.</w:t>
      </w:r>
    </w:p>
    <w:p w:rsidR="00FF104F" w:rsidRPr="00B01C49" w:rsidRDefault="00FF104F" w:rsidP="00FF104F">
      <w:pPr>
        <w:spacing w:line="312" w:lineRule="auto"/>
        <w:ind w:right="96"/>
        <w:jc w:val="both"/>
        <w:rPr>
          <w:rFonts w:ascii="Arial" w:hAnsi="Arial" w:cs="Arial"/>
          <w:color w:val="000000"/>
        </w:rPr>
      </w:pPr>
      <w:r w:rsidRPr="00B01C49">
        <w:rPr>
          <w:rFonts w:ascii="Arial" w:hAnsi="Arial" w:cs="Arial"/>
          <w:color w:val="000000"/>
        </w:rPr>
        <w:t xml:space="preserve">GRAVES, Robert y PATAI. Raphael: </w:t>
      </w:r>
      <w:r w:rsidRPr="00B01C49">
        <w:rPr>
          <w:rFonts w:ascii="Arial" w:hAnsi="Arial" w:cs="Arial"/>
          <w:b/>
          <w:color w:val="000000"/>
        </w:rPr>
        <w:t>Los mitos hebreo</w:t>
      </w:r>
      <w:r w:rsidRPr="00B01C49">
        <w:rPr>
          <w:rFonts w:ascii="Arial" w:hAnsi="Arial" w:cs="Arial"/>
          <w:color w:val="000000"/>
        </w:rPr>
        <w:t>s. Alianza. Argentina. 2015.</w:t>
      </w:r>
    </w:p>
    <w:p w:rsidR="00FF104F" w:rsidRPr="00B01C49" w:rsidRDefault="00FF104F" w:rsidP="00FF104F">
      <w:pPr>
        <w:spacing w:line="312" w:lineRule="auto"/>
        <w:ind w:right="96"/>
        <w:jc w:val="both"/>
        <w:rPr>
          <w:rFonts w:ascii="Arial" w:hAnsi="Arial" w:cs="Arial"/>
          <w:color w:val="000000"/>
        </w:rPr>
      </w:pPr>
      <w:r w:rsidRPr="00B01C49">
        <w:rPr>
          <w:rFonts w:ascii="Arial" w:hAnsi="Arial" w:cs="Arial"/>
          <w:color w:val="000000"/>
        </w:rPr>
        <w:t xml:space="preserve">GRIMAL, Pierre: </w:t>
      </w:r>
      <w:r w:rsidRPr="00B01C49">
        <w:rPr>
          <w:rFonts w:ascii="Arial" w:hAnsi="Arial" w:cs="Arial"/>
          <w:b/>
          <w:color w:val="000000"/>
        </w:rPr>
        <w:t>Diccionario de mitología griega y romana</w:t>
      </w:r>
      <w:r w:rsidRPr="00B01C49">
        <w:rPr>
          <w:rFonts w:ascii="Arial" w:hAnsi="Arial" w:cs="Arial"/>
          <w:color w:val="000000"/>
        </w:rPr>
        <w:t>. Paidós Ibérica. Barcelona. 1981.</w:t>
      </w:r>
    </w:p>
    <w:p w:rsidR="00FF104F" w:rsidRPr="00B01C49" w:rsidRDefault="00FF104F" w:rsidP="00FF104F">
      <w:pPr>
        <w:spacing w:line="312" w:lineRule="auto"/>
        <w:ind w:right="96"/>
        <w:rPr>
          <w:rFonts w:ascii="Arial" w:hAnsi="Arial" w:cs="Arial"/>
        </w:rPr>
      </w:pPr>
      <w:r w:rsidRPr="00B01C49">
        <w:rPr>
          <w:rFonts w:ascii="Arial" w:hAnsi="Arial" w:cs="Arial"/>
          <w:lang w:val="es-ES"/>
        </w:rPr>
        <w:lastRenderedPageBreak/>
        <w:t>HAVELOCK, Eric</w:t>
      </w:r>
      <w:proofErr w:type="gramStart"/>
      <w:r w:rsidRPr="00B01C49">
        <w:rPr>
          <w:rFonts w:ascii="Arial" w:hAnsi="Arial" w:cs="Arial"/>
          <w:lang w:val="es-ES"/>
        </w:rPr>
        <w:t xml:space="preserve">:  </w:t>
      </w:r>
      <w:r w:rsidRPr="00B01C49">
        <w:rPr>
          <w:rFonts w:ascii="Arial" w:hAnsi="Arial" w:cs="Arial"/>
          <w:b/>
          <w:iCs/>
          <w:lang w:val="es-ES"/>
        </w:rPr>
        <w:t>La</w:t>
      </w:r>
      <w:proofErr w:type="gramEnd"/>
      <w:r w:rsidRPr="00B01C49">
        <w:rPr>
          <w:rFonts w:ascii="Arial" w:hAnsi="Arial" w:cs="Arial"/>
          <w:b/>
          <w:iCs/>
          <w:lang w:val="es-ES"/>
        </w:rPr>
        <w:t xml:space="preserve"> musa aprende a escribir</w:t>
      </w:r>
      <w:r w:rsidRPr="00B01C49">
        <w:rPr>
          <w:rFonts w:ascii="Arial" w:hAnsi="Arial" w:cs="Arial"/>
          <w:lang w:val="es-ES"/>
        </w:rPr>
        <w:t xml:space="preserve">. </w:t>
      </w:r>
      <w:r w:rsidRPr="00B01C49">
        <w:rPr>
          <w:rFonts w:ascii="Arial" w:hAnsi="Arial" w:cs="Arial"/>
          <w:shd w:val="clear" w:color="auto" w:fill="FFFFFF"/>
        </w:rPr>
        <w:t xml:space="preserve"> Paidós Ibérica. España. </w:t>
      </w:r>
      <w:r w:rsidRPr="00B01C49">
        <w:rPr>
          <w:rFonts w:ascii="Arial" w:hAnsi="Arial" w:cs="Arial"/>
          <w:iCs/>
          <w:lang w:val="es-ES"/>
        </w:rPr>
        <w:t xml:space="preserve">2008. </w:t>
      </w:r>
    </w:p>
    <w:p w:rsidR="00FF104F" w:rsidRPr="00B01C49" w:rsidRDefault="00FF104F" w:rsidP="00FF104F">
      <w:pPr>
        <w:spacing w:line="312" w:lineRule="auto"/>
        <w:ind w:right="96"/>
        <w:jc w:val="both"/>
        <w:rPr>
          <w:rFonts w:ascii="Arial" w:hAnsi="Arial" w:cs="Arial"/>
          <w:color w:val="000000"/>
        </w:rPr>
      </w:pPr>
      <w:r w:rsidRPr="00B01C49">
        <w:rPr>
          <w:rFonts w:ascii="Arial" w:hAnsi="Arial" w:cs="Arial"/>
          <w:color w:val="000000"/>
        </w:rPr>
        <w:t>JAGER</w:t>
      </w:r>
      <w:proofErr w:type="gramStart"/>
      <w:r w:rsidRPr="00B01C49">
        <w:rPr>
          <w:rFonts w:ascii="Arial" w:hAnsi="Arial" w:cs="Arial"/>
          <w:color w:val="000000"/>
        </w:rPr>
        <w:t>,Werner</w:t>
      </w:r>
      <w:proofErr w:type="gramEnd"/>
      <w:r w:rsidRPr="00B01C49">
        <w:rPr>
          <w:rFonts w:ascii="Arial" w:hAnsi="Arial" w:cs="Arial"/>
          <w:color w:val="000000"/>
        </w:rPr>
        <w:t xml:space="preserve">: </w:t>
      </w:r>
      <w:r w:rsidRPr="00B01C49">
        <w:rPr>
          <w:rFonts w:ascii="Arial" w:hAnsi="Arial" w:cs="Arial"/>
          <w:b/>
          <w:color w:val="000000"/>
        </w:rPr>
        <w:t xml:space="preserve">Paideia. </w:t>
      </w:r>
      <w:r w:rsidRPr="00B01C49">
        <w:rPr>
          <w:rFonts w:ascii="Arial" w:hAnsi="Arial" w:cs="Arial"/>
          <w:color w:val="000000"/>
        </w:rPr>
        <w:t>Fondo de Cultura Económica. México. 1957.</w:t>
      </w:r>
    </w:p>
    <w:p w:rsidR="00FF104F" w:rsidRPr="008728CE" w:rsidRDefault="00FF104F" w:rsidP="00FF104F">
      <w:pPr>
        <w:spacing w:line="312" w:lineRule="auto"/>
        <w:ind w:right="96"/>
        <w:jc w:val="both"/>
        <w:rPr>
          <w:rFonts w:ascii="Arial" w:hAnsi="Arial" w:cs="Arial"/>
          <w:color w:val="000000"/>
          <w:lang w:val="es-ES"/>
        </w:rPr>
      </w:pPr>
      <w:r w:rsidRPr="00B01C49">
        <w:rPr>
          <w:rFonts w:ascii="Arial" w:hAnsi="Arial" w:cs="Arial"/>
          <w:color w:val="000000"/>
        </w:rPr>
        <w:t xml:space="preserve">JUNG, Carl Gustav y KËRENYI, Charles: </w:t>
      </w:r>
      <w:r w:rsidRPr="00B01C49">
        <w:rPr>
          <w:rFonts w:ascii="Arial" w:hAnsi="Arial" w:cs="Arial"/>
          <w:b/>
          <w:color w:val="000000"/>
        </w:rPr>
        <w:t>Introduction à l´essence de la mythologie</w:t>
      </w:r>
      <w:r w:rsidRPr="00B01C49">
        <w:rPr>
          <w:rFonts w:ascii="Arial" w:hAnsi="Arial" w:cs="Arial"/>
          <w:color w:val="000000"/>
        </w:rPr>
        <w:t xml:space="preserve">. </w:t>
      </w:r>
      <w:r w:rsidRPr="008728CE">
        <w:rPr>
          <w:rFonts w:ascii="Arial" w:hAnsi="Arial" w:cs="Arial"/>
          <w:color w:val="000000"/>
          <w:lang w:val="es-ES"/>
        </w:rPr>
        <w:t>Payot. Francia. 2012.</w:t>
      </w:r>
    </w:p>
    <w:p w:rsidR="00FF104F" w:rsidRPr="00B01C49" w:rsidRDefault="00FF104F" w:rsidP="00FF104F">
      <w:pPr>
        <w:spacing w:line="312" w:lineRule="auto"/>
        <w:ind w:right="96"/>
        <w:jc w:val="both"/>
        <w:rPr>
          <w:rFonts w:ascii="Arial" w:hAnsi="Arial" w:cs="Arial"/>
          <w:color w:val="000000"/>
          <w:lang w:val="en-US"/>
        </w:rPr>
      </w:pPr>
      <w:r w:rsidRPr="00B01C49">
        <w:rPr>
          <w:rFonts w:ascii="Arial" w:hAnsi="Arial" w:cs="Arial"/>
          <w:lang w:val="en-US"/>
        </w:rPr>
        <w:t xml:space="preserve">KAES, René, Anzieu, Didier </w:t>
      </w:r>
      <w:proofErr w:type="gramStart"/>
      <w:r w:rsidRPr="00B01C49">
        <w:rPr>
          <w:rFonts w:ascii="Arial" w:hAnsi="Arial" w:cs="Arial"/>
          <w:lang w:val="en-US"/>
        </w:rPr>
        <w:t>et</w:t>
      </w:r>
      <w:proofErr w:type="gramEnd"/>
      <w:r w:rsidRPr="00B01C49">
        <w:rPr>
          <w:rFonts w:ascii="Arial" w:hAnsi="Arial" w:cs="Arial"/>
          <w:lang w:val="en-US"/>
        </w:rPr>
        <w:t xml:space="preserve"> autres: </w:t>
      </w:r>
      <w:r w:rsidRPr="00B01C49">
        <w:rPr>
          <w:rFonts w:ascii="Arial" w:hAnsi="Arial" w:cs="Arial"/>
          <w:b/>
          <w:bCs/>
          <w:lang w:val="en-US"/>
        </w:rPr>
        <w:t>Fantasme et formation</w:t>
      </w:r>
      <w:r w:rsidRPr="00B01C49">
        <w:rPr>
          <w:rFonts w:ascii="Arial" w:hAnsi="Arial" w:cs="Arial"/>
          <w:lang w:val="en-US"/>
        </w:rPr>
        <w:t xml:space="preserve">. </w:t>
      </w:r>
      <w:proofErr w:type="gramStart"/>
      <w:r w:rsidRPr="00B01C49">
        <w:rPr>
          <w:rFonts w:ascii="Arial" w:hAnsi="Arial" w:cs="Arial"/>
          <w:lang w:val="en-US"/>
        </w:rPr>
        <w:t>Dunod.</w:t>
      </w:r>
      <w:proofErr w:type="gramEnd"/>
      <w:r w:rsidRPr="00B01C49">
        <w:rPr>
          <w:rFonts w:ascii="Arial" w:hAnsi="Arial" w:cs="Arial"/>
          <w:lang w:val="en-US"/>
        </w:rPr>
        <w:t xml:space="preserve"> Paris. 1973.</w:t>
      </w:r>
    </w:p>
    <w:p w:rsidR="00FF104F" w:rsidRPr="00B01C49" w:rsidRDefault="00FF104F" w:rsidP="00FF104F">
      <w:pPr>
        <w:spacing w:line="312" w:lineRule="auto"/>
        <w:ind w:right="96"/>
        <w:jc w:val="both"/>
        <w:rPr>
          <w:rFonts w:ascii="Arial" w:hAnsi="Arial" w:cs="Arial"/>
          <w:color w:val="000000"/>
        </w:rPr>
      </w:pPr>
      <w:r w:rsidRPr="00B01C49">
        <w:rPr>
          <w:rFonts w:ascii="Arial" w:hAnsi="Arial" w:cs="Arial"/>
          <w:color w:val="000000"/>
          <w:lang w:val="en-US"/>
        </w:rPr>
        <w:t xml:space="preserve">KORFF-SAUSSE, Simone: </w:t>
      </w:r>
      <w:r w:rsidRPr="00B01C49">
        <w:rPr>
          <w:rFonts w:ascii="Arial" w:hAnsi="Arial" w:cs="Arial"/>
          <w:b/>
          <w:color w:val="000000"/>
          <w:lang w:val="en-US"/>
        </w:rPr>
        <w:t xml:space="preserve">D´OEdipe à Frankenstein. </w:t>
      </w:r>
      <w:r w:rsidRPr="00B01C49">
        <w:rPr>
          <w:rFonts w:ascii="Arial" w:hAnsi="Arial" w:cs="Arial"/>
          <w:b/>
          <w:color w:val="000000"/>
        </w:rPr>
        <w:t>Figures du hándicap</w:t>
      </w:r>
      <w:r w:rsidRPr="00B01C49">
        <w:rPr>
          <w:rFonts w:ascii="Arial" w:hAnsi="Arial" w:cs="Arial"/>
          <w:color w:val="000000"/>
        </w:rPr>
        <w:t>. Desclée de Brouwer. France 2001.</w:t>
      </w:r>
    </w:p>
    <w:p w:rsidR="00FF104F" w:rsidRPr="00B01C49" w:rsidRDefault="00FF104F" w:rsidP="00FF104F">
      <w:pPr>
        <w:spacing w:line="312" w:lineRule="auto"/>
        <w:ind w:right="96"/>
        <w:rPr>
          <w:rFonts w:ascii="Arial" w:hAnsi="Arial" w:cs="Arial"/>
          <w:color w:val="000000"/>
        </w:rPr>
      </w:pPr>
      <w:r w:rsidRPr="00B01C49">
        <w:rPr>
          <w:rFonts w:ascii="Arial" w:hAnsi="Arial" w:cs="Arial"/>
          <w:color w:val="000000"/>
        </w:rPr>
        <w:t xml:space="preserve">LEVI STRAUSS, Claude: </w:t>
      </w:r>
      <w:r w:rsidRPr="00B01C49">
        <w:rPr>
          <w:rFonts w:ascii="Arial" w:hAnsi="Arial" w:cs="Arial"/>
          <w:b/>
          <w:color w:val="000000"/>
        </w:rPr>
        <w:t xml:space="preserve">Mito y significado. </w:t>
      </w:r>
      <w:r w:rsidRPr="00B01C49">
        <w:rPr>
          <w:rFonts w:ascii="Arial" w:hAnsi="Arial" w:cs="Arial"/>
          <w:color w:val="000000"/>
          <w:shd w:val="clear" w:color="auto" w:fill="FFFFFF"/>
        </w:rPr>
        <w:t>Alianza Editorial. Argentina. 1986.</w:t>
      </w:r>
    </w:p>
    <w:p w:rsidR="00FF104F" w:rsidRPr="00B01C49" w:rsidRDefault="00FF104F" w:rsidP="00FF104F">
      <w:pPr>
        <w:spacing w:line="312" w:lineRule="auto"/>
        <w:ind w:right="96"/>
        <w:jc w:val="both"/>
        <w:rPr>
          <w:rFonts w:ascii="Arial" w:hAnsi="Arial" w:cs="Arial"/>
          <w:color w:val="000000"/>
        </w:rPr>
      </w:pPr>
      <w:r w:rsidRPr="00B01C49">
        <w:rPr>
          <w:rFonts w:ascii="Arial" w:hAnsi="Arial" w:cs="Arial"/>
          <w:color w:val="000000"/>
        </w:rPr>
        <w:t xml:space="preserve">LE GUEN, Claude: </w:t>
      </w:r>
      <w:r w:rsidRPr="00B01C49">
        <w:rPr>
          <w:rFonts w:ascii="Arial" w:hAnsi="Arial" w:cs="Arial"/>
          <w:b/>
          <w:color w:val="000000"/>
        </w:rPr>
        <w:t xml:space="preserve">El Edipo originario. </w:t>
      </w:r>
      <w:r w:rsidRPr="00B01C49">
        <w:rPr>
          <w:rFonts w:ascii="Arial" w:hAnsi="Arial" w:cs="Arial"/>
          <w:color w:val="000000"/>
        </w:rPr>
        <w:t>Amorrortu. Argentina. 1976.</w:t>
      </w:r>
    </w:p>
    <w:p w:rsidR="00FF104F" w:rsidRPr="00B01C49" w:rsidRDefault="00FF104F" w:rsidP="00FF104F">
      <w:pPr>
        <w:spacing w:line="312" w:lineRule="auto"/>
        <w:ind w:right="96"/>
        <w:jc w:val="both"/>
        <w:rPr>
          <w:rFonts w:ascii="Arial" w:hAnsi="Arial" w:cs="Arial"/>
          <w:color w:val="000000"/>
        </w:rPr>
      </w:pPr>
      <w:r w:rsidRPr="00B01C49">
        <w:rPr>
          <w:rFonts w:ascii="Arial" w:hAnsi="Arial" w:cs="Arial"/>
          <w:color w:val="000000"/>
        </w:rPr>
        <w:t xml:space="preserve">MARECHAL, Leopoldo: </w:t>
      </w:r>
      <w:r w:rsidRPr="00B01C49">
        <w:rPr>
          <w:rFonts w:ascii="Arial" w:hAnsi="Arial" w:cs="Arial"/>
          <w:b/>
          <w:color w:val="000000"/>
        </w:rPr>
        <w:t>Antígona Vélez</w:t>
      </w:r>
      <w:r w:rsidRPr="00B01C49">
        <w:rPr>
          <w:rFonts w:ascii="Arial" w:hAnsi="Arial" w:cs="Arial"/>
          <w:color w:val="000000"/>
        </w:rPr>
        <w:t>. Colihue. Argentina. 2002.</w:t>
      </w:r>
    </w:p>
    <w:p w:rsidR="00FF104F" w:rsidRPr="00B01C49" w:rsidRDefault="00FF104F" w:rsidP="00FF104F">
      <w:pPr>
        <w:spacing w:line="312" w:lineRule="auto"/>
        <w:ind w:right="96"/>
        <w:jc w:val="both"/>
        <w:rPr>
          <w:rFonts w:ascii="Arial" w:hAnsi="Arial" w:cs="Arial"/>
          <w:color w:val="000000"/>
        </w:rPr>
      </w:pPr>
      <w:r w:rsidRPr="00B01C49">
        <w:rPr>
          <w:rFonts w:ascii="Arial" w:hAnsi="Arial" w:cs="Arial"/>
          <w:color w:val="000000"/>
        </w:rPr>
        <w:t xml:space="preserve">MEIRIEU,  Philippe: </w:t>
      </w:r>
      <w:r w:rsidRPr="00B01C49">
        <w:rPr>
          <w:rFonts w:ascii="Arial" w:hAnsi="Arial" w:cs="Arial"/>
          <w:b/>
          <w:color w:val="000000"/>
        </w:rPr>
        <w:t>Frankenstein educador</w:t>
      </w:r>
      <w:r w:rsidRPr="00B01C49">
        <w:rPr>
          <w:rFonts w:ascii="Arial" w:hAnsi="Arial" w:cs="Arial"/>
          <w:color w:val="000000"/>
        </w:rPr>
        <w:t>. Laertes. Barcelomna. 1998.</w:t>
      </w:r>
    </w:p>
    <w:p w:rsidR="00FF104F" w:rsidRPr="00B01C49" w:rsidRDefault="00FF104F" w:rsidP="00FF104F">
      <w:pPr>
        <w:spacing w:line="312" w:lineRule="auto"/>
        <w:ind w:right="96"/>
        <w:jc w:val="both"/>
        <w:rPr>
          <w:rFonts w:ascii="Arial" w:hAnsi="Arial" w:cs="Arial"/>
        </w:rPr>
      </w:pPr>
      <w:r w:rsidRPr="00B01C49">
        <w:rPr>
          <w:rFonts w:ascii="Arial" w:hAnsi="Arial" w:cs="Arial"/>
          <w:lang w:val="es-ES"/>
        </w:rPr>
        <w:t xml:space="preserve">ONG, Walter: </w:t>
      </w:r>
      <w:r w:rsidRPr="00B01C49">
        <w:rPr>
          <w:rFonts w:ascii="Arial" w:hAnsi="Arial" w:cs="Arial"/>
          <w:b/>
          <w:iCs/>
          <w:lang w:val="es-ES"/>
        </w:rPr>
        <w:t>Oralidad y escritura. Tecnología de las palabras</w:t>
      </w:r>
      <w:r w:rsidRPr="00B01C49">
        <w:rPr>
          <w:rFonts w:ascii="Arial" w:hAnsi="Arial" w:cs="Arial"/>
          <w:lang w:val="es-ES"/>
        </w:rPr>
        <w:t>. Fondo de Cultura Económica. México. 2006.</w:t>
      </w:r>
    </w:p>
    <w:p w:rsidR="00FF104F" w:rsidRPr="00B01C49" w:rsidRDefault="00FF104F" w:rsidP="00FF104F">
      <w:pPr>
        <w:spacing w:line="312" w:lineRule="auto"/>
        <w:ind w:right="96"/>
        <w:jc w:val="both"/>
        <w:rPr>
          <w:rFonts w:ascii="Arial" w:hAnsi="Arial" w:cs="Arial"/>
          <w:color w:val="000000"/>
          <w:lang w:val="en-US"/>
        </w:rPr>
      </w:pPr>
      <w:r w:rsidRPr="00B01C49">
        <w:rPr>
          <w:rFonts w:ascii="Arial" w:hAnsi="Arial" w:cs="Arial"/>
          <w:color w:val="000000"/>
        </w:rPr>
        <w:t xml:space="preserve">TASSIN, Etienne: </w:t>
      </w:r>
      <w:r w:rsidRPr="00B01C49">
        <w:rPr>
          <w:rFonts w:ascii="Arial" w:hAnsi="Arial" w:cs="Arial"/>
          <w:b/>
          <w:color w:val="000000"/>
        </w:rPr>
        <w:t>Le maléfice de la vie à plusieurs</w:t>
      </w:r>
      <w:r w:rsidRPr="00B01C49">
        <w:rPr>
          <w:rFonts w:ascii="Arial" w:hAnsi="Arial" w:cs="Arial"/>
          <w:color w:val="000000"/>
        </w:rPr>
        <w:t xml:space="preserve">. </w:t>
      </w:r>
      <w:r w:rsidRPr="00B01C49">
        <w:rPr>
          <w:rFonts w:ascii="Arial" w:hAnsi="Arial" w:cs="Arial"/>
          <w:color w:val="000000"/>
          <w:lang w:val="en-US"/>
        </w:rPr>
        <w:t xml:space="preserve">Bayard. </w:t>
      </w:r>
      <w:proofErr w:type="gramStart"/>
      <w:r w:rsidRPr="00B01C49">
        <w:rPr>
          <w:rFonts w:ascii="Arial" w:hAnsi="Arial" w:cs="Arial"/>
          <w:color w:val="000000"/>
          <w:lang w:val="en-US"/>
        </w:rPr>
        <w:t>Francia.</w:t>
      </w:r>
      <w:proofErr w:type="gramEnd"/>
      <w:r w:rsidRPr="00B01C49">
        <w:rPr>
          <w:rFonts w:ascii="Arial" w:hAnsi="Arial" w:cs="Arial"/>
          <w:color w:val="000000"/>
          <w:lang w:val="en-US"/>
        </w:rPr>
        <w:t xml:space="preserve"> 2012.</w:t>
      </w:r>
    </w:p>
    <w:p w:rsidR="00FF104F" w:rsidRPr="00B01C49" w:rsidRDefault="00FF104F" w:rsidP="00FF104F">
      <w:pPr>
        <w:spacing w:line="312" w:lineRule="auto"/>
        <w:ind w:right="96"/>
        <w:jc w:val="both"/>
        <w:rPr>
          <w:rFonts w:ascii="Arial" w:hAnsi="Arial" w:cs="Arial"/>
          <w:color w:val="000000"/>
          <w:lang w:val="fr-FR"/>
        </w:rPr>
      </w:pPr>
      <w:r w:rsidRPr="00B01C49">
        <w:rPr>
          <w:rFonts w:ascii="Arial" w:hAnsi="Arial" w:cs="Arial"/>
          <w:color w:val="000000"/>
          <w:lang w:val="en-US"/>
        </w:rPr>
        <w:t xml:space="preserve">TERRIER, G. </w:t>
      </w:r>
      <w:proofErr w:type="gramStart"/>
      <w:r w:rsidRPr="00B01C49">
        <w:rPr>
          <w:rFonts w:ascii="Arial" w:hAnsi="Arial" w:cs="Arial"/>
          <w:color w:val="000000"/>
          <w:lang w:val="en-US"/>
        </w:rPr>
        <w:t>Et</w:t>
      </w:r>
      <w:proofErr w:type="gramEnd"/>
      <w:r w:rsidRPr="00B01C49">
        <w:rPr>
          <w:rFonts w:ascii="Arial" w:hAnsi="Arial" w:cs="Arial"/>
          <w:color w:val="000000"/>
          <w:lang w:val="en-US"/>
        </w:rPr>
        <w:t xml:space="preserve">   BIGEAULT, J.P.: </w:t>
      </w:r>
      <w:r w:rsidRPr="00B01C49">
        <w:rPr>
          <w:rFonts w:ascii="Arial" w:hAnsi="Arial" w:cs="Arial"/>
          <w:b/>
          <w:color w:val="000000"/>
          <w:lang w:val="en-US"/>
        </w:rPr>
        <w:t xml:space="preserve">Une école pour </w:t>
      </w:r>
      <w:r w:rsidRPr="00B01C49">
        <w:rPr>
          <w:rFonts w:ascii="Arial" w:hAnsi="Arial" w:cs="Arial"/>
          <w:b/>
          <w:color w:val="000000"/>
          <w:lang w:val="fr-FR"/>
        </w:rPr>
        <w:t>OEdipe</w:t>
      </w:r>
      <w:r w:rsidRPr="00B01C49">
        <w:rPr>
          <w:rFonts w:ascii="Arial" w:hAnsi="Arial" w:cs="Arial"/>
          <w:color w:val="000000"/>
          <w:lang w:val="fr-FR"/>
        </w:rPr>
        <w:t>.  Privat. France. 1975.</w:t>
      </w:r>
    </w:p>
    <w:p w:rsidR="00FF104F" w:rsidRPr="00B01C49" w:rsidRDefault="00FF104F" w:rsidP="00FF104F">
      <w:pPr>
        <w:spacing w:line="312" w:lineRule="auto"/>
        <w:ind w:right="96"/>
        <w:jc w:val="both"/>
        <w:rPr>
          <w:rFonts w:ascii="Arial" w:hAnsi="Arial" w:cs="Arial"/>
          <w:color w:val="000000"/>
        </w:rPr>
      </w:pPr>
      <w:r w:rsidRPr="00B01C49">
        <w:rPr>
          <w:rFonts w:ascii="Arial" w:hAnsi="Arial" w:cs="Arial"/>
          <w:color w:val="000000"/>
        </w:rPr>
        <w:t xml:space="preserve">TORELLI de COSTANZO, Silvia y WACKER VIGNAC, Linda: </w:t>
      </w:r>
      <w:r w:rsidRPr="00B01C49">
        <w:rPr>
          <w:rFonts w:ascii="Arial" w:hAnsi="Arial" w:cs="Arial"/>
          <w:b/>
          <w:color w:val="000000"/>
        </w:rPr>
        <w:t>Galaxias interculturales: mundos para armar</w:t>
      </w:r>
      <w:r w:rsidRPr="00B01C49">
        <w:rPr>
          <w:rFonts w:ascii="Arial" w:hAnsi="Arial" w:cs="Arial"/>
          <w:color w:val="000000"/>
        </w:rPr>
        <w:t>. Santillana. Argentina. 2003.</w:t>
      </w:r>
    </w:p>
    <w:p w:rsidR="00FF104F" w:rsidRPr="00B01C49" w:rsidRDefault="00FF104F" w:rsidP="00FF104F">
      <w:pPr>
        <w:spacing w:line="312" w:lineRule="auto"/>
        <w:ind w:right="96"/>
        <w:jc w:val="both"/>
        <w:rPr>
          <w:rFonts w:ascii="Arial" w:hAnsi="Arial" w:cs="Arial"/>
          <w:color w:val="000000"/>
        </w:rPr>
      </w:pPr>
      <w:r w:rsidRPr="00B01C49">
        <w:rPr>
          <w:rFonts w:ascii="Arial" w:hAnsi="Arial" w:cs="Arial"/>
          <w:color w:val="000000"/>
        </w:rPr>
        <w:t xml:space="preserve">RUIPEREZ, Martin S.: </w:t>
      </w:r>
      <w:r w:rsidRPr="00B01C49">
        <w:rPr>
          <w:rFonts w:ascii="Arial" w:hAnsi="Arial" w:cs="Arial"/>
          <w:b/>
          <w:color w:val="000000"/>
        </w:rPr>
        <w:t>El mito de Edipo</w:t>
      </w:r>
      <w:r w:rsidRPr="00B01C49">
        <w:rPr>
          <w:rFonts w:ascii="Arial" w:hAnsi="Arial" w:cs="Arial"/>
          <w:color w:val="000000"/>
        </w:rPr>
        <w:t>. Alianza. Madrid. 2006</w:t>
      </w:r>
    </w:p>
    <w:p w:rsidR="00FF104F" w:rsidRPr="00B01C49" w:rsidRDefault="00FF104F" w:rsidP="00FF104F">
      <w:pPr>
        <w:spacing w:line="312" w:lineRule="auto"/>
        <w:ind w:right="96"/>
        <w:jc w:val="both"/>
        <w:rPr>
          <w:rFonts w:ascii="Arial" w:hAnsi="Arial" w:cs="Arial"/>
          <w:color w:val="000000"/>
        </w:rPr>
      </w:pPr>
      <w:r w:rsidRPr="00B01C49">
        <w:rPr>
          <w:rFonts w:ascii="Arial" w:hAnsi="Arial" w:cs="Arial"/>
          <w:color w:val="000000"/>
        </w:rPr>
        <w:t xml:space="preserve">VALABREGA, Jean- Paul: </w:t>
      </w:r>
      <w:r w:rsidRPr="00B01C49">
        <w:rPr>
          <w:rFonts w:ascii="Arial" w:hAnsi="Arial" w:cs="Arial"/>
          <w:b/>
          <w:color w:val="000000"/>
        </w:rPr>
        <w:t>Les mythes, conteurs de l´inconscient</w:t>
      </w:r>
      <w:r w:rsidRPr="00B01C49">
        <w:rPr>
          <w:rFonts w:ascii="Arial" w:hAnsi="Arial" w:cs="Arial"/>
          <w:color w:val="000000"/>
        </w:rPr>
        <w:t>. Payot &amp; Rivages. Francia. 2012.</w:t>
      </w:r>
    </w:p>
    <w:p w:rsidR="00FF104F" w:rsidRPr="00B01C49" w:rsidRDefault="00FF104F" w:rsidP="00FF104F">
      <w:pPr>
        <w:spacing w:line="312" w:lineRule="auto"/>
        <w:ind w:right="96"/>
        <w:jc w:val="both"/>
        <w:rPr>
          <w:rFonts w:ascii="Arial" w:hAnsi="Arial" w:cs="Arial"/>
          <w:color w:val="000000"/>
        </w:rPr>
      </w:pPr>
      <w:r w:rsidRPr="00B01C49">
        <w:rPr>
          <w:rFonts w:ascii="Arial" w:hAnsi="Arial" w:cs="Arial"/>
          <w:color w:val="000000"/>
        </w:rPr>
        <w:t xml:space="preserve">VERNANT, Jean-Pierre: </w:t>
      </w:r>
      <w:r w:rsidRPr="00B01C49">
        <w:rPr>
          <w:rFonts w:ascii="Arial" w:hAnsi="Arial" w:cs="Arial"/>
          <w:b/>
          <w:color w:val="000000"/>
        </w:rPr>
        <w:t>L´univers, les dieux, les hommes</w:t>
      </w:r>
      <w:r w:rsidRPr="00B01C49">
        <w:rPr>
          <w:rFonts w:ascii="Arial" w:hAnsi="Arial" w:cs="Arial"/>
          <w:color w:val="000000"/>
        </w:rPr>
        <w:t>. Seuil. Francia. 1999.</w:t>
      </w:r>
    </w:p>
    <w:p w:rsidR="00FF104F" w:rsidRPr="00B01C49" w:rsidRDefault="00FF104F" w:rsidP="00FF104F">
      <w:pPr>
        <w:pStyle w:val="Textonotapie"/>
        <w:spacing w:line="312" w:lineRule="auto"/>
        <w:ind w:right="96"/>
        <w:jc w:val="both"/>
        <w:rPr>
          <w:rFonts w:ascii="Arial" w:hAnsi="Arial" w:cs="Arial"/>
          <w:u w:val="single"/>
        </w:rPr>
      </w:pPr>
      <w:r w:rsidRPr="00B01C49">
        <w:rPr>
          <w:rFonts w:ascii="Arial" w:hAnsi="Arial" w:cs="Arial"/>
        </w:rPr>
        <w:t xml:space="preserve">Películas: </w:t>
      </w:r>
      <w:r w:rsidRPr="00B01C49">
        <w:rPr>
          <w:rFonts w:ascii="Arial" w:hAnsi="Arial" w:cs="Arial"/>
          <w:b/>
        </w:rPr>
        <w:t xml:space="preserve">Edipo Rey (el hijo de la fortuna) </w:t>
      </w:r>
      <w:r w:rsidRPr="00B01C49">
        <w:rPr>
          <w:rFonts w:ascii="Arial" w:hAnsi="Arial" w:cs="Arial"/>
        </w:rPr>
        <w:t>de Pier Paolo PASOLINI. 1976.</w:t>
      </w:r>
    </w:p>
    <w:p w:rsidR="00FF104F" w:rsidRPr="00B01C49" w:rsidRDefault="00FF104F" w:rsidP="00FF104F">
      <w:pPr>
        <w:spacing w:line="360" w:lineRule="auto"/>
        <w:ind w:right="99"/>
        <w:jc w:val="both"/>
        <w:rPr>
          <w:rFonts w:ascii="Arial" w:hAnsi="Arial" w:cs="Arial"/>
          <w:color w:val="18376A"/>
          <w:lang w:val="es-ES"/>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Evaluación</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Los elementos aportados y trabajados por el seminario se ponderarán en ocasión del tercer Encuentro de Escribientes (que exige poner en juego una interlocución entre lo compartido en los seminarios con los trabajos singulares y personales de cada tesis), </w:t>
      </w:r>
      <w:r w:rsidRPr="00B01C49">
        <w:rPr>
          <w:rFonts w:ascii="Arial" w:hAnsi="Arial" w:cs="Arial"/>
        </w:rPr>
        <w:lastRenderedPageBreak/>
        <w:t xml:space="preserve">para el que se solicita un trabajo escrito y una presentación oral de los avances alcanzados. </w:t>
      </w:r>
    </w:p>
    <w:p w:rsidR="00FF104F" w:rsidRPr="00B01C49" w:rsidRDefault="00FF104F" w:rsidP="00FF104F">
      <w:pPr>
        <w:spacing w:line="312" w:lineRule="auto"/>
        <w:ind w:right="99"/>
        <w:jc w:val="both"/>
        <w:rPr>
          <w:rFonts w:ascii="Arial" w:hAnsi="Arial" w:cs="Arial"/>
          <w:b/>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Carga horaria</w:t>
      </w:r>
    </w:p>
    <w:p w:rsidR="00FF104F" w:rsidRPr="00B01C49" w:rsidRDefault="00FF104F" w:rsidP="00FF104F">
      <w:pPr>
        <w:spacing w:line="312" w:lineRule="auto"/>
        <w:ind w:right="99"/>
        <w:jc w:val="both"/>
        <w:rPr>
          <w:rFonts w:ascii="Arial" w:hAnsi="Arial" w:cs="Arial"/>
        </w:rPr>
      </w:pPr>
      <w:r w:rsidRPr="00B01C49">
        <w:rPr>
          <w:rFonts w:ascii="Arial" w:hAnsi="Arial" w:cs="Arial"/>
        </w:rPr>
        <w:t>Treinta horas (2 UCAs).</w:t>
      </w:r>
    </w:p>
    <w:p w:rsidR="00FF104F" w:rsidRPr="00B01C49" w:rsidRDefault="00FF104F" w:rsidP="00FF104F">
      <w:pPr>
        <w:spacing w:line="312" w:lineRule="auto"/>
        <w:ind w:right="99"/>
        <w:jc w:val="both"/>
        <w:rPr>
          <w:rFonts w:ascii="Arial" w:hAnsi="Arial" w:cs="Arial"/>
          <w:color w:val="18376A"/>
          <w:lang w:val="es-ES"/>
        </w:rPr>
      </w:pPr>
    </w:p>
    <w:p w:rsidR="00FF104F" w:rsidRPr="00B01C49" w:rsidRDefault="00FF104F" w:rsidP="00FF104F">
      <w:pPr>
        <w:spacing w:line="312" w:lineRule="auto"/>
        <w:ind w:right="99"/>
        <w:jc w:val="both"/>
        <w:rPr>
          <w:rFonts w:ascii="Arial" w:hAnsi="Arial" w:cs="Arial"/>
          <w:b/>
          <w:sz w:val="28"/>
          <w:szCs w:val="28"/>
        </w:rPr>
      </w:pPr>
      <w:r w:rsidRPr="00B01C49">
        <w:rPr>
          <w:rFonts w:ascii="Arial" w:hAnsi="Arial" w:cs="Arial"/>
          <w:b/>
          <w:sz w:val="28"/>
          <w:szCs w:val="28"/>
        </w:rPr>
        <w:t>3. Seminarios optativos: presentación, propósitos, efectos buscados y evaluación</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A los efectos de su formación, los doctorandos deben reunir al menos cuatro </w:t>
      </w:r>
      <w:r w:rsidRPr="00B01C49">
        <w:rPr>
          <w:rFonts w:ascii="Arial" w:hAnsi="Arial" w:cs="Arial"/>
          <w:b/>
        </w:rPr>
        <w:t xml:space="preserve">4 UCAs (60 horas) </w:t>
      </w:r>
      <w:r w:rsidRPr="00B01C49">
        <w:rPr>
          <w:rFonts w:ascii="Arial" w:hAnsi="Arial" w:cs="Arial"/>
        </w:rPr>
        <w:t>en seminarios optativos</w:t>
      </w:r>
      <w:r w:rsidRPr="00B01C49">
        <w:rPr>
          <w:rFonts w:ascii="Arial" w:hAnsi="Arial" w:cs="Arial"/>
          <w:b/>
        </w:rPr>
        <w:t xml:space="preserve">. </w:t>
      </w:r>
      <w:r w:rsidRPr="00B01C49">
        <w:rPr>
          <w:rFonts w:ascii="Arial" w:hAnsi="Arial" w:cs="Arial"/>
        </w:rPr>
        <w:t xml:space="preserve">La oferta se conforma por seminarios en torno  a la obra de algún autor (Seminarios optativos de autor) y por seminarios referidos a temáticas propias de otros campos disciplinares o profesionales desarrollados en la UNL, que resultan de interés para pensar la educación (Seminarios optativos vinculados a otras disciplinas o desarrollos profesionales). </w:t>
      </w:r>
    </w:p>
    <w:p w:rsidR="00FF104F" w:rsidRPr="00B01C49" w:rsidRDefault="00FF104F" w:rsidP="00FF104F">
      <w:pPr>
        <w:spacing w:line="312" w:lineRule="auto"/>
        <w:ind w:right="99"/>
        <w:jc w:val="both"/>
        <w:rPr>
          <w:rFonts w:ascii="Arial" w:hAnsi="Arial" w:cs="Arial"/>
        </w:rPr>
      </w:pPr>
      <w:r w:rsidRPr="00B01C49">
        <w:rPr>
          <w:rFonts w:ascii="Arial" w:hAnsi="Arial" w:cs="Arial"/>
        </w:rPr>
        <w:t>Dada la multiplicidad de la oferta y la posibilidad de que será necesario abrir otras en función de los intereses de los doctorandos, los seminarios optativos podrán ampliarse, reformularse o llevarse a cabo bajo la modalidad de lectura dirigida, a los fines de responder a las necesidades del grupo real y sus temas de tesis.</w:t>
      </w:r>
    </w:p>
    <w:p w:rsidR="00FF104F" w:rsidRPr="00B01C49" w:rsidRDefault="00FF104F" w:rsidP="00FF104F">
      <w:pPr>
        <w:spacing w:line="312" w:lineRule="auto"/>
        <w:ind w:right="99"/>
        <w:jc w:val="both"/>
        <w:rPr>
          <w:rFonts w:ascii="Arial" w:hAnsi="Arial" w:cs="Arial"/>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Seminarios optativos de autor</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Organiza este tramo de formación el propósito de: </w:t>
      </w:r>
    </w:p>
    <w:p w:rsidR="00FF104F" w:rsidRPr="00B01C49" w:rsidRDefault="00FF104F" w:rsidP="00FF104F">
      <w:pPr>
        <w:pStyle w:val="Prrafodelista"/>
        <w:numPr>
          <w:ilvl w:val="0"/>
          <w:numId w:val="71"/>
        </w:numPr>
        <w:spacing w:after="0" w:line="312" w:lineRule="auto"/>
        <w:ind w:right="99"/>
        <w:jc w:val="both"/>
        <w:rPr>
          <w:rFonts w:ascii="Arial" w:hAnsi="Arial" w:cs="Arial"/>
        </w:rPr>
      </w:pPr>
      <w:r w:rsidRPr="00B01C49">
        <w:rPr>
          <w:rFonts w:ascii="Arial" w:hAnsi="Arial" w:cs="Arial"/>
        </w:rPr>
        <w:t>Proporcionar la ocasión para profundizar el conocimiento de producciones intelectuales que han resultado significativas para pensar los sentidos, las teorías y las prácticas en y de la educación y cuya vigencia se significa en la oportunidad de debatirlas una vez más, poniendo sus conceptos en diálogo.</w:t>
      </w:r>
    </w:p>
    <w:p w:rsidR="00FF104F" w:rsidRPr="00B01C49" w:rsidRDefault="00FF104F" w:rsidP="00FF104F">
      <w:pPr>
        <w:spacing w:line="312" w:lineRule="auto"/>
        <w:ind w:right="99"/>
        <w:jc w:val="both"/>
        <w:rPr>
          <w:rFonts w:ascii="Arial" w:hAnsi="Arial" w:cs="Arial"/>
        </w:rPr>
      </w:pPr>
      <w:r w:rsidRPr="00B01C49">
        <w:rPr>
          <w:rFonts w:ascii="Arial" w:hAnsi="Arial" w:cs="Arial"/>
        </w:rPr>
        <w:t>Se espera como efecto:</w:t>
      </w:r>
    </w:p>
    <w:p w:rsidR="00FF104F" w:rsidRPr="00B01C49" w:rsidRDefault="00FF104F" w:rsidP="00FF104F">
      <w:pPr>
        <w:pStyle w:val="Prrafodelista"/>
        <w:numPr>
          <w:ilvl w:val="0"/>
          <w:numId w:val="72"/>
        </w:numPr>
        <w:spacing w:after="0" w:line="312" w:lineRule="auto"/>
        <w:ind w:right="99"/>
        <w:jc w:val="both"/>
        <w:rPr>
          <w:rFonts w:ascii="Arial" w:hAnsi="Arial" w:cs="Arial"/>
        </w:rPr>
      </w:pPr>
      <w:r w:rsidRPr="00B01C49">
        <w:rPr>
          <w:rFonts w:ascii="Arial" w:hAnsi="Arial" w:cs="Arial"/>
        </w:rPr>
        <w:t xml:space="preserve">El ejercicio puntual de una lectura analítica y minuciosa de pensamientos que volvieron disponibles conceptos que han afectado de manera contundente </w:t>
      </w:r>
      <w:r w:rsidRPr="00B01C49">
        <w:rPr>
          <w:rFonts w:ascii="Arial" w:hAnsi="Arial" w:cs="Arial"/>
        </w:rPr>
        <w:lastRenderedPageBreak/>
        <w:t>modos de problematizar, mirar, entender, elaborar e intervenir en contextos específicos de acción</w:t>
      </w:r>
      <w:r w:rsidRPr="00B01C49">
        <w:rPr>
          <w:rStyle w:val="Refdenotaalpie"/>
          <w:rFonts w:ascii="Arial" w:hAnsi="Arial" w:cs="Arial"/>
        </w:rPr>
        <w:footnoteReference w:id="93"/>
      </w:r>
      <w:r w:rsidRPr="00B01C49">
        <w:rPr>
          <w:rFonts w:ascii="Arial" w:hAnsi="Arial" w:cs="Arial"/>
        </w:rPr>
        <w:t>.</w:t>
      </w:r>
    </w:p>
    <w:p w:rsidR="00FF104F" w:rsidRPr="00B01C49" w:rsidRDefault="00FF104F" w:rsidP="00FF104F">
      <w:pPr>
        <w:pStyle w:val="Prrafodelista"/>
        <w:numPr>
          <w:ilvl w:val="0"/>
          <w:numId w:val="72"/>
        </w:numPr>
        <w:spacing w:after="0" w:line="312" w:lineRule="auto"/>
        <w:ind w:right="99"/>
        <w:jc w:val="both"/>
        <w:rPr>
          <w:rFonts w:ascii="Arial" w:hAnsi="Arial" w:cs="Arial"/>
        </w:rPr>
      </w:pPr>
      <w:r w:rsidRPr="00B01C49">
        <w:rPr>
          <w:rFonts w:ascii="Arial" w:hAnsi="Arial" w:cs="Arial"/>
        </w:rPr>
        <w:t>Reanudar el intercambio con posturas y posiciones teóricas que han influenciado los que- haceres educativos.</w:t>
      </w:r>
    </w:p>
    <w:p w:rsidR="00FF104F" w:rsidRPr="00B01C49" w:rsidRDefault="00FF104F" w:rsidP="00FF104F">
      <w:pPr>
        <w:pStyle w:val="Prrafodelista"/>
        <w:numPr>
          <w:ilvl w:val="0"/>
          <w:numId w:val="72"/>
        </w:numPr>
        <w:spacing w:after="0" w:line="312" w:lineRule="auto"/>
        <w:ind w:right="99"/>
        <w:jc w:val="both"/>
        <w:rPr>
          <w:rFonts w:ascii="Arial" w:hAnsi="Arial" w:cs="Arial"/>
        </w:rPr>
      </w:pPr>
      <w:r w:rsidRPr="00B01C49">
        <w:rPr>
          <w:rFonts w:ascii="Arial" w:hAnsi="Arial" w:cs="Arial"/>
        </w:rPr>
        <w:t>Agudizar la comprensión de los sentidos puestos en juego, abordar sus filiaciones simbólicas y sistematizar los efectos en el pensar la educación, definir políticas, construir instituciones y sostener relaciones pedagógicas.</w:t>
      </w:r>
    </w:p>
    <w:p w:rsidR="00FF104F" w:rsidRPr="00B01C49" w:rsidRDefault="00FF104F" w:rsidP="00FF104F">
      <w:pPr>
        <w:spacing w:line="312" w:lineRule="auto"/>
        <w:ind w:right="99"/>
        <w:jc w:val="both"/>
        <w:rPr>
          <w:rFonts w:ascii="Arial" w:hAnsi="Arial" w:cs="Arial"/>
        </w:rPr>
      </w:pPr>
      <w:r w:rsidRPr="00B01C49">
        <w:rPr>
          <w:rFonts w:ascii="Arial" w:hAnsi="Arial" w:cs="Arial"/>
        </w:rPr>
        <w:t>Con el propósito y en búsqueda de los efectos mencionados el Doctorado ha elegido algunas obras y específicamente algunos conceptos “de autor”, de diferentes contextos y tiempos, sobre los cuales organizar la profundización. Se trata de las obras de:</w:t>
      </w:r>
    </w:p>
    <w:p w:rsidR="00FF104F" w:rsidRPr="00B01C49" w:rsidRDefault="00FF104F" w:rsidP="00FF104F">
      <w:pPr>
        <w:pStyle w:val="Prrafodelista"/>
        <w:numPr>
          <w:ilvl w:val="0"/>
          <w:numId w:val="73"/>
        </w:numPr>
        <w:spacing w:after="0" w:line="312" w:lineRule="auto"/>
        <w:ind w:right="99"/>
        <w:jc w:val="both"/>
        <w:rPr>
          <w:rFonts w:ascii="Arial" w:hAnsi="Arial" w:cs="Arial"/>
        </w:rPr>
      </w:pPr>
      <w:r w:rsidRPr="00B01C49">
        <w:rPr>
          <w:rFonts w:ascii="Arial" w:hAnsi="Arial" w:cs="Arial"/>
        </w:rPr>
        <w:t xml:space="preserve">Jan Amos Comenio, autor de la Didáctica Magna, obra que oficia de inaugural para la enseñanza institucionalizada. </w:t>
      </w:r>
    </w:p>
    <w:p w:rsidR="00FF104F" w:rsidRPr="00B01C49" w:rsidRDefault="00FF104F" w:rsidP="00FF104F">
      <w:pPr>
        <w:pStyle w:val="Prrafodelista"/>
        <w:numPr>
          <w:ilvl w:val="0"/>
          <w:numId w:val="73"/>
        </w:numPr>
        <w:spacing w:after="0" w:line="312" w:lineRule="auto"/>
        <w:ind w:right="99"/>
        <w:jc w:val="both"/>
        <w:rPr>
          <w:rFonts w:ascii="Arial" w:hAnsi="Arial" w:cs="Arial"/>
        </w:rPr>
      </w:pPr>
      <w:r w:rsidRPr="00B01C49">
        <w:rPr>
          <w:rFonts w:ascii="Arial" w:hAnsi="Arial" w:cs="Arial"/>
        </w:rPr>
        <w:t xml:space="preserve">Cornelius Castoriadis, cuyo pensamiento nutrido de diferentes disciplinas afecta los modos de comprender la sociedad, la política y las instituciones. </w:t>
      </w:r>
    </w:p>
    <w:p w:rsidR="00FF104F" w:rsidRPr="00B01C49" w:rsidRDefault="00FF104F" w:rsidP="00FF104F">
      <w:pPr>
        <w:pStyle w:val="Prrafodelista"/>
        <w:numPr>
          <w:ilvl w:val="0"/>
          <w:numId w:val="73"/>
        </w:numPr>
        <w:spacing w:after="0" w:line="312" w:lineRule="auto"/>
        <w:ind w:right="99"/>
        <w:jc w:val="both"/>
        <w:rPr>
          <w:rFonts w:ascii="Arial" w:hAnsi="Arial" w:cs="Arial"/>
        </w:rPr>
      </w:pPr>
      <w:r w:rsidRPr="00B01C49">
        <w:rPr>
          <w:rFonts w:ascii="Arial" w:hAnsi="Arial" w:cs="Arial"/>
        </w:rPr>
        <w:t>Pablo Freire, cuya producción intelectual alteró modos instituidos de comprender las relaciones pedagógicas y las prácticas que habitan dichas relaciones, marcando y dejando huella en la llamada educación popular.</w:t>
      </w:r>
    </w:p>
    <w:p w:rsidR="00FF104F" w:rsidRPr="00B01C49" w:rsidRDefault="00FF104F" w:rsidP="00FF104F">
      <w:pPr>
        <w:spacing w:line="312" w:lineRule="auto"/>
        <w:ind w:right="99"/>
        <w:jc w:val="both"/>
        <w:rPr>
          <w:rFonts w:ascii="Arial" w:hAnsi="Arial" w:cs="Arial"/>
        </w:rPr>
      </w:pPr>
      <w:r w:rsidRPr="00B01C49">
        <w:rPr>
          <w:rFonts w:ascii="Arial" w:hAnsi="Arial" w:cs="Arial"/>
        </w:rPr>
        <w:t>De la totalidad de la oferta (que por otra parte estará abierta a la asistencia de la comunidad académica, ofreciendo UCAs para los estudiantes de otras carreras que deseen validar el seminario</w:t>
      </w:r>
      <w:r w:rsidRPr="00B01C49">
        <w:rPr>
          <w:rStyle w:val="Refdenotaalpie"/>
          <w:rFonts w:ascii="Arial" w:hAnsi="Arial" w:cs="Arial"/>
        </w:rPr>
        <w:footnoteReference w:id="94"/>
      </w:r>
      <w:r w:rsidRPr="00B01C49">
        <w:rPr>
          <w:rFonts w:ascii="Arial" w:hAnsi="Arial" w:cs="Arial"/>
        </w:rPr>
        <w:t>) que se detalla en este apartado el estudiante podrá elegir los seminarios que le resulten particularmente relevantes en relación con su interés general por pensar la educación y/o por su interés específico en relación a su propia tesis en curso. Asimismo, los doctorandos podrán eventualmente solicitar reemplazar la cursada de estos seminarios por una lectura dirigida en torno a algún autor que  resulte de particular interés en la temática de su tesis.</w:t>
      </w:r>
    </w:p>
    <w:p w:rsidR="00FF104F" w:rsidRPr="00B01C49" w:rsidRDefault="00FF104F" w:rsidP="00FF104F">
      <w:pPr>
        <w:spacing w:line="312" w:lineRule="auto"/>
        <w:ind w:right="99" w:firstLine="708"/>
        <w:jc w:val="both"/>
        <w:rPr>
          <w:rFonts w:ascii="Arial" w:hAnsi="Arial" w:cs="Arial"/>
        </w:rPr>
      </w:pPr>
      <w:r w:rsidRPr="00B01C49">
        <w:rPr>
          <w:rFonts w:ascii="Arial" w:hAnsi="Arial" w:cs="Arial"/>
        </w:rPr>
        <w:t xml:space="preserve">Cada uno de los seminarios se sostendrá en la presentación de la obra y en un manojo de conceptos clave de cada autor. Puntuamos a continuación los hitos de ese recorrido para cada seminario y mínimas sugerencias de lectura (bibliografía) dado que cada autor y sus conceptos han sido objeto de numerosos análisis, estudios y consideraciones. </w:t>
      </w:r>
    </w:p>
    <w:p w:rsidR="00FF104F" w:rsidRPr="00B01C49" w:rsidRDefault="00FF104F" w:rsidP="00FF104F">
      <w:pPr>
        <w:spacing w:line="312" w:lineRule="auto"/>
        <w:ind w:right="99"/>
        <w:jc w:val="both"/>
        <w:rPr>
          <w:rFonts w:ascii="Arial" w:hAnsi="Arial" w:cs="Arial"/>
        </w:rPr>
      </w:pPr>
    </w:p>
    <w:p w:rsidR="00FF104F" w:rsidRPr="00B01C49" w:rsidRDefault="00FF104F" w:rsidP="00FF104F">
      <w:pPr>
        <w:pStyle w:val="Prrafodelista"/>
        <w:numPr>
          <w:ilvl w:val="0"/>
          <w:numId w:val="74"/>
        </w:numPr>
        <w:spacing w:after="0" w:line="312" w:lineRule="auto"/>
        <w:ind w:right="99"/>
        <w:jc w:val="both"/>
        <w:rPr>
          <w:rFonts w:ascii="Arial" w:hAnsi="Arial" w:cs="Arial"/>
          <w:b/>
        </w:rPr>
      </w:pPr>
      <w:r w:rsidRPr="00B01C49">
        <w:rPr>
          <w:rFonts w:ascii="Arial" w:hAnsi="Arial" w:cs="Arial"/>
          <w:b/>
        </w:rPr>
        <w:t>A propósito de Jan Amos Comenio</w:t>
      </w:r>
    </w:p>
    <w:p w:rsidR="00FF104F" w:rsidRPr="00B01C49" w:rsidRDefault="00FF104F" w:rsidP="00FF104F">
      <w:pPr>
        <w:spacing w:line="312" w:lineRule="auto"/>
        <w:ind w:right="99"/>
        <w:jc w:val="both"/>
        <w:rPr>
          <w:rFonts w:ascii="Arial" w:hAnsi="Arial" w:cs="Arial"/>
          <w:b/>
        </w:rPr>
      </w:pPr>
      <w:r w:rsidRPr="00B01C49">
        <w:rPr>
          <w:rFonts w:ascii="Arial" w:hAnsi="Arial" w:cs="Arial"/>
          <w:b/>
        </w:rPr>
        <w:t xml:space="preserve">Contenidos y desarrollos mínimos </w:t>
      </w:r>
    </w:p>
    <w:p w:rsidR="00FF104F" w:rsidRPr="00B01C49" w:rsidRDefault="00FF104F" w:rsidP="00FF104F">
      <w:pPr>
        <w:spacing w:line="312" w:lineRule="auto"/>
        <w:ind w:right="99"/>
        <w:jc w:val="both"/>
        <w:rPr>
          <w:rFonts w:ascii="Arial" w:hAnsi="Arial" w:cs="Arial"/>
        </w:rPr>
      </w:pPr>
      <w:r w:rsidRPr="00B01C49">
        <w:rPr>
          <w:rFonts w:ascii="Arial" w:hAnsi="Arial" w:cs="Arial"/>
        </w:rPr>
        <w:t>Variaciones sobre la expresión enseñar “todo a todos” (que no significa que todos aprendan todo). Redefinir la vigencia de los llamados “talleres de Humanidad”.</w:t>
      </w:r>
    </w:p>
    <w:p w:rsidR="00FF104F" w:rsidRPr="00B01C49" w:rsidRDefault="00FF104F" w:rsidP="00FF104F">
      <w:pPr>
        <w:spacing w:line="312" w:lineRule="auto"/>
        <w:ind w:right="99"/>
        <w:jc w:val="both"/>
        <w:rPr>
          <w:rFonts w:ascii="Arial" w:hAnsi="Arial" w:cs="Arial"/>
        </w:rPr>
      </w:pPr>
    </w:p>
    <w:p w:rsidR="00FF104F" w:rsidRPr="00B01C49" w:rsidRDefault="00FF104F" w:rsidP="00FF104F">
      <w:pPr>
        <w:spacing w:line="312" w:lineRule="auto"/>
        <w:ind w:right="99"/>
        <w:jc w:val="both"/>
        <w:rPr>
          <w:rFonts w:ascii="Arial" w:hAnsi="Arial" w:cs="Arial"/>
        </w:rPr>
      </w:pPr>
      <w:r w:rsidRPr="00B01C49">
        <w:rPr>
          <w:rFonts w:ascii="Arial" w:hAnsi="Arial" w:cs="Arial"/>
          <w:b/>
        </w:rPr>
        <w:t>Recorrido bibliográfico de referencia</w:t>
      </w:r>
      <w:r w:rsidRPr="00B01C49">
        <w:rPr>
          <w:rFonts w:ascii="Arial" w:hAnsi="Arial" w:cs="Arial"/>
        </w:rPr>
        <w:t xml:space="preserve"> (nos limitamos a señalar la obra clave y dos de sus analizadores):</w:t>
      </w:r>
    </w:p>
    <w:p w:rsidR="00FF104F" w:rsidRPr="00B01C49" w:rsidRDefault="00FF104F" w:rsidP="00FF104F">
      <w:pPr>
        <w:spacing w:line="312" w:lineRule="auto"/>
        <w:ind w:right="99"/>
        <w:rPr>
          <w:rFonts w:ascii="Arial" w:hAnsi="Arial" w:cs="Arial"/>
        </w:rPr>
      </w:pPr>
      <w:r w:rsidRPr="00B01C49">
        <w:rPr>
          <w:rFonts w:ascii="Arial" w:hAnsi="Arial" w:cs="Arial"/>
          <w:iCs/>
          <w:color w:val="252525"/>
          <w:shd w:val="clear" w:color="auto" w:fill="FFFFFF"/>
        </w:rPr>
        <w:t xml:space="preserve">COMENIO, Jan Amos: </w:t>
      </w:r>
      <w:r w:rsidRPr="00B01C49">
        <w:rPr>
          <w:rFonts w:ascii="Arial" w:hAnsi="Arial" w:cs="Arial"/>
          <w:b/>
          <w:iCs/>
          <w:color w:val="252525"/>
          <w:shd w:val="clear" w:color="auto" w:fill="FFFFFF"/>
        </w:rPr>
        <w:t xml:space="preserve">Didáctica Magna. </w:t>
      </w:r>
      <w:r w:rsidRPr="00B01C49">
        <w:rPr>
          <w:rFonts w:ascii="Arial" w:hAnsi="Arial" w:cs="Arial"/>
          <w:color w:val="252525"/>
          <w:shd w:val="clear" w:color="auto" w:fill="FFFFFF"/>
        </w:rPr>
        <w:t>Porrúa, México, 1997.</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CAMILLONI, Alicia: </w:t>
      </w:r>
      <w:r w:rsidRPr="00B01C49">
        <w:rPr>
          <w:rFonts w:ascii="Arial" w:hAnsi="Arial" w:cs="Arial"/>
          <w:b/>
        </w:rPr>
        <w:t>Leer a Comenio</w:t>
      </w:r>
      <w:r w:rsidRPr="00B01C49">
        <w:rPr>
          <w:rFonts w:ascii="Arial" w:hAnsi="Arial" w:cs="Arial"/>
        </w:rPr>
        <w:t>. Paidós. Argentina. 2016.</w:t>
      </w:r>
    </w:p>
    <w:p w:rsidR="00FF104F" w:rsidRPr="00B01C49" w:rsidRDefault="00FF104F" w:rsidP="00FF104F">
      <w:pPr>
        <w:spacing w:line="312" w:lineRule="auto"/>
        <w:ind w:right="99"/>
        <w:jc w:val="both"/>
        <w:rPr>
          <w:rFonts w:ascii="Arial" w:hAnsi="Arial" w:cs="Arial"/>
        </w:rPr>
      </w:pPr>
      <w:r w:rsidRPr="00B01C49">
        <w:rPr>
          <w:rFonts w:ascii="Arial" w:hAnsi="Arial" w:cs="Arial"/>
          <w:lang w:val="en-US"/>
        </w:rPr>
        <w:t xml:space="preserve">PIAGET, Jean: </w:t>
      </w:r>
      <w:r w:rsidRPr="00B01C49">
        <w:rPr>
          <w:rFonts w:ascii="Arial" w:hAnsi="Arial" w:cs="Arial"/>
          <w:i/>
          <w:u w:val="single"/>
          <w:lang w:val="en-US"/>
        </w:rPr>
        <w:t xml:space="preserve">Jan Amos Comenius (1592-1670) </w:t>
      </w:r>
      <w:r w:rsidRPr="00B01C49">
        <w:rPr>
          <w:rFonts w:ascii="Arial" w:hAnsi="Arial" w:cs="Arial"/>
          <w:lang w:val="en-US"/>
        </w:rPr>
        <w:t xml:space="preserve">in:  Perspectives. </w:t>
      </w:r>
      <w:r w:rsidRPr="00B01C49">
        <w:rPr>
          <w:rFonts w:ascii="Arial" w:hAnsi="Arial" w:cs="Arial"/>
        </w:rPr>
        <w:t>Vol. XXIII. Nº 1-2. Pág. 175-199: UNESCO. Francia. 1993.</w:t>
      </w:r>
    </w:p>
    <w:p w:rsidR="00FF104F" w:rsidRPr="00B01C49" w:rsidRDefault="00FF104F" w:rsidP="00FF104F">
      <w:pPr>
        <w:spacing w:line="312" w:lineRule="auto"/>
        <w:ind w:right="99"/>
        <w:jc w:val="both"/>
        <w:rPr>
          <w:rFonts w:ascii="Arial" w:hAnsi="Arial" w:cs="Arial"/>
        </w:rPr>
      </w:pPr>
    </w:p>
    <w:p w:rsidR="00FF104F" w:rsidRPr="00B01C49" w:rsidRDefault="00FF104F" w:rsidP="00FF104F">
      <w:pPr>
        <w:pStyle w:val="Prrafodelista"/>
        <w:numPr>
          <w:ilvl w:val="0"/>
          <w:numId w:val="74"/>
        </w:numPr>
        <w:spacing w:after="0" w:line="312" w:lineRule="auto"/>
        <w:ind w:right="99"/>
        <w:jc w:val="both"/>
        <w:rPr>
          <w:rFonts w:ascii="Arial" w:hAnsi="Arial" w:cs="Arial"/>
          <w:b/>
        </w:rPr>
      </w:pPr>
      <w:r w:rsidRPr="00B01C49">
        <w:rPr>
          <w:rFonts w:ascii="Arial" w:hAnsi="Arial" w:cs="Arial"/>
          <w:b/>
        </w:rPr>
        <w:t>A propósito de Cornelius Castoriadis</w:t>
      </w:r>
    </w:p>
    <w:p w:rsidR="00FF104F" w:rsidRPr="00B01C49" w:rsidRDefault="00FF104F" w:rsidP="00FF104F">
      <w:pPr>
        <w:spacing w:line="312" w:lineRule="auto"/>
        <w:ind w:right="99"/>
        <w:jc w:val="both"/>
        <w:rPr>
          <w:rFonts w:ascii="Arial" w:hAnsi="Arial" w:cs="Arial"/>
          <w:b/>
        </w:rPr>
      </w:pPr>
      <w:r w:rsidRPr="00B01C49">
        <w:rPr>
          <w:rFonts w:ascii="Arial" w:hAnsi="Arial" w:cs="Arial"/>
          <w:b/>
        </w:rPr>
        <w:t>Contenidos y desarrollos mínimos</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La institución de la sociedad. Imaginario y orden simbólico. Las instituciones entre la heteronomía y la  autonomía. Elucidación y reflexiones sobre la educación. </w:t>
      </w:r>
    </w:p>
    <w:p w:rsidR="00FF104F" w:rsidRPr="00B01C49" w:rsidRDefault="00FF104F" w:rsidP="00FF104F">
      <w:pPr>
        <w:spacing w:line="312" w:lineRule="auto"/>
        <w:ind w:left="360" w:right="99"/>
        <w:jc w:val="both"/>
        <w:rPr>
          <w:rFonts w:ascii="Arial" w:hAnsi="Arial" w:cs="Arial"/>
        </w:rPr>
      </w:pPr>
    </w:p>
    <w:p w:rsidR="00FF104F" w:rsidRPr="00B01C49" w:rsidRDefault="00FF104F" w:rsidP="00FF104F">
      <w:pPr>
        <w:spacing w:line="312" w:lineRule="auto"/>
        <w:ind w:right="99"/>
        <w:jc w:val="both"/>
        <w:rPr>
          <w:rFonts w:ascii="Arial" w:hAnsi="Arial" w:cs="Arial"/>
        </w:rPr>
      </w:pPr>
      <w:r w:rsidRPr="00B01C49">
        <w:rPr>
          <w:rFonts w:ascii="Arial" w:hAnsi="Arial" w:cs="Arial"/>
          <w:b/>
        </w:rPr>
        <w:t>Bibliografía</w:t>
      </w:r>
      <w:r w:rsidRPr="00B01C49">
        <w:rPr>
          <w:rFonts w:ascii="Arial" w:hAnsi="Arial" w:cs="Arial"/>
        </w:rPr>
        <w:t xml:space="preserve"> (se trata de una bibliografía mínima de orientación, que propone una o dos obras claves – toda la obra de Castoriadis es accesible-  y un o unos analizadores o intérprete):</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CASTORIADIS, Cornelius: </w:t>
      </w:r>
      <w:r w:rsidRPr="00B01C49">
        <w:rPr>
          <w:rFonts w:ascii="Arial" w:hAnsi="Arial" w:cs="Arial"/>
          <w:b/>
        </w:rPr>
        <w:t>La institución imaginaria de la sociedad</w:t>
      </w:r>
      <w:r w:rsidRPr="00B01C49">
        <w:rPr>
          <w:rFonts w:ascii="Arial" w:hAnsi="Arial" w:cs="Arial"/>
        </w:rPr>
        <w:t>. Tusquets España. 1975.</w:t>
      </w:r>
    </w:p>
    <w:p w:rsidR="00FF104F" w:rsidRPr="00B01C49" w:rsidRDefault="00FF104F" w:rsidP="00FF104F">
      <w:pPr>
        <w:spacing w:line="312" w:lineRule="auto"/>
        <w:ind w:right="99"/>
        <w:jc w:val="both"/>
        <w:rPr>
          <w:rFonts w:ascii="Arial" w:hAnsi="Arial" w:cs="Arial"/>
        </w:rPr>
      </w:pPr>
      <w:r w:rsidRPr="00B01C49">
        <w:rPr>
          <w:rFonts w:ascii="Arial" w:hAnsi="Arial" w:cs="Arial"/>
        </w:rPr>
        <w:t>-------------------------------</w:t>
      </w:r>
      <w:r w:rsidRPr="00B01C49">
        <w:rPr>
          <w:rFonts w:ascii="Arial" w:hAnsi="Arial" w:cs="Arial"/>
          <w:b/>
        </w:rPr>
        <w:t xml:space="preserve">Los dominios del hombre. Encrucijadas del laberinto. </w:t>
      </w:r>
      <w:r w:rsidRPr="00B01C49">
        <w:rPr>
          <w:rFonts w:ascii="Arial" w:hAnsi="Arial" w:cs="Arial"/>
        </w:rPr>
        <w:t>Trotta. España. 2004.</w:t>
      </w:r>
    </w:p>
    <w:p w:rsidR="00FF104F" w:rsidRPr="00B01C49" w:rsidRDefault="00FF104F" w:rsidP="00FF104F">
      <w:pPr>
        <w:spacing w:line="312" w:lineRule="auto"/>
        <w:ind w:right="99"/>
        <w:jc w:val="both"/>
        <w:rPr>
          <w:rFonts w:ascii="Arial" w:hAnsi="Arial" w:cs="Arial"/>
          <w:color w:val="000000"/>
        </w:rPr>
      </w:pPr>
      <w:r w:rsidRPr="00B01C49">
        <w:rPr>
          <w:rFonts w:ascii="Arial" w:hAnsi="Arial" w:cs="Arial"/>
          <w:iCs/>
          <w:color w:val="000000"/>
        </w:rPr>
        <w:t>------------------------------</w:t>
      </w:r>
      <w:r w:rsidRPr="00B01C49">
        <w:rPr>
          <w:rFonts w:ascii="Arial" w:hAnsi="Arial" w:cs="Arial"/>
          <w:b/>
          <w:iCs/>
          <w:color w:val="000000"/>
        </w:rPr>
        <w:t>Psicoanálisis, proyecto y elucidación</w:t>
      </w:r>
      <w:r w:rsidRPr="00B01C49">
        <w:rPr>
          <w:rFonts w:ascii="Arial" w:hAnsi="Arial" w:cs="Arial"/>
          <w:color w:val="000000"/>
        </w:rPr>
        <w:t>. Argentina. Nueva Visión. 1992.</w:t>
      </w:r>
    </w:p>
    <w:p w:rsidR="00FF104F" w:rsidRPr="00B01C49" w:rsidRDefault="00FF104F" w:rsidP="00FF104F">
      <w:pPr>
        <w:spacing w:line="312" w:lineRule="auto"/>
        <w:ind w:right="99"/>
        <w:jc w:val="both"/>
        <w:rPr>
          <w:rFonts w:ascii="Arial" w:hAnsi="Arial" w:cs="Arial"/>
          <w:color w:val="000000"/>
        </w:rPr>
      </w:pPr>
      <w:r w:rsidRPr="00B01C49">
        <w:rPr>
          <w:rFonts w:ascii="Arial" w:hAnsi="Arial" w:cs="Arial"/>
          <w:color w:val="000000"/>
        </w:rPr>
        <w:t xml:space="preserve">DAVID, Gérard: </w:t>
      </w:r>
      <w:r w:rsidRPr="00B01C49">
        <w:rPr>
          <w:rFonts w:ascii="Arial" w:hAnsi="Arial" w:cs="Arial"/>
          <w:b/>
          <w:iCs/>
          <w:color w:val="000000"/>
        </w:rPr>
        <w:t>Castoriadis: le projet d’autonomie</w:t>
      </w:r>
      <w:r w:rsidRPr="00B01C49">
        <w:rPr>
          <w:rFonts w:ascii="Arial" w:hAnsi="Arial" w:cs="Arial"/>
          <w:b/>
          <w:color w:val="000000"/>
        </w:rPr>
        <w:t>.</w:t>
      </w:r>
      <w:r w:rsidRPr="00B01C49">
        <w:rPr>
          <w:rFonts w:ascii="Arial" w:hAnsi="Arial" w:cs="Arial"/>
          <w:color w:val="000000"/>
        </w:rPr>
        <w:t xml:space="preserve">  Michalon eds. Francia. 2000.</w:t>
      </w:r>
    </w:p>
    <w:p w:rsidR="00FF104F" w:rsidRPr="00B01C49" w:rsidRDefault="00FF104F" w:rsidP="00FF104F">
      <w:pPr>
        <w:spacing w:line="312" w:lineRule="auto"/>
        <w:ind w:right="99"/>
        <w:jc w:val="both"/>
        <w:rPr>
          <w:rFonts w:ascii="Arial" w:hAnsi="Arial" w:cs="Arial"/>
        </w:rPr>
      </w:pPr>
      <w:r w:rsidRPr="00B01C49">
        <w:rPr>
          <w:rFonts w:ascii="Arial" w:hAnsi="Arial" w:cs="Arial"/>
        </w:rPr>
        <w:lastRenderedPageBreak/>
        <w:t>RUGGIERO, Gustavo</w:t>
      </w:r>
      <w:proofErr w:type="gramStart"/>
      <w:r w:rsidRPr="00B01C49">
        <w:rPr>
          <w:rFonts w:ascii="Arial" w:hAnsi="Arial" w:cs="Arial"/>
        </w:rPr>
        <w:t>:</w:t>
      </w:r>
      <w:r w:rsidRPr="00B01C49">
        <w:rPr>
          <w:rFonts w:ascii="Arial" w:hAnsi="Arial" w:cs="Arial"/>
          <w:b/>
        </w:rPr>
        <w:t>Educación</w:t>
      </w:r>
      <w:proofErr w:type="gramEnd"/>
      <w:r w:rsidRPr="00B01C49">
        <w:rPr>
          <w:rFonts w:ascii="Arial" w:hAnsi="Arial" w:cs="Arial"/>
          <w:b/>
        </w:rPr>
        <w:t xml:space="preserve"> y emancipación. Un enfoque filosófico pedagógico y político desde la perspectiva de la autonomía</w:t>
      </w:r>
      <w:r w:rsidRPr="00B01C49">
        <w:rPr>
          <w:rFonts w:ascii="Arial" w:hAnsi="Arial" w:cs="Arial"/>
        </w:rPr>
        <w:t xml:space="preserve">. Tesis Doctoral. UNER. 2016. </w:t>
      </w:r>
    </w:p>
    <w:p w:rsidR="00FF104F" w:rsidRPr="00B01C49" w:rsidRDefault="00FF104F" w:rsidP="00FF104F">
      <w:pPr>
        <w:spacing w:line="312" w:lineRule="auto"/>
        <w:ind w:right="99"/>
        <w:jc w:val="both"/>
        <w:rPr>
          <w:rFonts w:ascii="Arial" w:hAnsi="Arial" w:cs="Arial"/>
          <w:color w:val="000000"/>
        </w:rPr>
      </w:pPr>
      <w:r w:rsidRPr="00B01C49">
        <w:rPr>
          <w:rFonts w:ascii="Arial" w:hAnsi="Arial" w:cs="Arial"/>
          <w:color w:val="000000"/>
        </w:rPr>
        <w:t xml:space="preserve">VVAA. </w:t>
      </w:r>
      <w:r w:rsidRPr="00B01C49">
        <w:rPr>
          <w:rFonts w:ascii="Arial" w:hAnsi="Arial" w:cs="Arial"/>
          <w:b/>
          <w:iCs/>
          <w:color w:val="000000"/>
        </w:rPr>
        <w:t>Autonomie et autotransformation de la société. La philosophie militante de Cornelius Castoriadis</w:t>
      </w:r>
      <w:r w:rsidRPr="00B01C49">
        <w:rPr>
          <w:rFonts w:ascii="Arial" w:hAnsi="Arial" w:cs="Arial"/>
          <w:color w:val="000000"/>
        </w:rPr>
        <w:t>, Genève, Droz, 1989. </w:t>
      </w:r>
    </w:p>
    <w:p w:rsidR="00FF104F" w:rsidRPr="00B01C49" w:rsidRDefault="00FF104F" w:rsidP="00FF104F">
      <w:pPr>
        <w:spacing w:line="312" w:lineRule="auto"/>
        <w:ind w:right="99"/>
        <w:jc w:val="both"/>
        <w:rPr>
          <w:rFonts w:ascii="Arial" w:hAnsi="Arial" w:cs="Arial"/>
          <w:color w:val="000000"/>
        </w:rPr>
      </w:pPr>
    </w:p>
    <w:p w:rsidR="00FF104F" w:rsidRPr="00B01C49" w:rsidRDefault="00FF104F" w:rsidP="00FF104F">
      <w:pPr>
        <w:pStyle w:val="Prrafodelista"/>
        <w:numPr>
          <w:ilvl w:val="0"/>
          <w:numId w:val="74"/>
        </w:numPr>
        <w:spacing w:after="0" w:line="312" w:lineRule="auto"/>
        <w:ind w:right="99"/>
        <w:jc w:val="both"/>
        <w:rPr>
          <w:rFonts w:ascii="Arial" w:hAnsi="Arial" w:cs="Arial"/>
          <w:b/>
        </w:rPr>
      </w:pPr>
      <w:r w:rsidRPr="00B01C49">
        <w:rPr>
          <w:rFonts w:ascii="Arial" w:hAnsi="Arial" w:cs="Arial"/>
          <w:b/>
        </w:rPr>
        <w:t xml:space="preserve"> A propósito de Pablo Freire</w:t>
      </w:r>
    </w:p>
    <w:p w:rsidR="00FF104F" w:rsidRPr="00B01C49" w:rsidRDefault="00FF104F" w:rsidP="00FF104F">
      <w:pPr>
        <w:spacing w:line="312" w:lineRule="auto"/>
        <w:ind w:right="99"/>
        <w:jc w:val="both"/>
        <w:rPr>
          <w:rFonts w:ascii="Arial" w:hAnsi="Arial" w:cs="Arial"/>
          <w:b/>
        </w:rPr>
      </w:pPr>
      <w:r w:rsidRPr="00B01C49">
        <w:rPr>
          <w:rFonts w:ascii="Arial" w:hAnsi="Arial" w:cs="Arial"/>
          <w:b/>
        </w:rPr>
        <w:t>Contenidos y desarrollos mínimos</w:t>
      </w:r>
    </w:p>
    <w:p w:rsidR="00FF104F" w:rsidRPr="00B01C49" w:rsidRDefault="00FF104F" w:rsidP="00FF104F">
      <w:pPr>
        <w:spacing w:line="312" w:lineRule="auto"/>
        <w:ind w:right="99"/>
        <w:jc w:val="both"/>
        <w:rPr>
          <w:rFonts w:ascii="Arial" w:hAnsi="Arial" w:cs="Arial"/>
        </w:rPr>
      </w:pPr>
      <w:r w:rsidRPr="00B01C49">
        <w:rPr>
          <w:rFonts w:ascii="Arial" w:hAnsi="Arial" w:cs="Arial"/>
        </w:rPr>
        <w:t>¿Liberación? ¿Emancipación? Este seminario abordará los efectos de una concepción política de las relaciones pedagógicas que tienen en el diálogo y en la pregunta algunas de sus claves, ahondando sus puntos de partida (algunas de las primeras obras del pedagogo brasilero).</w:t>
      </w:r>
    </w:p>
    <w:p w:rsidR="00FF104F" w:rsidRPr="00B01C49" w:rsidRDefault="00FF104F" w:rsidP="00FF104F">
      <w:pPr>
        <w:spacing w:line="312" w:lineRule="auto"/>
        <w:ind w:right="99"/>
        <w:jc w:val="both"/>
        <w:rPr>
          <w:rFonts w:ascii="Arial" w:hAnsi="Arial" w:cs="Arial"/>
          <w:b/>
        </w:rPr>
      </w:pPr>
    </w:p>
    <w:p w:rsidR="00FF104F" w:rsidRPr="00B01C49" w:rsidRDefault="00FF104F" w:rsidP="00FF104F">
      <w:pPr>
        <w:spacing w:line="312" w:lineRule="auto"/>
        <w:ind w:right="99"/>
        <w:jc w:val="both"/>
        <w:rPr>
          <w:rFonts w:ascii="Arial" w:hAnsi="Arial" w:cs="Arial"/>
        </w:rPr>
      </w:pPr>
      <w:r w:rsidRPr="00B01C49">
        <w:rPr>
          <w:rFonts w:ascii="Arial" w:hAnsi="Arial" w:cs="Arial"/>
          <w:b/>
        </w:rPr>
        <w:t>Bibliografía</w:t>
      </w:r>
      <w:r w:rsidRPr="00B01C49">
        <w:rPr>
          <w:rFonts w:ascii="Arial" w:hAnsi="Arial" w:cs="Arial"/>
        </w:rPr>
        <w:t xml:space="preserve"> (se trata de una bibliografía mínima de orientación, que propone una o dos obras claves – la extensa obra de Freire es accesible- y un o unos analizadores o intérprete):</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FREIRE, Paulo: </w:t>
      </w:r>
    </w:p>
    <w:p w:rsidR="00FF104F" w:rsidRPr="00B01C49" w:rsidRDefault="00FF104F" w:rsidP="00FF104F">
      <w:pPr>
        <w:spacing w:line="312" w:lineRule="auto"/>
        <w:ind w:right="99"/>
        <w:jc w:val="both"/>
        <w:rPr>
          <w:rFonts w:ascii="Arial" w:hAnsi="Arial" w:cs="Arial"/>
        </w:rPr>
      </w:pPr>
      <w:r w:rsidRPr="00B01C49">
        <w:rPr>
          <w:rFonts w:ascii="Arial" w:hAnsi="Arial" w:cs="Arial"/>
        </w:rPr>
        <w:t>-------------------</w:t>
      </w:r>
      <w:r w:rsidRPr="00B01C49">
        <w:rPr>
          <w:rFonts w:ascii="Arial" w:hAnsi="Arial" w:cs="Arial"/>
          <w:b/>
        </w:rPr>
        <w:t>La educación como práctica de la libertad</w:t>
      </w:r>
      <w:r w:rsidRPr="00B01C49">
        <w:rPr>
          <w:rFonts w:ascii="Arial" w:hAnsi="Arial" w:cs="Arial"/>
        </w:rPr>
        <w:t>. Siglo XXI. Argentina. 1971</w:t>
      </w:r>
    </w:p>
    <w:p w:rsidR="00FF104F" w:rsidRPr="00B01C49" w:rsidRDefault="00FF104F" w:rsidP="00FF104F">
      <w:pPr>
        <w:spacing w:line="312" w:lineRule="auto"/>
        <w:ind w:right="99"/>
        <w:jc w:val="both"/>
        <w:rPr>
          <w:rFonts w:ascii="Arial" w:hAnsi="Arial" w:cs="Arial"/>
        </w:rPr>
      </w:pPr>
      <w:r w:rsidRPr="00B01C49">
        <w:rPr>
          <w:rFonts w:ascii="Arial" w:hAnsi="Arial" w:cs="Arial"/>
        </w:rPr>
        <w:t>-------------------</w:t>
      </w:r>
      <w:r w:rsidRPr="00B01C49">
        <w:rPr>
          <w:rFonts w:ascii="Arial" w:hAnsi="Arial" w:cs="Arial"/>
          <w:b/>
        </w:rPr>
        <w:t>Pedagogía del oprimido</w:t>
      </w:r>
      <w:r w:rsidRPr="00B01C49">
        <w:rPr>
          <w:rFonts w:ascii="Arial" w:hAnsi="Arial" w:cs="Arial"/>
        </w:rPr>
        <w:t>. Siglo XXI. Argentina. 1972.</w:t>
      </w:r>
    </w:p>
    <w:p w:rsidR="00FF104F" w:rsidRPr="00B01C49" w:rsidRDefault="00FF104F" w:rsidP="00FF104F">
      <w:pPr>
        <w:spacing w:line="312" w:lineRule="auto"/>
        <w:ind w:right="99"/>
        <w:rPr>
          <w:rFonts w:ascii="Arial" w:hAnsi="Arial" w:cs="Arial"/>
        </w:rPr>
      </w:pPr>
      <w:r w:rsidRPr="00B01C49">
        <w:rPr>
          <w:rFonts w:ascii="Arial" w:hAnsi="Arial" w:cs="Arial"/>
        </w:rPr>
        <w:t xml:space="preserve">GADOTTI,  Moacir: </w:t>
      </w:r>
      <w:r w:rsidRPr="00B01C49">
        <w:rPr>
          <w:rFonts w:ascii="Arial" w:hAnsi="Arial" w:cs="Arial"/>
          <w:b/>
        </w:rPr>
        <w:t>Convite à Leitura de Paulo Freire</w:t>
      </w:r>
      <w:r w:rsidRPr="00B01C49">
        <w:rPr>
          <w:rFonts w:ascii="Arial" w:hAnsi="Arial" w:cs="Arial"/>
        </w:rPr>
        <w:t xml:space="preserve"> [Invitación a la lectura de Paulo Scipione. Brasil. 1989.</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RODRIGUEZ, Lidia: </w:t>
      </w:r>
      <w:r w:rsidRPr="00B01C49">
        <w:rPr>
          <w:rFonts w:ascii="Arial" w:hAnsi="Arial" w:cs="Arial"/>
          <w:b/>
        </w:rPr>
        <w:t>Paulo Freire. Una biografía intelectual.</w:t>
      </w:r>
      <w:r w:rsidRPr="00B01C49">
        <w:rPr>
          <w:rFonts w:ascii="Arial" w:hAnsi="Arial" w:cs="Arial"/>
        </w:rPr>
        <w:t>Colihue. Argentina. 2015.</w:t>
      </w:r>
    </w:p>
    <w:p w:rsidR="00FF104F" w:rsidRPr="00B01C49" w:rsidRDefault="00FF104F" w:rsidP="00FF104F">
      <w:pPr>
        <w:spacing w:line="312" w:lineRule="auto"/>
        <w:ind w:right="99"/>
        <w:jc w:val="both"/>
        <w:rPr>
          <w:rFonts w:ascii="Arial" w:hAnsi="Arial" w:cs="Arial"/>
          <w:u w:val="single"/>
        </w:rPr>
      </w:pPr>
    </w:p>
    <w:p w:rsidR="00FF104F" w:rsidRPr="00B01C49" w:rsidRDefault="00FF104F" w:rsidP="00FF104F">
      <w:pPr>
        <w:pStyle w:val="Prrafodelista"/>
        <w:numPr>
          <w:ilvl w:val="0"/>
          <w:numId w:val="74"/>
        </w:numPr>
        <w:spacing w:after="0" w:line="312" w:lineRule="auto"/>
        <w:ind w:right="99"/>
        <w:jc w:val="both"/>
        <w:rPr>
          <w:rFonts w:ascii="Arial" w:hAnsi="Arial" w:cs="Arial"/>
          <w:b/>
        </w:rPr>
      </w:pPr>
      <w:r w:rsidRPr="00B01C49">
        <w:rPr>
          <w:rFonts w:ascii="Arial" w:hAnsi="Arial" w:cs="Arial"/>
          <w:b/>
        </w:rPr>
        <w:t>En nombre propio: el autor por sí mismo (el recorrido de una obra)</w:t>
      </w:r>
    </w:p>
    <w:p w:rsidR="00FF104F" w:rsidRPr="00B01C49" w:rsidRDefault="00FF104F" w:rsidP="00FF104F">
      <w:pPr>
        <w:spacing w:line="312" w:lineRule="auto"/>
        <w:ind w:right="99"/>
        <w:jc w:val="both"/>
        <w:rPr>
          <w:rFonts w:ascii="Arial" w:hAnsi="Arial" w:cs="Arial"/>
        </w:rPr>
      </w:pPr>
      <w:r w:rsidRPr="00B01C49">
        <w:rPr>
          <w:rFonts w:ascii="Arial" w:hAnsi="Arial" w:cs="Arial"/>
          <w:b/>
        </w:rPr>
        <w:t>Los propósitos</w:t>
      </w:r>
      <w:r w:rsidRPr="00B01C49">
        <w:rPr>
          <w:rFonts w:ascii="Arial" w:hAnsi="Arial" w:cs="Arial"/>
        </w:rPr>
        <w:t xml:space="preserve"> de este espacio formativo son los de:</w:t>
      </w:r>
    </w:p>
    <w:p w:rsidR="00FF104F" w:rsidRPr="00B01C49" w:rsidRDefault="00FF104F" w:rsidP="00FF104F">
      <w:pPr>
        <w:pStyle w:val="Prrafodelista"/>
        <w:numPr>
          <w:ilvl w:val="0"/>
          <w:numId w:val="75"/>
        </w:numPr>
        <w:spacing w:after="0" w:line="312" w:lineRule="auto"/>
        <w:ind w:right="99"/>
        <w:jc w:val="both"/>
        <w:rPr>
          <w:rFonts w:ascii="Arial" w:hAnsi="Arial" w:cs="Arial"/>
        </w:rPr>
      </w:pPr>
      <w:r w:rsidRPr="00B01C49">
        <w:rPr>
          <w:rFonts w:ascii="Arial" w:hAnsi="Arial" w:cs="Arial"/>
        </w:rPr>
        <w:t xml:space="preserve">propiciar un encuentro directo con autores contemporáneos, </w:t>
      </w:r>
    </w:p>
    <w:p w:rsidR="00FF104F" w:rsidRPr="00B01C49" w:rsidRDefault="00FF104F" w:rsidP="00FF104F">
      <w:pPr>
        <w:pStyle w:val="Prrafodelista"/>
        <w:numPr>
          <w:ilvl w:val="0"/>
          <w:numId w:val="75"/>
        </w:numPr>
        <w:spacing w:after="0" w:line="312" w:lineRule="auto"/>
        <w:ind w:right="99"/>
        <w:jc w:val="both"/>
        <w:rPr>
          <w:rFonts w:ascii="Arial" w:hAnsi="Arial" w:cs="Arial"/>
        </w:rPr>
      </w:pPr>
      <w:r w:rsidRPr="00B01C49">
        <w:rPr>
          <w:rFonts w:ascii="Arial" w:hAnsi="Arial" w:cs="Arial"/>
        </w:rPr>
        <w:t>facilitar la profundización de conocimientos mediante el debate “cara a cara” con algunos de los académicos e intelectuales que han marcado el pensamiento de la educación.</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Se espera como </w:t>
      </w:r>
      <w:r w:rsidRPr="00B01C49">
        <w:rPr>
          <w:rFonts w:ascii="Arial" w:hAnsi="Arial" w:cs="Arial"/>
          <w:b/>
        </w:rPr>
        <w:t>efecto</w:t>
      </w:r>
      <w:r w:rsidRPr="00B01C49">
        <w:rPr>
          <w:rFonts w:ascii="Arial" w:hAnsi="Arial" w:cs="Arial"/>
        </w:rPr>
        <w:t xml:space="preserve"> fundamental:</w:t>
      </w:r>
    </w:p>
    <w:p w:rsidR="00FF104F" w:rsidRPr="00B01C49" w:rsidRDefault="00FF104F" w:rsidP="00FF104F">
      <w:pPr>
        <w:pStyle w:val="Prrafodelista"/>
        <w:numPr>
          <w:ilvl w:val="0"/>
          <w:numId w:val="76"/>
        </w:numPr>
        <w:spacing w:after="0" w:line="312" w:lineRule="auto"/>
        <w:ind w:right="99"/>
        <w:jc w:val="both"/>
        <w:rPr>
          <w:rFonts w:ascii="Arial" w:hAnsi="Arial" w:cs="Arial"/>
        </w:rPr>
      </w:pPr>
      <w:r w:rsidRPr="00B01C49">
        <w:rPr>
          <w:rFonts w:ascii="Arial" w:hAnsi="Arial" w:cs="Arial"/>
        </w:rPr>
        <w:lastRenderedPageBreak/>
        <w:t>el acercamiento a modos de indagar y de construir conocimiento y a la discusión acerca de esos modos a partir la presentación de la biografía intelectual de destacadas figuras del pensar y hacer educación.</w:t>
      </w:r>
    </w:p>
    <w:p w:rsidR="00FF104F" w:rsidRPr="00B01C49" w:rsidRDefault="00FF104F" w:rsidP="00FF104F">
      <w:pPr>
        <w:spacing w:line="312" w:lineRule="auto"/>
        <w:ind w:right="99"/>
        <w:jc w:val="both"/>
        <w:rPr>
          <w:rFonts w:ascii="Arial" w:hAnsi="Arial" w:cs="Arial"/>
        </w:rPr>
      </w:pPr>
      <w:r w:rsidRPr="00B01C49">
        <w:rPr>
          <w:rFonts w:ascii="Arial" w:hAnsi="Arial" w:cs="Arial"/>
        </w:rPr>
        <w:t>Es a modo de ejemplo que se hacen constar algunas de las posibles figuras a las que se invitará a compartir su historia y discutir sus producciones (se señala solo un listado de interés que será necesario cotejar con la disponibilidad de agenda de los invitados): Yves Chevallard, Christian Baudelot,  Violeta Nuñez,  Carlos Cullen,  Flavia Terigi, Adriana Puiggrós.</w:t>
      </w:r>
    </w:p>
    <w:p w:rsidR="00FF104F" w:rsidRPr="00B01C49" w:rsidRDefault="00FF104F" w:rsidP="00FF104F">
      <w:pPr>
        <w:spacing w:line="312" w:lineRule="auto"/>
        <w:ind w:right="99"/>
        <w:jc w:val="both"/>
        <w:rPr>
          <w:rFonts w:ascii="Arial" w:hAnsi="Arial" w:cs="Arial"/>
        </w:rPr>
      </w:pPr>
    </w:p>
    <w:p w:rsidR="00FF104F" w:rsidRPr="00B01C49" w:rsidRDefault="00FF104F" w:rsidP="00FF104F">
      <w:pPr>
        <w:spacing w:line="312" w:lineRule="auto"/>
        <w:ind w:right="99" w:firstLine="360"/>
        <w:jc w:val="both"/>
        <w:rPr>
          <w:rFonts w:ascii="Arial" w:hAnsi="Arial" w:cs="Arial"/>
        </w:rPr>
      </w:pPr>
      <w:r w:rsidRPr="00B01C49">
        <w:rPr>
          <w:rFonts w:ascii="Arial" w:hAnsi="Arial" w:cs="Arial"/>
        </w:rPr>
        <w:t>Finalmente, la posibilidad de profundizar en el estudio de la obra de un autor se completa con la opción de lectura dirigida. El doctorando junto al Director podrán solicitar al Comité Académico la acreditación de una formación específica mediante esta posibilidad. Para ello, deberá proponer un autor de referencia en temas vinculados con su tesis, indicando las razones por las que el autor ha sido seleccionado así como una propuesta de guía de lectura. La actividad se acreditará a partir de la presentación de un informe ante el Comité Académico, quien decidirá acerca del otorgamiento de la unidad de crédito académico (UCA) correspondiente.</w:t>
      </w:r>
    </w:p>
    <w:p w:rsidR="00FF104F" w:rsidRPr="00B01C49" w:rsidRDefault="00FF104F" w:rsidP="00FF104F">
      <w:pPr>
        <w:spacing w:line="312" w:lineRule="auto"/>
        <w:ind w:right="99" w:firstLine="360"/>
        <w:jc w:val="both"/>
        <w:rPr>
          <w:rFonts w:ascii="Arial" w:hAnsi="Arial" w:cs="Arial"/>
        </w:rPr>
      </w:pPr>
      <w:r w:rsidRPr="00B01C49">
        <w:rPr>
          <w:rFonts w:ascii="Arial" w:hAnsi="Arial" w:cs="Arial"/>
        </w:rPr>
        <w:t>La oferta de seminarios optativos de autor organizados por el Doctorado o acreditables mediante lectura dirigida se resume a continuación:</w:t>
      </w:r>
    </w:p>
    <w:p w:rsidR="00FF104F" w:rsidRPr="00B01C49" w:rsidRDefault="00FF104F" w:rsidP="00FF104F">
      <w:pPr>
        <w:ind w:left="720" w:right="99"/>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4"/>
        <w:gridCol w:w="992"/>
        <w:gridCol w:w="1276"/>
      </w:tblGrid>
      <w:tr w:rsidR="00FF104F" w:rsidRPr="00B01C49" w:rsidTr="00C102BB">
        <w:tc>
          <w:tcPr>
            <w:tcW w:w="5954" w:type="dxa"/>
            <w:shd w:val="clear" w:color="auto" w:fill="D9D9D9"/>
          </w:tcPr>
          <w:p w:rsidR="00FF104F" w:rsidRPr="00B01C49" w:rsidRDefault="00FF104F" w:rsidP="00C102BB">
            <w:pPr>
              <w:ind w:right="99"/>
              <w:jc w:val="center"/>
              <w:rPr>
                <w:rFonts w:ascii="Arial" w:hAnsi="Arial" w:cs="Arial"/>
                <w:b/>
                <w:sz w:val="20"/>
                <w:szCs w:val="20"/>
              </w:rPr>
            </w:pPr>
            <w:r w:rsidRPr="00B01C49">
              <w:rPr>
                <w:rFonts w:ascii="Arial" w:hAnsi="Arial" w:cs="Arial"/>
                <w:b/>
                <w:sz w:val="20"/>
                <w:szCs w:val="20"/>
              </w:rPr>
              <w:t xml:space="preserve">Seminarios optativos de autor </w:t>
            </w:r>
          </w:p>
          <w:p w:rsidR="00FF104F" w:rsidRPr="00B01C49" w:rsidRDefault="00FF104F" w:rsidP="00C102BB">
            <w:pPr>
              <w:ind w:right="99"/>
              <w:jc w:val="center"/>
              <w:rPr>
                <w:rFonts w:ascii="Arial" w:hAnsi="Arial" w:cs="Arial"/>
                <w:b/>
                <w:sz w:val="20"/>
                <w:szCs w:val="20"/>
              </w:rPr>
            </w:pPr>
            <w:r w:rsidRPr="00B01C49">
              <w:rPr>
                <w:rFonts w:ascii="Arial" w:hAnsi="Arial" w:cs="Arial"/>
                <w:b/>
                <w:sz w:val="20"/>
                <w:szCs w:val="20"/>
              </w:rPr>
              <w:t>(organizados desde el Doctorado o acreditados mediante lectura dirigida)</w:t>
            </w:r>
          </w:p>
        </w:tc>
        <w:tc>
          <w:tcPr>
            <w:tcW w:w="992" w:type="dxa"/>
            <w:shd w:val="clear" w:color="auto" w:fill="D9D9D9"/>
            <w:vAlign w:val="center"/>
          </w:tcPr>
          <w:p w:rsidR="00FF104F" w:rsidRPr="00B01C49" w:rsidRDefault="00FF104F" w:rsidP="00C102BB">
            <w:pPr>
              <w:ind w:right="99"/>
              <w:jc w:val="center"/>
              <w:rPr>
                <w:rFonts w:ascii="Arial" w:hAnsi="Arial" w:cs="Arial"/>
                <w:b/>
                <w:sz w:val="20"/>
                <w:szCs w:val="20"/>
              </w:rPr>
            </w:pPr>
            <w:r w:rsidRPr="00B01C49">
              <w:rPr>
                <w:rFonts w:ascii="Arial" w:hAnsi="Arial" w:cs="Arial"/>
                <w:b/>
                <w:sz w:val="20"/>
                <w:szCs w:val="20"/>
              </w:rPr>
              <w:t>Horas</w:t>
            </w:r>
          </w:p>
        </w:tc>
        <w:tc>
          <w:tcPr>
            <w:tcW w:w="1276" w:type="dxa"/>
            <w:shd w:val="clear" w:color="auto" w:fill="D9D9D9"/>
            <w:vAlign w:val="center"/>
          </w:tcPr>
          <w:p w:rsidR="00FF104F" w:rsidRPr="00B01C49" w:rsidRDefault="00FF104F" w:rsidP="00C102BB">
            <w:pPr>
              <w:ind w:right="99"/>
              <w:jc w:val="center"/>
              <w:rPr>
                <w:rFonts w:ascii="Arial" w:hAnsi="Arial" w:cs="Arial"/>
                <w:b/>
                <w:sz w:val="20"/>
                <w:szCs w:val="20"/>
              </w:rPr>
            </w:pPr>
            <w:r w:rsidRPr="00B01C49">
              <w:rPr>
                <w:rFonts w:ascii="Arial" w:hAnsi="Arial" w:cs="Arial"/>
                <w:b/>
                <w:sz w:val="20"/>
                <w:szCs w:val="20"/>
              </w:rPr>
              <w:t>UCAs</w:t>
            </w:r>
          </w:p>
        </w:tc>
      </w:tr>
      <w:tr w:rsidR="00FF104F" w:rsidRPr="00B01C49" w:rsidTr="00C102BB">
        <w:trPr>
          <w:trHeight w:val="320"/>
        </w:trPr>
        <w:tc>
          <w:tcPr>
            <w:tcW w:w="5954" w:type="dxa"/>
            <w:vAlign w:val="center"/>
          </w:tcPr>
          <w:p w:rsidR="00FF104F" w:rsidRPr="00B01C49" w:rsidRDefault="00FF104F" w:rsidP="00C102BB">
            <w:pPr>
              <w:ind w:right="99"/>
              <w:jc w:val="both"/>
              <w:rPr>
                <w:rFonts w:ascii="Arial" w:hAnsi="Arial" w:cs="Arial"/>
                <w:sz w:val="20"/>
                <w:szCs w:val="20"/>
              </w:rPr>
            </w:pPr>
            <w:r w:rsidRPr="00B01C49">
              <w:rPr>
                <w:rFonts w:ascii="Arial" w:hAnsi="Arial" w:cs="Arial"/>
                <w:sz w:val="20"/>
                <w:szCs w:val="20"/>
              </w:rPr>
              <w:t>A propósito de Jan Amos Comenio</w:t>
            </w:r>
          </w:p>
        </w:tc>
        <w:tc>
          <w:tcPr>
            <w:tcW w:w="992" w:type="dxa"/>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15</w:t>
            </w:r>
          </w:p>
        </w:tc>
        <w:tc>
          <w:tcPr>
            <w:tcW w:w="1276" w:type="dxa"/>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1</w:t>
            </w:r>
          </w:p>
        </w:tc>
      </w:tr>
      <w:tr w:rsidR="00FF104F" w:rsidRPr="00B01C49" w:rsidTr="00C102BB">
        <w:tc>
          <w:tcPr>
            <w:tcW w:w="5954" w:type="dxa"/>
            <w:vAlign w:val="center"/>
          </w:tcPr>
          <w:p w:rsidR="00FF104F" w:rsidRPr="00B01C49" w:rsidRDefault="00FF104F" w:rsidP="00C102BB">
            <w:pPr>
              <w:ind w:right="99"/>
              <w:jc w:val="both"/>
              <w:rPr>
                <w:rFonts w:ascii="Arial" w:hAnsi="Arial" w:cs="Arial"/>
                <w:sz w:val="20"/>
                <w:szCs w:val="20"/>
              </w:rPr>
            </w:pPr>
            <w:r w:rsidRPr="00B01C49">
              <w:rPr>
                <w:rFonts w:ascii="Arial" w:hAnsi="Arial" w:cs="Arial"/>
                <w:sz w:val="20"/>
                <w:szCs w:val="20"/>
              </w:rPr>
              <w:t>A propósito de Cornelius Castoriadis</w:t>
            </w:r>
          </w:p>
        </w:tc>
        <w:tc>
          <w:tcPr>
            <w:tcW w:w="992" w:type="dxa"/>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15</w:t>
            </w:r>
          </w:p>
        </w:tc>
        <w:tc>
          <w:tcPr>
            <w:tcW w:w="1276" w:type="dxa"/>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1</w:t>
            </w:r>
          </w:p>
        </w:tc>
      </w:tr>
      <w:tr w:rsidR="00FF104F" w:rsidRPr="00B01C49" w:rsidTr="00C102BB">
        <w:tc>
          <w:tcPr>
            <w:tcW w:w="5954" w:type="dxa"/>
            <w:vAlign w:val="center"/>
          </w:tcPr>
          <w:p w:rsidR="00FF104F" w:rsidRPr="00B01C49" w:rsidRDefault="00FF104F" w:rsidP="00C102BB">
            <w:pPr>
              <w:ind w:right="99"/>
              <w:rPr>
                <w:rFonts w:ascii="Arial" w:hAnsi="Arial" w:cs="Arial"/>
                <w:sz w:val="20"/>
                <w:szCs w:val="20"/>
              </w:rPr>
            </w:pPr>
            <w:r w:rsidRPr="00B01C49">
              <w:rPr>
                <w:rFonts w:ascii="Arial" w:hAnsi="Arial" w:cs="Arial"/>
                <w:sz w:val="20"/>
                <w:szCs w:val="20"/>
              </w:rPr>
              <w:t>A propósito de Pablo Freire</w:t>
            </w:r>
          </w:p>
        </w:tc>
        <w:tc>
          <w:tcPr>
            <w:tcW w:w="992" w:type="dxa"/>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15</w:t>
            </w:r>
          </w:p>
        </w:tc>
        <w:tc>
          <w:tcPr>
            <w:tcW w:w="1276" w:type="dxa"/>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1</w:t>
            </w:r>
          </w:p>
        </w:tc>
      </w:tr>
      <w:tr w:rsidR="00FF104F" w:rsidRPr="00B01C49" w:rsidTr="00C102BB">
        <w:tc>
          <w:tcPr>
            <w:tcW w:w="5954" w:type="dxa"/>
            <w:vAlign w:val="center"/>
          </w:tcPr>
          <w:p w:rsidR="00FF104F" w:rsidRPr="00B01C49" w:rsidRDefault="00FF104F" w:rsidP="00C102BB">
            <w:pPr>
              <w:ind w:right="99"/>
              <w:rPr>
                <w:rFonts w:ascii="Arial" w:hAnsi="Arial" w:cs="Arial"/>
                <w:sz w:val="20"/>
                <w:szCs w:val="20"/>
              </w:rPr>
            </w:pPr>
            <w:r w:rsidRPr="00B01C49">
              <w:rPr>
                <w:rFonts w:ascii="Arial" w:hAnsi="Arial" w:cs="Arial"/>
                <w:sz w:val="20"/>
                <w:szCs w:val="20"/>
              </w:rPr>
              <w:t>En nombre propio: el autor por sí mismo (el recorrido de una obra)</w:t>
            </w:r>
          </w:p>
        </w:tc>
        <w:tc>
          <w:tcPr>
            <w:tcW w:w="992" w:type="dxa"/>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15</w:t>
            </w:r>
          </w:p>
        </w:tc>
        <w:tc>
          <w:tcPr>
            <w:tcW w:w="1276" w:type="dxa"/>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1</w:t>
            </w:r>
          </w:p>
        </w:tc>
      </w:tr>
      <w:tr w:rsidR="00FF104F" w:rsidRPr="00B01C49" w:rsidTr="00C102BB">
        <w:tc>
          <w:tcPr>
            <w:tcW w:w="5954" w:type="dxa"/>
            <w:vAlign w:val="center"/>
          </w:tcPr>
          <w:p w:rsidR="00FF104F" w:rsidRPr="00B01C49" w:rsidRDefault="00FF104F" w:rsidP="00C102BB">
            <w:pPr>
              <w:ind w:right="99"/>
              <w:rPr>
                <w:rFonts w:ascii="Arial" w:hAnsi="Arial" w:cs="Arial"/>
                <w:sz w:val="20"/>
                <w:szCs w:val="20"/>
              </w:rPr>
            </w:pPr>
            <w:r w:rsidRPr="00B01C49">
              <w:rPr>
                <w:rFonts w:ascii="Arial" w:hAnsi="Arial" w:cs="Arial"/>
                <w:sz w:val="20"/>
                <w:szCs w:val="20"/>
              </w:rPr>
              <w:t>Otro/s autor/es (según interés del doctorando)</w:t>
            </w:r>
          </w:p>
        </w:tc>
        <w:tc>
          <w:tcPr>
            <w:tcW w:w="992" w:type="dxa"/>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15</w:t>
            </w:r>
          </w:p>
        </w:tc>
        <w:tc>
          <w:tcPr>
            <w:tcW w:w="1276" w:type="dxa"/>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1</w:t>
            </w:r>
          </w:p>
        </w:tc>
      </w:tr>
    </w:tbl>
    <w:p w:rsidR="00FF104F" w:rsidRPr="00B01C49" w:rsidRDefault="00FF104F" w:rsidP="00FF104F">
      <w:pPr>
        <w:spacing w:line="312" w:lineRule="auto"/>
        <w:ind w:right="99"/>
        <w:rPr>
          <w:rFonts w:ascii="Arial" w:hAnsi="Arial" w:cs="Arial"/>
          <w:b/>
        </w:rPr>
      </w:pPr>
      <w:r w:rsidRPr="00B01C49">
        <w:rPr>
          <w:rFonts w:ascii="Arial" w:hAnsi="Arial" w:cs="Arial"/>
          <w:b/>
        </w:rPr>
        <w:t>Seminarios optativos vinculados a otras disciplinas o desarrollos profesionales</w:t>
      </w:r>
      <w:r w:rsidRPr="00B01C49">
        <w:rPr>
          <w:rStyle w:val="Refdenotaalpie"/>
          <w:rFonts w:ascii="Arial" w:hAnsi="Arial" w:cs="Arial"/>
          <w:b/>
        </w:rPr>
        <w:footnoteReference w:id="95"/>
      </w:r>
    </w:p>
    <w:p w:rsidR="00FF104F" w:rsidRPr="00B01C49" w:rsidRDefault="00FF104F" w:rsidP="00FF104F">
      <w:pPr>
        <w:spacing w:line="312" w:lineRule="auto"/>
        <w:ind w:right="99"/>
        <w:rPr>
          <w:rFonts w:ascii="Arial" w:hAnsi="Arial" w:cs="Arial"/>
          <w:b/>
          <w:sz w:val="20"/>
          <w:szCs w:val="20"/>
        </w:rPr>
      </w:pPr>
      <w:r w:rsidRPr="00B01C49">
        <w:rPr>
          <w:rFonts w:ascii="Arial" w:hAnsi="Arial" w:cs="Arial"/>
          <w:b/>
        </w:rPr>
        <w:lastRenderedPageBreak/>
        <w:t>Articulaciones pedagógicas y arquitectónicas</w:t>
      </w:r>
      <w:r w:rsidRPr="00B01C49">
        <w:rPr>
          <w:rStyle w:val="Refdenotaalpie"/>
          <w:rFonts w:ascii="Arial" w:hAnsi="Arial" w:cs="Arial"/>
          <w:b/>
          <w:sz w:val="20"/>
          <w:szCs w:val="20"/>
        </w:rPr>
        <w:footnoteReference w:id="96"/>
      </w:r>
    </w:p>
    <w:p w:rsidR="00FF104F" w:rsidRPr="00B01C49" w:rsidRDefault="00FF104F" w:rsidP="00FF104F">
      <w:pPr>
        <w:spacing w:line="312" w:lineRule="auto"/>
        <w:ind w:right="99"/>
        <w:jc w:val="both"/>
        <w:rPr>
          <w:rFonts w:ascii="Arial" w:hAnsi="Arial" w:cs="Arial"/>
          <w:b/>
        </w:rPr>
      </w:pPr>
      <w:r w:rsidRPr="00B01C49">
        <w:rPr>
          <w:rFonts w:ascii="Arial" w:hAnsi="Arial" w:cs="Arial"/>
          <w:b/>
        </w:rPr>
        <w:t>Objetivos</w:t>
      </w:r>
    </w:p>
    <w:p w:rsidR="00FF104F" w:rsidRPr="00B01C49" w:rsidRDefault="00FF104F" w:rsidP="00FF104F">
      <w:pPr>
        <w:spacing w:line="312" w:lineRule="auto"/>
        <w:ind w:right="99"/>
        <w:jc w:val="both"/>
        <w:rPr>
          <w:rFonts w:ascii="Arial" w:hAnsi="Arial" w:cs="Arial"/>
        </w:rPr>
      </w:pPr>
      <w:r w:rsidRPr="00B01C49">
        <w:rPr>
          <w:rFonts w:ascii="Arial" w:hAnsi="Arial" w:cs="Arial"/>
        </w:rPr>
        <w:t>- Reflexionar  sobre  la  relación  entre  arquitectura  y  espacio  educativo  en  el  marco  de  las experiencias locales e internacionales.</w:t>
      </w:r>
    </w:p>
    <w:p w:rsidR="00FF104F" w:rsidRPr="00B01C49" w:rsidRDefault="00FF104F" w:rsidP="00FF104F">
      <w:pPr>
        <w:spacing w:line="312" w:lineRule="auto"/>
        <w:ind w:right="99"/>
        <w:jc w:val="both"/>
        <w:rPr>
          <w:rFonts w:ascii="Arial" w:hAnsi="Arial" w:cs="Arial"/>
        </w:rPr>
      </w:pPr>
      <w:r w:rsidRPr="00B01C49">
        <w:rPr>
          <w:rFonts w:ascii="Arial" w:hAnsi="Arial" w:cs="Arial"/>
        </w:rPr>
        <w:t>- Abordar  las  características  y  condicionamientos  de  las  escuelas  de  distinto  tipo,  nivel  y modalidad: programas educativos, formas de organización y configuraciones espaciales.</w:t>
      </w:r>
    </w:p>
    <w:p w:rsidR="00FF104F" w:rsidRPr="00B01C49" w:rsidRDefault="00FF104F" w:rsidP="00FF104F">
      <w:pPr>
        <w:spacing w:line="312" w:lineRule="auto"/>
        <w:ind w:right="99"/>
        <w:jc w:val="both"/>
        <w:rPr>
          <w:rFonts w:ascii="Arial" w:hAnsi="Arial" w:cs="Arial"/>
        </w:rPr>
      </w:pPr>
      <w:r w:rsidRPr="00B01C49">
        <w:rPr>
          <w:rFonts w:ascii="Arial" w:hAnsi="Arial" w:cs="Arial"/>
        </w:rPr>
        <w:t>- Explorar las experiencias históricas y recientes que se han apartado del modelo hegemónico de organización  escolar  y  que  han  innovado  en  sus  modelos  arquitectónicos  y/o  pedagógicos, abordando asimismo sus límites y desplazamientos.</w:t>
      </w:r>
    </w:p>
    <w:p w:rsidR="00FF104F" w:rsidRPr="00B01C49" w:rsidRDefault="00FF104F" w:rsidP="00FF104F">
      <w:pPr>
        <w:spacing w:line="312" w:lineRule="auto"/>
        <w:ind w:right="99"/>
        <w:jc w:val="both"/>
        <w:rPr>
          <w:rFonts w:ascii="Arial" w:hAnsi="Arial" w:cs="Arial"/>
        </w:rPr>
      </w:pPr>
      <w:r w:rsidRPr="00B01C49">
        <w:rPr>
          <w:rFonts w:ascii="Arial" w:hAnsi="Arial" w:cs="Arial"/>
        </w:rPr>
        <w:t>- Profundizar los alcances y significación de la escuela como espacio y programa público y como lugar que alberga lo común.</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 Considerar los modelos alternativos de gestión: escuelas de gestión comunitaria, escuelas sin grados,  escuelas  medias  con  régimen  de  alternancia  o  departamentalizadas,  entre  otras,  en  el programa y proyecto arquitectónico. </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 Abordar los diferentes tipos de educación rural: primaria con plurigrado, escuelas de temporada, escuelas con albergue, agrotécnicas, alternancia, otras, considerando las propuestas pedagógicas y su impacto en el proyecto. </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 Profundizar la relación de la escuela con el contexto geográfico, social, cultural y productivo de emplazamiento, considerando su impacto en programas y proyectos mediante el estudio de casos de arquitectura educativa pública en Latinoamérica. </w:t>
      </w:r>
    </w:p>
    <w:p w:rsidR="00FF104F" w:rsidRPr="00B01C49" w:rsidRDefault="00FF104F" w:rsidP="00FF104F">
      <w:pPr>
        <w:spacing w:line="312" w:lineRule="auto"/>
        <w:ind w:right="99"/>
        <w:jc w:val="both"/>
        <w:rPr>
          <w:rFonts w:ascii="Arial" w:hAnsi="Arial" w:cs="Arial"/>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Contenidos</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 Espacio público / espacio educativo. Proyectos, obras y gestión, sector privado y estatal. </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 Programa  arquitectónico  y  configuraciones  espaciales  de  la  escuela  graduada.  Niveles educativos: </w:t>
      </w:r>
    </w:p>
    <w:p w:rsidR="00FF104F" w:rsidRPr="00B01C49" w:rsidRDefault="00FF104F" w:rsidP="00FF104F">
      <w:pPr>
        <w:spacing w:line="312" w:lineRule="auto"/>
        <w:ind w:right="99"/>
        <w:jc w:val="both"/>
        <w:rPr>
          <w:rFonts w:ascii="Arial" w:hAnsi="Arial" w:cs="Arial"/>
        </w:rPr>
      </w:pPr>
      <w:r w:rsidRPr="00B01C49">
        <w:rPr>
          <w:rFonts w:ascii="Arial" w:hAnsi="Arial" w:cs="Arial"/>
        </w:rPr>
        <w:lastRenderedPageBreak/>
        <w:t>-  Educación inicial de 0 a 5 años / escuelas maternales / jardines de infantes</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  Escuelas de educación primaria, jornada simple, jornada extendida, jornada completa </w:t>
      </w:r>
    </w:p>
    <w:p w:rsidR="00FF104F" w:rsidRPr="00B01C49" w:rsidRDefault="00FF104F" w:rsidP="00FF104F">
      <w:pPr>
        <w:spacing w:line="312" w:lineRule="auto"/>
        <w:ind w:right="99"/>
        <w:jc w:val="both"/>
        <w:rPr>
          <w:rFonts w:ascii="Arial" w:hAnsi="Arial" w:cs="Arial"/>
        </w:rPr>
      </w:pPr>
      <w:r w:rsidRPr="00B01C49">
        <w:rPr>
          <w:rFonts w:ascii="Arial" w:hAnsi="Arial" w:cs="Arial"/>
        </w:rPr>
        <w:t>-  Escuela de educación media / orientaciones</w:t>
      </w:r>
    </w:p>
    <w:p w:rsidR="00FF104F" w:rsidRPr="00B01C49" w:rsidRDefault="00FF104F" w:rsidP="00FF104F">
      <w:pPr>
        <w:spacing w:line="312" w:lineRule="auto"/>
        <w:ind w:right="99"/>
        <w:jc w:val="both"/>
        <w:rPr>
          <w:rFonts w:ascii="Arial" w:hAnsi="Arial" w:cs="Arial"/>
        </w:rPr>
      </w:pPr>
      <w:r w:rsidRPr="00B01C49">
        <w:rPr>
          <w:rFonts w:ascii="Arial" w:hAnsi="Arial" w:cs="Arial"/>
        </w:rPr>
        <w:t>-  Institutos de educación superior</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  Modalidades: escuela rural, especial, multicultural bilingüe, artística, adultos. </w:t>
      </w:r>
    </w:p>
    <w:p w:rsidR="00FF104F" w:rsidRPr="00B01C49" w:rsidRDefault="00FF104F" w:rsidP="00FF104F">
      <w:pPr>
        <w:spacing w:line="312" w:lineRule="auto"/>
        <w:ind w:right="99"/>
        <w:jc w:val="both"/>
        <w:rPr>
          <w:rFonts w:ascii="Arial" w:hAnsi="Arial" w:cs="Arial"/>
        </w:rPr>
      </w:pPr>
      <w:r w:rsidRPr="00B01C49">
        <w:rPr>
          <w:rFonts w:ascii="Arial" w:hAnsi="Arial" w:cs="Arial"/>
        </w:rPr>
        <w:t>- El  programa  arquitectónico  de  escuelas  no  graduadas,  escuelas  experimentales,  alternancia, escuelas de temporada, entre otras. Dispositivos espacio temporales.</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 Espacio  escolar:  miradas  y  enfoques  desde  la  arquitectura  y  la  pedagogía,  desplazamientos  y límites en el espacio educativo, intersecciones. </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 Articulaciones y tensiones: Propuestas pedagógicas y proyectos arquitectónicos innovadores. </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 Escuela y territorio. Escuela rural, formas de organización en red. </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 Escuela  rural,  programa,  criterios  pedagógicos,  experiencias  nacionales  e  internacionales, dispositivos </w:t>
      </w:r>
      <w:proofErr w:type="gramStart"/>
      <w:r w:rsidRPr="00B01C49">
        <w:rPr>
          <w:rFonts w:ascii="Arial" w:hAnsi="Arial" w:cs="Arial"/>
        </w:rPr>
        <w:t>espacio temporales</w:t>
      </w:r>
      <w:proofErr w:type="gramEnd"/>
      <w:r w:rsidRPr="00B01C49">
        <w:rPr>
          <w:rFonts w:ascii="Arial" w:hAnsi="Arial" w:cs="Arial"/>
        </w:rPr>
        <w:t xml:space="preserve">. </w:t>
      </w:r>
    </w:p>
    <w:p w:rsidR="00FF104F" w:rsidRPr="00B01C49" w:rsidRDefault="00FF104F" w:rsidP="00FF104F">
      <w:pPr>
        <w:spacing w:line="312" w:lineRule="auto"/>
        <w:ind w:right="99"/>
        <w:jc w:val="both"/>
        <w:rPr>
          <w:rFonts w:ascii="Arial" w:hAnsi="Arial" w:cs="Arial"/>
        </w:rPr>
      </w:pPr>
      <w:r w:rsidRPr="00B01C49">
        <w:rPr>
          <w:rFonts w:ascii="Arial" w:hAnsi="Arial" w:cs="Arial"/>
        </w:rPr>
        <w:t>-  Educación primaria rural. Escuelas con o sin albergue de alumnos y docente.</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  Educación  media  rural,  escuelas  de  alternancia,  con  o  sin  albergue  de  alumnos  y docente. Articulaciones con el contexto socio-productivo. </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 Experiencias internacionales  /  Proyectos  y construcciones para la  educación superior.  Estudios de casos. </w:t>
      </w:r>
    </w:p>
    <w:p w:rsidR="00FF104F" w:rsidRPr="00B01C49" w:rsidRDefault="00FF104F" w:rsidP="00FF104F">
      <w:pPr>
        <w:spacing w:line="312" w:lineRule="auto"/>
        <w:ind w:right="99"/>
        <w:jc w:val="both"/>
        <w:rPr>
          <w:rFonts w:ascii="Arial" w:hAnsi="Arial" w:cs="Arial"/>
        </w:rPr>
      </w:pPr>
      <w:r w:rsidRPr="00B01C49">
        <w:rPr>
          <w:rFonts w:ascii="Arial" w:hAnsi="Arial" w:cs="Arial"/>
        </w:rPr>
        <w:t>- Infraestructura  escolar  reciente  en  Latinoamérica.  Proyectos  de  arquitectura  y  construcciones escolares  a  partir  de  la  década  de  los  90.  Relación  entre  políticas  educacionales  y  respuestas arquitectónicas.  Normativas  vigentes.  Lineamientos  educativos  actuales.  Programas  y  planes  de construcciones escolares.</w:t>
      </w:r>
    </w:p>
    <w:p w:rsidR="00FF104F" w:rsidRPr="00B01C49" w:rsidRDefault="00FF104F" w:rsidP="00FF104F">
      <w:pPr>
        <w:spacing w:line="312" w:lineRule="auto"/>
        <w:ind w:right="99"/>
        <w:jc w:val="both"/>
        <w:rPr>
          <w:rFonts w:ascii="Arial" w:hAnsi="Arial" w:cs="Arial"/>
          <w:b/>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Bibliografía</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BAQUERO Ricardo, Gabriela Diker y Graciela Frigerio (Comps.) (2007).  </w:t>
      </w:r>
      <w:r w:rsidRPr="00B01C49">
        <w:rPr>
          <w:rFonts w:ascii="Arial" w:hAnsi="Arial" w:cs="Arial"/>
          <w:b/>
        </w:rPr>
        <w:t>Las formas de lo escolar</w:t>
      </w:r>
      <w:r w:rsidRPr="00B01C49">
        <w:rPr>
          <w:rFonts w:ascii="Arial" w:hAnsi="Arial" w:cs="Arial"/>
        </w:rPr>
        <w:t>. Buenos Aires, Del estante editorial.</w:t>
      </w:r>
    </w:p>
    <w:p w:rsidR="00FF104F" w:rsidRPr="00B01C49" w:rsidRDefault="00FF104F" w:rsidP="00FF104F">
      <w:pPr>
        <w:spacing w:line="312" w:lineRule="auto"/>
        <w:ind w:right="96"/>
        <w:jc w:val="both"/>
        <w:rPr>
          <w:rFonts w:ascii="Arial" w:hAnsi="Arial" w:cs="Arial"/>
        </w:rPr>
      </w:pPr>
      <w:r w:rsidRPr="00B01C49">
        <w:rPr>
          <w:rFonts w:ascii="Arial" w:hAnsi="Arial" w:cs="Arial"/>
        </w:rPr>
        <w:lastRenderedPageBreak/>
        <w:t xml:space="preserve">BONDIOLI y NIGITO (coord.) (2011). </w:t>
      </w:r>
      <w:r w:rsidRPr="00B01C49">
        <w:rPr>
          <w:rFonts w:ascii="Arial" w:hAnsi="Arial" w:cs="Arial"/>
          <w:b/>
        </w:rPr>
        <w:t>Tiempos, espacios, y grupos. El análisis y la evaluación de la organización en la escuela infantil</w:t>
      </w:r>
      <w:r w:rsidRPr="00B01C49">
        <w:rPr>
          <w:rFonts w:ascii="Arial" w:hAnsi="Arial" w:cs="Arial"/>
        </w:rPr>
        <w:t xml:space="preserve">. Barcelona. Graó. </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CHIURAZZI, Teresa (coord.) (2007). </w:t>
      </w:r>
      <w:r w:rsidRPr="00B01C49">
        <w:rPr>
          <w:rFonts w:ascii="Arial" w:hAnsi="Arial" w:cs="Arial"/>
          <w:b/>
        </w:rPr>
        <w:t>Repensar las escuelas</w:t>
      </w:r>
      <w:r w:rsidRPr="00B01C49">
        <w:rPr>
          <w:rFonts w:ascii="Arial" w:hAnsi="Arial" w:cs="Arial"/>
        </w:rPr>
        <w:t>. Buenos Aires, MECyT.</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CHIURAZZI, Teresa (coord.) (2007). </w:t>
      </w:r>
      <w:r w:rsidRPr="00B01C49">
        <w:rPr>
          <w:rFonts w:ascii="Arial" w:hAnsi="Arial" w:cs="Arial"/>
          <w:b/>
        </w:rPr>
        <w:t>Repensar las escuelas II</w:t>
      </w:r>
      <w:r w:rsidRPr="00B01C49">
        <w:rPr>
          <w:rFonts w:ascii="Arial" w:hAnsi="Arial" w:cs="Arial"/>
        </w:rPr>
        <w:t xml:space="preserve">. Buenos Aires, MECyT. </w:t>
      </w:r>
    </w:p>
    <w:p w:rsidR="00FF104F" w:rsidRPr="00B01C49" w:rsidRDefault="00FF104F" w:rsidP="00FF104F">
      <w:pPr>
        <w:spacing w:line="312" w:lineRule="auto"/>
        <w:ind w:right="96"/>
        <w:jc w:val="both"/>
        <w:rPr>
          <w:rFonts w:ascii="Arial" w:hAnsi="Arial" w:cs="Arial"/>
        </w:rPr>
      </w:pPr>
      <w:r w:rsidRPr="00B01C49">
        <w:rPr>
          <w:rFonts w:ascii="Arial" w:hAnsi="Arial" w:cs="Arial"/>
        </w:rPr>
        <w:t>MINEDUC  (1988).  Análisis  de  los  proyectos  pedagógicos  de  jornada  escolar  completa.  N°  3.  División de Educación General, Ministerio de Educación. Santiago, Chile.</w:t>
      </w:r>
    </w:p>
    <w:p w:rsidR="00FF104F" w:rsidRPr="00B01C49" w:rsidRDefault="00FF104F" w:rsidP="00FF104F">
      <w:pPr>
        <w:spacing w:line="312" w:lineRule="auto"/>
        <w:ind w:right="96"/>
        <w:jc w:val="both"/>
        <w:rPr>
          <w:rFonts w:ascii="Arial" w:hAnsi="Arial" w:cs="Arial"/>
        </w:rPr>
      </w:pPr>
      <w:r w:rsidRPr="00B01C49">
        <w:rPr>
          <w:rFonts w:ascii="Arial" w:hAnsi="Arial" w:cs="Arial"/>
        </w:rPr>
        <w:t>PROYECTO CONJUNTO MINEDUC UNESCO (Código 916/CHI/10),  Guía de Diseño de Espacios Educativos. Santiago, Chile.</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TERIGI, Flavia (2006). Las  ‘otras’ primarias y el  problema de la enseñanza,  en TERIGI, Flavia (comp.) </w:t>
      </w:r>
      <w:r w:rsidRPr="00B01C49">
        <w:rPr>
          <w:rFonts w:ascii="Arial" w:hAnsi="Arial" w:cs="Arial"/>
          <w:b/>
        </w:rPr>
        <w:t>Diez miradas sobre la escuela primaria.</w:t>
      </w:r>
      <w:r w:rsidRPr="00B01C49">
        <w:rPr>
          <w:rFonts w:ascii="Arial" w:hAnsi="Arial" w:cs="Arial"/>
        </w:rPr>
        <w:t xml:space="preserve"> Buenos Aires, Fundación OSDE/ Siglo XXI.</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TRILLA,  Jaume  (1999).  </w:t>
      </w:r>
      <w:r w:rsidRPr="00B01C49">
        <w:rPr>
          <w:rFonts w:ascii="Arial" w:hAnsi="Arial" w:cs="Arial"/>
          <w:b/>
        </w:rPr>
        <w:t>Ensayos  sobre  la  escuela.  El  espacio  social  y  material  de  la  escuela</w:t>
      </w:r>
      <w:r w:rsidRPr="00B01C49">
        <w:rPr>
          <w:rFonts w:ascii="Arial" w:hAnsi="Arial" w:cs="Arial"/>
        </w:rPr>
        <w:t>. Barcelona, Alertes.</w:t>
      </w:r>
    </w:p>
    <w:p w:rsidR="00FF104F" w:rsidRPr="00B01C49" w:rsidRDefault="00FF104F" w:rsidP="00FF104F">
      <w:pPr>
        <w:spacing w:line="312" w:lineRule="auto"/>
        <w:ind w:right="96"/>
        <w:jc w:val="both"/>
        <w:rPr>
          <w:rFonts w:ascii="Arial" w:hAnsi="Arial" w:cs="Arial"/>
        </w:rPr>
      </w:pPr>
      <w:r w:rsidRPr="00B01C49">
        <w:rPr>
          <w:rFonts w:ascii="Arial" w:hAnsi="Arial" w:cs="Arial"/>
        </w:rPr>
        <w:t>TRLIN,  Margarita  (2012).  Proyectar  /  alojar  la  innovación:  articulaciones  pedagógicas  / arquitectónicas  en  el  espacio  educativo.  Ponencia  Seminario  Desplazamientos  y  límites  en  el espacio educativo. Intersecciones entre arquitectura y educación. Santa Fe FADU UNL.</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UTTECH, Melanie (2001) </w:t>
      </w:r>
      <w:r w:rsidRPr="00B01C49">
        <w:rPr>
          <w:rFonts w:ascii="Arial" w:hAnsi="Arial" w:cs="Arial"/>
          <w:b/>
        </w:rPr>
        <w:t>Imaginar, facilitar, transformar. Una pedagogía para el salón multigrado y la escuela rural</w:t>
      </w:r>
      <w:r w:rsidRPr="00B01C49">
        <w:rPr>
          <w:rFonts w:ascii="Arial" w:hAnsi="Arial" w:cs="Arial"/>
        </w:rPr>
        <w:t>. Barcelona, Paidós.</w:t>
      </w:r>
    </w:p>
    <w:p w:rsidR="00FF104F" w:rsidRPr="00B01C49" w:rsidRDefault="00FF104F" w:rsidP="00FF104F">
      <w:pPr>
        <w:spacing w:line="312" w:lineRule="auto"/>
        <w:ind w:right="96"/>
        <w:jc w:val="both"/>
        <w:rPr>
          <w:rFonts w:ascii="Arial" w:hAnsi="Arial" w:cs="Arial"/>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Duración</w:t>
      </w:r>
    </w:p>
    <w:p w:rsidR="00FF104F" w:rsidRPr="00B01C49" w:rsidRDefault="00FF104F" w:rsidP="00FF104F">
      <w:pPr>
        <w:spacing w:line="312" w:lineRule="auto"/>
        <w:ind w:right="99"/>
        <w:jc w:val="both"/>
        <w:rPr>
          <w:rFonts w:ascii="Arial" w:hAnsi="Arial" w:cs="Arial"/>
        </w:rPr>
      </w:pPr>
      <w:r w:rsidRPr="00B01C49">
        <w:rPr>
          <w:rFonts w:ascii="Arial" w:hAnsi="Arial" w:cs="Arial"/>
        </w:rPr>
        <w:t>Treinta (30) horas (2 UCAs).</w:t>
      </w:r>
    </w:p>
    <w:p w:rsidR="00FF104F" w:rsidRPr="00B01C49" w:rsidRDefault="00FF104F" w:rsidP="00FF104F">
      <w:pPr>
        <w:pStyle w:val="Sinespaciado1"/>
        <w:spacing w:line="312" w:lineRule="auto"/>
        <w:rPr>
          <w:rFonts w:ascii="Arial" w:hAnsi="Arial" w:cs="Arial"/>
          <w:b/>
          <w:sz w:val="24"/>
          <w:szCs w:val="24"/>
        </w:rPr>
      </w:pPr>
    </w:p>
    <w:p w:rsidR="00FF104F" w:rsidRPr="00B01C49" w:rsidRDefault="00FF104F" w:rsidP="00FF104F">
      <w:pPr>
        <w:pStyle w:val="Sinespaciado1"/>
        <w:spacing w:line="312" w:lineRule="auto"/>
        <w:rPr>
          <w:rFonts w:ascii="Arial" w:hAnsi="Arial" w:cs="Arial"/>
          <w:b/>
          <w:sz w:val="24"/>
          <w:szCs w:val="24"/>
        </w:rPr>
      </w:pPr>
      <w:r w:rsidRPr="00B01C49">
        <w:rPr>
          <w:rFonts w:ascii="Arial" w:hAnsi="Arial" w:cs="Arial"/>
          <w:b/>
          <w:sz w:val="24"/>
          <w:szCs w:val="24"/>
        </w:rPr>
        <w:t>Las novelas de formación: formas de aprender en la ficción</w:t>
      </w:r>
    </w:p>
    <w:p w:rsidR="00FF104F" w:rsidRPr="00B01C49" w:rsidRDefault="00FF104F" w:rsidP="00FF104F">
      <w:pPr>
        <w:pStyle w:val="Sinespaciado1"/>
        <w:spacing w:line="312" w:lineRule="auto"/>
        <w:jc w:val="both"/>
        <w:rPr>
          <w:rFonts w:ascii="Arial" w:hAnsi="Arial" w:cs="Arial"/>
          <w:b/>
          <w:sz w:val="24"/>
          <w:szCs w:val="24"/>
          <w:lang w:val="es-AR"/>
        </w:rPr>
      </w:pPr>
      <w:r w:rsidRPr="00B01C49">
        <w:rPr>
          <w:rFonts w:ascii="Arial" w:hAnsi="Arial" w:cs="Arial"/>
          <w:b/>
          <w:sz w:val="24"/>
          <w:szCs w:val="24"/>
          <w:lang w:val="es-AR"/>
        </w:rPr>
        <w:t xml:space="preserve">Fundamentación </w:t>
      </w:r>
    </w:p>
    <w:p w:rsidR="00FF104F" w:rsidRPr="00B01C49" w:rsidRDefault="00FF104F" w:rsidP="00FF104F">
      <w:pPr>
        <w:pStyle w:val="Sinespaciado1"/>
        <w:spacing w:line="312" w:lineRule="auto"/>
        <w:jc w:val="both"/>
        <w:rPr>
          <w:rFonts w:ascii="Arial" w:hAnsi="Arial" w:cs="Arial"/>
          <w:sz w:val="24"/>
          <w:szCs w:val="24"/>
          <w:lang w:val="es-AR"/>
        </w:rPr>
      </w:pPr>
      <w:r w:rsidRPr="00B01C49">
        <w:rPr>
          <w:rFonts w:ascii="Arial" w:hAnsi="Arial" w:cs="Arial"/>
          <w:sz w:val="24"/>
          <w:szCs w:val="24"/>
          <w:lang w:val="es-AR"/>
        </w:rPr>
        <w:t xml:space="preserve">El objetivo general del seminario es el estudio de los modos en que la literatura aborda las relaciones entre ficción y educación. Más allá de las categorías producidas en torno al género novela de aprendizaje, de importante tradición occidental, nos interesa revisar otro tipo de ficciones, aquellas en las cuales se </w:t>
      </w:r>
      <w:r w:rsidRPr="00B01C49">
        <w:rPr>
          <w:rFonts w:ascii="Arial" w:hAnsi="Arial" w:cs="Arial"/>
          <w:sz w:val="24"/>
          <w:szCs w:val="24"/>
          <w:lang w:val="es-AR"/>
        </w:rPr>
        <w:lastRenderedPageBreak/>
        <w:t>narran escenas de educación y no ficciones de aprendizaje de una subjetividad que el género aludido desarrolló productivamente.</w:t>
      </w:r>
    </w:p>
    <w:p w:rsidR="00FF104F" w:rsidRPr="00B01C49" w:rsidRDefault="00FF104F" w:rsidP="00FF104F">
      <w:pPr>
        <w:pStyle w:val="Sinespaciado1"/>
        <w:spacing w:line="312" w:lineRule="auto"/>
        <w:jc w:val="both"/>
        <w:rPr>
          <w:rFonts w:ascii="Arial" w:hAnsi="Arial" w:cs="Arial"/>
          <w:sz w:val="24"/>
          <w:szCs w:val="24"/>
          <w:lang w:val="es-AR"/>
        </w:rPr>
      </w:pPr>
      <w:r w:rsidRPr="00B01C49">
        <w:rPr>
          <w:rFonts w:ascii="Arial" w:hAnsi="Arial" w:cs="Arial"/>
          <w:sz w:val="24"/>
          <w:szCs w:val="24"/>
          <w:lang w:val="es-AR"/>
        </w:rPr>
        <w:t xml:space="preserve">En la construcción de esta zona nos preguntamos por el topos educativo (la escuela, la universidad, el instituto, la casa), por los objetos seleccionados en tanto contenidos o saberes (qué se enseña, a quién, qué prácticas, qué teorías) y por las condiciones de esa formación (en qué contextos, con qué regímenes de legibilidad, bajo qué condiciones de transmisión) con el objetivo de delinear los márgenes y contornos de una poética educativa. </w:t>
      </w:r>
    </w:p>
    <w:p w:rsidR="00FF104F" w:rsidRPr="00B01C49" w:rsidRDefault="00FF104F" w:rsidP="00FF104F">
      <w:pPr>
        <w:pStyle w:val="Sinespaciado1"/>
        <w:spacing w:line="312" w:lineRule="auto"/>
        <w:jc w:val="both"/>
        <w:rPr>
          <w:rFonts w:ascii="Arial" w:hAnsi="Arial" w:cs="Arial"/>
          <w:sz w:val="24"/>
          <w:szCs w:val="24"/>
          <w:lang w:val="es-AR"/>
        </w:rPr>
      </w:pPr>
      <w:r w:rsidRPr="00B01C49">
        <w:rPr>
          <w:rFonts w:ascii="Arial" w:hAnsi="Arial" w:cs="Arial"/>
          <w:sz w:val="24"/>
          <w:szCs w:val="24"/>
          <w:lang w:val="es-AR"/>
        </w:rPr>
        <w:t xml:space="preserve">Esta delimitación categorial nos permitirá analizar otras zonas y otros deslindes teóricos, ya que por un lado, las fábulas de educación contribuyen a construir genealogías de infancia y juventud y, por otro, convocan categorías ligadas al ejercicio explicativo de la intimidad, tales como autobiografía, autoficción, metaficción, entre otras. </w:t>
      </w:r>
    </w:p>
    <w:p w:rsidR="00FF104F" w:rsidRPr="00B01C49" w:rsidRDefault="00FF104F" w:rsidP="00FF104F">
      <w:pPr>
        <w:pStyle w:val="Sinespaciado1"/>
        <w:spacing w:line="312" w:lineRule="auto"/>
        <w:jc w:val="both"/>
        <w:rPr>
          <w:rFonts w:ascii="Arial" w:hAnsi="Arial" w:cs="Arial"/>
          <w:sz w:val="24"/>
          <w:szCs w:val="24"/>
        </w:rPr>
      </w:pPr>
    </w:p>
    <w:p w:rsidR="00FF104F" w:rsidRPr="00B01C49" w:rsidRDefault="00FF104F" w:rsidP="00FF104F">
      <w:pPr>
        <w:pStyle w:val="Sinespaciado1"/>
        <w:spacing w:line="312" w:lineRule="auto"/>
        <w:jc w:val="both"/>
        <w:rPr>
          <w:rFonts w:ascii="Arial" w:hAnsi="Arial" w:cs="Arial"/>
          <w:b/>
          <w:sz w:val="24"/>
          <w:szCs w:val="24"/>
        </w:rPr>
      </w:pPr>
      <w:r w:rsidRPr="00B01C49">
        <w:rPr>
          <w:rFonts w:ascii="Arial" w:hAnsi="Arial" w:cs="Arial"/>
          <w:b/>
          <w:sz w:val="24"/>
          <w:szCs w:val="24"/>
        </w:rPr>
        <w:t>Objetivos</w:t>
      </w:r>
    </w:p>
    <w:p w:rsidR="00FF104F" w:rsidRPr="00B01C49" w:rsidRDefault="00FF104F" w:rsidP="00FF104F">
      <w:pPr>
        <w:pStyle w:val="Sinespaciado1"/>
        <w:spacing w:line="312" w:lineRule="auto"/>
        <w:jc w:val="both"/>
        <w:rPr>
          <w:rFonts w:ascii="Arial" w:hAnsi="Arial" w:cs="Arial"/>
          <w:sz w:val="24"/>
          <w:szCs w:val="24"/>
        </w:rPr>
      </w:pPr>
      <w:r w:rsidRPr="00B01C49">
        <w:rPr>
          <w:rFonts w:ascii="Arial" w:hAnsi="Arial" w:cs="Arial"/>
          <w:sz w:val="24"/>
          <w:szCs w:val="24"/>
        </w:rPr>
        <w:t>Que los doctorandos logren:</w:t>
      </w:r>
    </w:p>
    <w:p w:rsidR="00FF104F" w:rsidRPr="00B01C49" w:rsidRDefault="00FF104F" w:rsidP="00FF104F">
      <w:pPr>
        <w:pStyle w:val="Sinespaciado1"/>
        <w:numPr>
          <w:ilvl w:val="0"/>
          <w:numId w:val="78"/>
        </w:numPr>
        <w:spacing w:line="312" w:lineRule="auto"/>
        <w:jc w:val="both"/>
        <w:rPr>
          <w:rFonts w:ascii="Arial" w:hAnsi="Arial" w:cs="Arial"/>
          <w:sz w:val="24"/>
          <w:szCs w:val="24"/>
        </w:rPr>
      </w:pPr>
      <w:r w:rsidRPr="00B01C49">
        <w:rPr>
          <w:rFonts w:ascii="Arial" w:hAnsi="Arial" w:cs="Arial"/>
          <w:sz w:val="24"/>
          <w:szCs w:val="24"/>
        </w:rPr>
        <w:t>Reconocer e identificar los cruces productivos entre ficción y educación.</w:t>
      </w:r>
    </w:p>
    <w:p w:rsidR="00FF104F" w:rsidRPr="00B01C49" w:rsidRDefault="00FF104F" w:rsidP="00FF104F">
      <w:pPr>
        <w:pStyle w:val="Sinespaciado1"/>
        <w:numPr>
          <w:ilvl w:val="0"/>
          <w:numId w:val="78"/>
        </w:numPr>
        <w:spacing w:line="312" w:lineRule="auto"/>
        <w:jc w:val="both"/>
        <w:rPr>
          <w:rFonts w:ascii="Arial" w:hAnsi="Arial" w:cs="Arial"/>
          <w:sz w:val="24"/>
          <w:szCs w:val="24"/>
        </w:rPr>
      </w:pPr>
      <w:r w:rsidRPr="00B01C49">
        <w:rPr>
          <w:rFonts w:ascii="Arial" w:hAnsi="Arial" w:cs="Arial"/>
          <w:sz w:val="24"/>
          <w:szCs w:val="24"/>
        </w:rPr>
        <w:t>Identificar e interpretar las ficciones educativas a partir de las categorías propuestas.</w:t>
      </w:r>
    </w:p>
    <w:p w:rsidR="00FF104F" w:rsidRPr="00B01C49" w:rsidRDefault="00FF104F" w:rsidP="00FF104F">
      <w:pPr>
        <w:pStyle w:val="Sinespaciado1"/>
        <w:numPr>
          <w:ilvl w:val="0"/>
          <w:numId w:val="78"/>
        </w:numPr>
        <w:spacing w:line="312" w:lineRule="auto"/>
        <w:jc w:val="both"/>
        <w:rPr>
          <w:rFonts w:ascii="Arial" w:hAnsi="Arial" w:cs="Arial"/>
          <w:sz w:val="24"/>
          <w:szCs w:val="24"/>
        </w:rPr>
      </w:pPr>
      <w:r w:rsidRPr="00B01C49">
        <w:rPr>
          <w:rFonts w:ascii="Arial" w:hAnsi="Arial" w:cs="Arial"/>
          <w:sz w:val="24"/>
          <w:szCs w:val="24"/>
        </w:rPr>
        <w:t>Adquirir herramientas metodológicas para la lectura del corpus.</w:t>
      </w:r>
    </w:p>
    <w:p w:rsidR="00FF104F" w:rsidRPr="00B01C49" w:rsidRDefault="00FF104F" w:rsidP="00FF104F">
      <w:pPr>
        <w:pStyle w:val="Sinespaciado1"/>
        <w:spacing w:line="312" w:lineRule="auto"/>
        <w:jc w:val="both"/>
        <w:rPr>
          <w:rFonts w:ascii="Arial" w:hAnsi="Arial" w:cs="Arial"/>
          <w:b/>
          <w:sz w:val="24"/>
          <w:szCs w:val="24"/>
        </w:rPr>
      </w:pPr>
    </w:p>
    <w:p w:rsidR="00FF104F" w:rsidRPr="00B01C49" w:rsidRDefault="00FF104F" w:rsidP="00FF104F">
      <w:pPr>
        <w:pStyle w:val="Sinespaciado1"/>
        <w:spacing w:line="312" w:lineRule="auto"/>
        <w:jc w:val="both"/>
        <w:rPr>
          <w:rFonts w:ascii="Arial" w:hAnsi="Arial" w:cs="Arial"/>
          <w:b/>
          <w:sz w:val="24"/>
          <w:szCs w:val="24"/>
        </w:rPr>
      </w:pPr>
      <w:r w:rsidRPr="00B01C49">
        <w:rPr>
          <w:rFonts w:ascii="Arial" w:hAnsi="Arial" w:cs="Arial"/>
          <w:b/>
          <w:sz w:val="24"/>
          <w:szCs w:val="24"/>
        </w:rPr>
        <w:t>Contenidos</w:t>
      </w:r>
    </w:p>
    <w:p w:rsidR="00FF104F" w:rsidRPr="00B01C49" w:rsidRDefault="00FF104F" w:rsidP="00FF104F">
      <w:pPr>
        <w:pStyle w:val="Sinespaciado1"/>
        <w:spacing w:line="312" w:lineRule="auto"/>
        <w:jc w:val="both"/>
        <w:rPr>
          <w:rFonts w:ascii="Arial" w:hAnsi="Arial" w:cs="Arial"/>
          <w:sz w:val="24"/>
          <w:szCs w:val="24"/>
          <w:lang w:val="es-AR"/>
        </w:rPr>
      </w:pPr>
      <w:r w:rsidRPr="00B01C49">
        <w:rPr>
          <w:rFonts w:ascii="Arial" w:hAnsi="Arial" w:cs="Arial"/>
          <w:sz w:val="24"/>
          <w:szCs w:val="24"/>
          <w:lang w:val="es-AR"/>
        </w:rPr>
        <w:t>La novela de aprendizaje y las fábulas de educación. Semejanzas y diferencias entre ambas especies. Escenas de lectura, escenas de escritura y escenas de aprendizaje.</w:t>
      </w:r>
    </w:p>
    <w:p w:rsidR="00FF104F" w:rsidRPr="00B01C49" w:rsidRDefault="00FF104F" w:rsidP="00FF104F">
      <w:pPr>
        <w:pStyle w:val="Sinespaciado1"/>
        <w:spacing w:line="312" w:lineRule="auto"/>
        <w:jc w:val="both"/>
        <w:rPr>
          <w:rFonts w:ascii="Arial" w:hAnsi="Arial" w:cs="Arial"/>
          <w:sz w:val="24"/>
          <w:szCs w:val="24"/>
          <w:lang w:val="es-AR"/>
        </w:rPr>
      </w:pPr>
      <w:r w:rsidRPr="00B01C49">
        <w:rPr>
          <w:rFonts w:ascii="Arial" w:hAnsi="Arial" w:cs="Arial"/>
          <w:sz w:val="24"/>
          <w:szCs w:val="24"/>
          <w:lang w:val="es-AR"/>
        </w:rPr>
        <w:t>Figuraciones de infancia. Delimitación categorial. Aproximaciones clásicas. Escribir la infancia en la infancia. La escena arcaica. Autobiografías de infancia.</w:t>
      </w:r>
    </w:p>
    <w:p w:rsidR="00FF104F" w:rsidRPr="00B01C49" w:rsidRDefault="00FF104F" w:rsidP="00FF104F">
      <w:pPr>
        <w:pStyle w:val="Sinespaciado1"/>
        <w:spacing w:line="312" w:lineRule="auto"/>
        <w:jc w:val="both"/>
        <w:rPr>
          <w:rFonts w:ascii="Arial" w:hAnsi="Arial" w:cs="Arial"/>
          <w:sz w:val="24"/>
          <w:szCs w:val="24"/>
          <w:lang w:val="es-AR"/>
        </w:rPr>
      </w:pPr>
      <w:r w:rsidRPr="00B01C49">
        <w:rPr>
          <w:rFonts w:ascii="Arial" w:hAnsi="Arial" w:cs="Arial"/>
          <w:sz w:val="24"/>
          <w:szCs w:val="24"/>
          <w:lang w:val="es-AR"/>
        </w:rPr>
        <w:t xml:space="preserve">Derivas estéticas de una educación teórica: </w:t>
      </w:r>
      <w:r w:rsidRPr="00B01C49">
        <w:rPr>
          <w:rFonts w:ascii="Arial" w:hAnsi="Arial" w:cs="Arial"/>
          <w:i/>
          <w:sz w:val="24"/>
          <w:szCs w:val="24"/>
          <w:lang w:val="es-AR"/>
        </w:rPr>
        <w:t>Roland Barthes por Roland Barthes</w:t>
      </w:r>
      <w:r w:rsidRPr="00B01C49">
        <w:rPr>
          <w:rFonts w:ascii="Arial" w:hAnsi="Arial" w:cs="Arial"/>
          <w:sz w:val="24"/>
          <w:szCs w:val="24"/>
          <w:lang w:val="es-AR"/>
        </w:rPr>
        <w:t xml:space="preserve">. Decir “todo” como en una novela. Escuela y paternidad. Escuela y maternidad: </w:t>
      </w:r>
      <w:r w:rsidRPr="00B01C49">
        <w:rPr>
          <w:rFonts w:ascii="Arial" w:hAnsi="Arial" w:cs="Arial"/>
          <w:i/>
          <w:sz w:val="24"/>
          <w:szCs w:val="24"/>
          <w:lang w:val="es-AR"/>
        </w:rPr>
        <w:t>Diario del duelo</w:t>
      </w:r>
      <w:r w:rsidRPr="00B01C49">
        <w:rPr>
          <w:rFonts w:ascii="Arial" w:hAnsi="Arial" w:cs="Arial"/>
          <w:sz w:val="24"/>
          <w:szCs w:val="24"/>
          <w:lang w:val="es-AR"/>
        </w:rPr>
        <w:t>.</w:t>
      </w:r>
    </w:p>
    <w:p w:rsidR="00FF104F" w:rsidRPr="00B01C49" w:rsidRDefault="00FF104F" w:rsidP="00FF104F">
      <w:pPr>
        <w:pStyle w:val="Sinespaciado1"/>
        <w:spacing w:line="312" w:lineRule="auto"/>
        <w:jc w:val="both"/>
        <w:rPr>
          <w:rFonts w:ascii="Arial" w:hAnsi="Arial" w:cs="Arial"/>
          <w:sz w:val="24"/>
          <w:szCs w:val="24"/>
          <w:lang w:val="es-AR"/>
        </w:rPr>
      </w:pPr>
      <w:r w:rsidRPr="00B01C49">
        <w:rPr>
          <w:rFonts w:ascii="Arial" w:hAnsi="Arial" w:cs="Arial"/>
          <w:sz w:val="24"/>
          <w:szCs w:val="24"/>
          <w:lang w:val="es-AR"/>
        </w:rPr>
        <w:t xml:space="preserve">Niños en guerra: </w:t>
      </w:r>
      <w:r w:rsidRPr="00B01C49">
        <w:rPr>
          <w:rFonts w:ascii="Arial" w:hAnsi="Arial" w:cs="Arial"/>
          <w:i/>
          <w:sz w:val="24"/>
          <w:szCs w:val="24"/>
          <w:lang w:val="es-AR"/>
        </w:rPr>
        <w:t>La lengua de las mariposas</w:t>
      </w:r>
      <w:r w:rsidRPr="00B01C49">
        <w:rPr>
          <w:rFonts w:ascii="Arial" w:hAnsi="Arial" w:cs="Arial"/>
          <w:sz w:val="24"/>
          <w:szCs w:val="24"/>
          <w:lang w:val="es-AR"/>
        </w:rPr>
        <w:t xml:space="preserve"> de Manuel Rivas. La lucha entre lenguas. La escuela mata: </w:t>
      </w:r>
      <w:r w:rsidRPr="00B01C49">
        <w:rPr>
          <w:rFonts w:ascii="Arial" w:hAnsi="Arial" w:cs="Arial"/>
          <w:i/>
          <w:sz w:val="24"/>
          <w:szCs w:val="24"/>
          <w:lang w:val="es-AR"/>
        </w:rPr>
        <w:t>Los girasoles ciegos</w:t>
      </w:r>
      <w:r w:rsidRPr="00B01C49">
        <w:rPr>
          <w:rFonts w:ascii="Arial" w:hAnsi="Arial" w:cs="Arial"/>
          <w:sz w:val="24"/>
          <w:szCs w:val="24"/>
          <w:lang w:val="es-AR"/>
        </w:rPr>
        <w:t xml:space="preserve"> de Alberto Méndez. Cuerpo infantil y lengua materna. Relatos de la memoria recuperada vs. </w:t>
      </w:r>
      <w:proofErr w:type="gramStart"/>
      <w:r w:rsidRPr="00B01C49">
        <w:rPr>
          <w:rFonts w:ascii="Arial" w:hAnsi="Arial" w:cs="Arial"/>
          <w:sz w:val="24"/>
          <w:szCs w:val="24"/>
          <w:lang w:val="es-AR"/>
        </w:rPr>
        <w:t>relatos</w:t>
      </w:r>
      <w:proofErr w:type="gramEnd"/>
      <w:r w:rsidRPr="00B01C49">
        <w:rPr>
          <w:rFonts w:ascii="Arial" w:hAnsi="Arial" w:cs="Arial"/>
          <w:sz w:val="24"/>
          <w:szCs w:val="24"/>
          <w:lang w:val="es-AR"/>
        </w:rPr>
        <w:t xml:space="preserve"> de la memoria performativa.</w:t>
      </w:r>
    </w:p>
    <w:p w:rsidR="00FF104F" w:rsidRPr="00B01C49" w:rsidRDefault="00FF104F" w:rsidP="00FF104F">
      <w:pPr>
        <w:pStyle w:val="Sinespaciado1"/>
        <w:spacing w:line="312" w:lineRule="auto"/>
        <w:jc w:val="both"/>
        <w:rPr>
          <w:rFonts w:ascii="Arial" w:hAnsi="Arial" w:cs="Arial"/>
          <w:sz w:val="24"/>
          <w:szCs w:val="24"/>
          <w:lang w:val="es-AR"/>
        </w:rPr>
      </w:pPr>
      <w:r w:rsidRPr="00B01C49">
        <w:rPr>
          <w:rFonts w:ascii="Arial" w:hAnsi="Arial" w:cs="Arial"/>
          <w:sz w:val="24"/>
          <w:szCs w:val="24"/>
          <w:lang w:val="es-AR"/>
        </w:rPr>
        <w:lastRenderedPageBreak/>
        <w:t xml:space="preserve">Los niños después de la guerra. Género, escuela, cuartel. Los espacios opresivos del franquismo en </w:t>
      </w:r>
      <w:r w:rsidRPr="00B01C49">
        <w:rPr>
          <w:rFonts w:ascii="Arial" w:hAnsi="Arial" w:cs="Arial"/>
          <w:i/>
          <w:sz w:val="24"/>
          <w:szCs w:val="24"/>
          <w:lang w:val="es-AR"/>
        </w:rPr>
        <w:t>Patria y sexo</w:t>
      </w:r>
      <w:r w:rsidRPr="00B01C49">
        <w:rPr>
          <w:rFonts w:ascii="Arial" w:hAnsi="Arial" w:cs="Arial"/>
          <w:sz w:val="24"/>
          <w:szCs w:val="24"/>
          <w:lang w:val="es-AR"/>
        </w:rPr>
        <w:t>, de Luis Antonio de Villena. Memoria y deseo. Autoficción, metaficción y memoria.</w:t>
      </w:r>
    </w:p>
    <w:p w:rsidR="00FF104F" w:rsidRPr="00B01C49" w:rsidRDefault="00FF104F" w:rsidP="00FF104F">
      <w:pPr>
        <w:pStyle w:val="Sinespaciado1"/>
        <w:spacing w:line="312" w:lineRule="auto"/>
        <w:jc w:val="both"/>
        <w:rPr>
          <w:rFonts w:ascii="Arial" w:hAnsi="Arial" w:cs="Arial"/>
          <w:sz w:val="24"/>
          <w:szCs w:val="24"/>
        </w:rPr>
      </w:pPr>
      <w:r w:rsidRPr="00B01C49">
        <w:rPr>
          <w:rFonts w:ascii="Arial" w:hAnsi="Arial" w:cs="Arial"/>
          <w:sz w:val="24"/>
          <w:szCs w:val="24"/>
        </w:rPr>
        <w:t xml:space="preserve">Escuela y política: </w:t>
      </w:r>
      <w:r w:rsidRPr="00B01C49">
        <w:rPr>
          <w:rFonts w:ascii="Arial" w:hAnsi="Arial" w:cs="Arial"/>
          <w:i/>
          <w:sz w:val="24"/>
          <w:szCs w:val="24"/>
        </w:rPr>
        <w:t>Ciencias morales</w:t>
      </w:r>
      <w:r w:rsidRPr="00B01C49">
        <w:rPr>
          <w:rFonts w:ascii="Arial" w:hAnsi="Arial" w:cs="Arial"/>
          <w:sz w:val="24"/>
          <w:szCs w:val="24"/>
        </w:rPr>
        <w:t xml:space="preserve">, de Martín Kohan. </w:t>
      </w:r>
    </w:p>
    <w:p w:rsidR="00FF104F" w:rsidRPr="00B01C49" w:rsidRDefault="00FF104F" w:rsidP="00FF104F">
      <w:pPr>
        <w:pStyle w:val="Sinespaciado1"/>
        <w:spacing w:line="312" w:lineRule="auto"/>
        <w:jc w:val="both"/>
        <w:rPr>
          <w:rFonts w:ascii="Arial" w:hAnsi="Arial" w:cs="Arial"/>
          <w:sz w:val="24"/>
          <w:szCs w:val="24"/>
        </w:rPr>
      </w:pPr>
    </w:p>
    <w:p w:rsidR="00FF104F" w:rsidRPr="00B01C49" w:rsidRDefault="00FF104F" w:rsidP="00FF104F">
      <w:pPr>
        <w:pStyle w:val="Sinespaciado1"/>
        <w:spacing w:line="312" w:lineRule="auto"/>
        <w:jc w:val="both"/>
        <w:rPr>
          <w:rFonts w:ascii="Arial" w:hAnsi="Arial" w:cs="Arial"/>
          <w:b/>
          <w:sz w:val="24"/>
          <w:szCs w:val="24"/>
        </w:rPr>
      </w:pPr>
      <w:r w:rsidRPr="00B01C49">
        <w:rPr>
          <w:rFonts w:ascii="Arial" w:hAnsi="Arial" w:cs="Arial"/>
          <w:b/>
          <w:sz w:val="24"/>
          <w:szCs w:val="24"/>
        </w:rPr>
        <w:t>Bibliografía</w:t>
      </w:r>
    </w:p>
    <w:p w:rsidR="00FF104F" w:rsidRPr="00B01C49" w:rsidRDefault="00FF104F" w:rsidP="00FF104F">
      <w:pPr>
        <w:pStyle w:val="Sinespaciado1"/>
        <w:spacing w:line="312" w:lineRule="auto"/>
        <w:jc w:val="both"/>
        <w:rPr>
          <w:rFonts w:ascii="Arial" w:hAnsi="Arial" w:cs="Arial"/>
          <w:b/>
          <w:i/>
          <w:sz w:val="24"/>
          <w:szCs w:val="24"/>
        </w:rPr>
      </w:pPr>
      <w:r w:rsidRPr="00B01C49">
        <w:rPr>
          <w:rFonts w:ascii="Arial" w:hAnsi="Arial" w:cs="Arial"/>
          <w:b/>
          <w:i/>
          <w:sz w:val="24"/>
          <w:szCs w:val="24"/>
        </w:rPr>
        <w:t>Textos ficcionales</w:t>
      </w:r>
    </w:p>
    <w:p w:rsidR="00FF104F" w:rsidRPr="00B01C49" w:rsidRDefault="00FF104F" w:rsidP="00FF104F">
      <w:pPr>
        <w:pStyle w:val="Sinespaciado1"/>
        <w:spacing w:line="312" w:lineRule="auto"/>
        <w:jc w:val="both"/>
        <w:rPr>
          <w:rFonts w:ascii="Arial" w:hAnsi="Arial" w:cs="Arial"/>
          <w:sz w:val="24"/>
          <w:szCs w:val="24"/>
        </w:rPr>
      </w:pPr>
      <w:r w:rsidRPr="00B01C49">
        <w:rPr>
          <w:rFonts w:ascii="Arial" w:hAnsi="Arial" w:cs="Arial"/>
          <w:sz w:val="24"/>
          <w:szCs w:val="24"/>
        </w:rPr>
        <w:t xml:space="preserve">BARTHES, R. (1975) </w:t>
      </w:r>
      <w:r w:rsidRPr="00B01C49">
        <w:rPr>
          <w:rFonts w:ascii="Arial" w:hAnsi="Arial" w:cs="Arial"/>
          <w:b/>
          <w:i/>
          <w:sz w:val="24"/>
          <w:szCs w:val="24"/>
        </w:rPr>
        <w:t>Roland Barthes por Roland Barthes</w:t>
      </w:r>
      <w:r w:rsidRPr="00B01C49">
        <w:rPr>
          <w:rFonts w:ascii="Arial" w:hAnsi="Arial" w:cs="Arial"/>
          <w:sz w:val="24"/>
          <w:szCs w:val="24"/>
        </w:rPr>
        <w:t>. Barcelona: Paidós.</w:t>
      </w:r>
    </w:p>
    <w:p w:rsidR="00FF104F" w:rsidRPr="00B01C49" w:rsidRDefault="00FF104F" w:rsidP="00FF104F">
      <w:pPr>
        <w:pStyle w:val="Sinespaciado1"/>
        <w:spacing w:line="312" w:lineRule="auto"/>
        <w:jc w:val="both"/>
        <w:rPr>
          <w:rFonts w:ascii="Arial" w:hAnsi="Arial" w:cs="Arial"/>
          <w:sz w:val="24"/>
          <w:szCs w:val="24"/>
        </w:rPr>
      </w:pPr>
      <w:proofErr w:type="gramStart"/>
      <w:r w:rsidRPr="00B01C49">
        <w:rPr>
          <w:rFonts w:ascii="Arial" w:hAnsi="Arial" w:cs="Arial"/>
          <w:sz w:val="24"/>
          <w:szCs w:val="24"/>
        </w:rPr>
        <w:t>---------------(</w:t>
      </w:r>
      <w:proofErr w:type="gramEnd"/>
      <w:r w:rsidRPr="00B01C49">
        <w:rPr>
          <w:rFonts w:ascii="Arial" w:hAnsi="Arial" w:cs="Arial"/>
          <w:sz w:val="24"/>
          <w:szCs w:val="24"/>
        </w:rPr>
        <w:t xml:space="preserve">2009) </w:t>
      </w:r>
      <w:r w:rsidRPr="00B01C49">
        <w:rPr>
          <w:rFonts w:ascii="Arial" w:hAnsi="Arial" w:cs="Arial"/>
          <w:b/>
          <w:i/>
          <w:sz w:val="24"/>
          <w:szCs w:val="24"/>
        </w:rPr>
        <w:t>Diario del duelo</w:t>
      </w:r>
      <w:r w:rsidRPr="00B01C49">
        <w:rPr>
          <w:rFonts w:ascii="Arial" w:hAnsi="Arial" w:cs="Arial"/>
          <w:sz w:val="24"/>
          <w:szCs w:val="24"/>
        </w:rPr>
        <w:t>. México: Siglo XXI, 2004.</w:t>
      </w:r>
    </w:p>
    <w:p w:rsidR="00FF104F" w:rsidRPr="00B01C49" w:rsidRDefault="00FF104F" w:rsidP="00FF104F">
      <w:pPr>
        <w:pStyle w:val="Sinespaciado1"/>
        <w:spacing w:line="312" w:lineRule="auto"/>
        <w:jc w:val="both"/>
        <w:rPr>
          <w:rFonts w:ascii="Arial" w:hAnsi="Arial" w:cs="Arial"/>
          <w:sz w:val="24"/>
          <w:szCs w:val="24"/>
        </w:rPr>
      </w:pPr>
      <w:r w:rsidRPr="00B01C49">
        <w:rPr>
          <w:rFonts w:ascii="Arial" w:hAnsi="Arial" w:cs="Arial"/>
          <w:sz w:val="24"/>
          <w:szCs w:val="24"/>
        </w:rPr>
        <w:t xml:space="preserve">DE VILLENA, L. A. (2004) </w:t>
      </w:r>
      <w:r w:rsidRPr="00B01C49">
        <w:rPr>
          <w:rFonts w:ascii="Arial" w:hAnsi="Arial" w:cs="Arial"/>
          <w:b/>
          <w:i/>
          <w:sz w:val="24"/>
          <w:szCs w:val="24"/>
        </w:rPr>
        <w:t>Patria y sexo</w:t>
      </w:r>
      <w:r w:rsidRPr="00B01C49">
        <w:rPr>
          <w:rFonts w:ascii="Arial" w:hAnsi="Arial" w:cs="Arial"/>
          <w:b/>
          <w:sz w:val="24"/>
          <w:szCs w:val="24"/>
        </w:rPr>
        <w:t>.</w:t>
      </w:r>
      <w:r w:rsidRPr="00B01C49">
        <w:rPr>
          <w:rFonts w:ascii="Arial" w:hAnsi="Arial" w:cs="Arial"/>
          <w:sz w:val="24"/>
          <w:szCs w:val="24"/>
        </w:rPr>
        <w:t xml:space="preserve"> Barcelona: Seix Barral.</w:t>
      </w:r>
    </w:p>
    <w:p w:rsidR="00FF104F" w:rsidRPr="00B01C49" w:rsidRDefault="00FF104F" w:rsidP="00FF104F">
      <w:pPr>
        <w:pStyle w:val="Sinespaciado1"/>
        <w:spacing w:line="312" w:lineRule="auto"/>
        <w:jc w:val="both"/>
        <w:rPr>
          <w:rFonts w:ascii="Arial" w:hAnsi="Arial" w:cs="Arial"/>
          <w:sz w:val="24"/>
          <w:szCs w:val="24"/>
        </w:rPr>
      </w:pPr>
      <w:r w:rsidRPr="00B01C49">
        <w:rPr>
          <w:rFonts w:ascii="Arial" w:hAnsi="Arial" w:cs="Arial"/>
          <w:sz w:val="24"/>
          <w:szCs w:val="24"/>
        </w:rPr>
        <w:t xml:space="preserve">KOHAN, M. (2004). </w:t>
      </w:r>
      <w:r w:rsidRPr="00B01C49">
        <w:rPr>
          <w:rFonts w:ascii="Arial" w:hAnsi="Arial" w:cs="Arial"/>
          <w:b/>
          <w:i/>
          <w:sz w:val="24"/>
          <w:szCs w:val="24"/>
        </w:rPr>
        <w:t>Ciencias morales</w:t>
      </w:r>
      <w:r w:rsidRPr="00B01C49">
        <w:rPr>
          <w:rFonts w:ascii="Arial" w:hAnsi="Arial" w:cs="Arial"/>
          <w:sz w:val="24"/>
          <w:szCs w:val="24"/>
        </w:rPr>
        <w:t>. Barcelona: Anagrama.</w:t>
      </w:r>
    </w:p>
    <w:p w:rsidR="00FF104F" w:rsidRPr="00B01C49" w:rsidRDefault="00FF104F" w:rsidP="00FF104F">
      <w:pPr>
        <w:pStyle w:val="Sinespaciado1"/>
        <w:spacing w:line="312" w:lineRule="auto"/>
        <w:jc w:val="both"/>
        <w:rPr>
          <w:rFonts w:ascii="Arial" w:hAnsi="Arial" w:cs="Arial"/>
          <w:sz w:val="24"/>
          <w:szCs w:val="24"/>
        </w:rPr>
      </w:pPr>
      <w:r w:rsidRPr="00B01C49">
        <w:rPr>
          <w:rFonts w:ascii="Arial" w:hAnsi="Arial" w:cs="Arial"/>
          <w:sz w:val="24"/>
          <w:szCs w:val="24"/>
        </w:rPr>
        <w:t xml:space="preserve">MÉNDEZ, A. (2004) </w:t>
      </w:r>
      <w:r w:rsidRPr="00B01C49">
        <w:rPr>
          <w:rFonts w:ascii="Arial" w:hAnsi="Arial" w:cs="Arial"/>
          <w:b/>
          <w:i/>
          <w:sz w:val="24"/>
          <w:szCs w:val="24"/>
        </w:rPr>
        <w:t>Los girasoles ciegos</w:t>
      </w:r>
      <w:r w:rsidRPr="00B01C49">
        <w:rPr>
          <w:rFonts w:ascii="Arial" w:hAnsi="Arial" w:cs="Arial"/>
          <w:sz w:val="24"/>
          <w:szCs w:val="24"/>
        </w:rPr>
        <w:t>. Barcelona: Anagrama.</w:t>
      </w:r>
    </w:p>
    <w:p w:rsidR="00FF104F" w:rsidRPr="00B01C49" w:rsidRDefault="00FF104F" w:rsidP="00FF104F">
      <w:pPr>
        <w:pStyle w:val="Sinespaciado1"/>
        <w:spacing w:line="312" w:lineRule="auto"/>
        <w:jc w:val="both"/>
        <w:rPr>
          <w:rFonts w:ascii="Arial" w:hAnsi="Arial" w:cs="Arial"/>
          <w:sz w:val="24"/>
          <w:szCs w:val="24"/>
        </w:rPr>
      </w:pPr>
      <w:r w:rsidRPr="00B01C49">
        <w:rPr>
          <w:rFonts w:ascii="Arial" w:hAnsi="Arial" w:cs="Arial"/>
          <w:sz w:val="24"/>
          <w:szCs w:val="24"/>
        </w:rPr>
        <w:t xml:space="preserve">RIVAS, M. (1995) “La lengua de las mariposas” en </w:t>
      </w:r>
      <w:r w:rsidRPr="00B01C49">
        <w:rPr>
          <w:rFonts w:ascii="Arial" w:hAnsi="Arial" w:cs="Arial"/>
          <w:b/>
          <w:i/>
          <w:sz w:val="24"/>
          <w:szCs w:val="24"/>
        </w:rPr>
        <w:t>¿Qué me quieres amor?</w:t>
      </w:r>
      <w:r w:rsidRPr="00B01C49">
        <w:rPr>
          <w:rFonts w:ascii="Arial" w:hAnsi="Arial" w:cs="Arial"/>
          <w:sz w:val="24"/>
          <w:szCs w:val="24"/>
        </w:rPr>
        <w:t xml:space="preserve"> Madrid: Punto de lectura. Traducción de Dolores Vilavedra.</w:t>
      </w:r>
    </w:p>
    <w:p w:rsidR="00FF104F" w:rsidRPr="00B01C49" w:rsidRDefault="00FF104F" w:rsidP="00FF104F">
      <w:pPr>
        <w:pStyle w:val="Sinespaciado1"/>
        <w:spacing w:line="312" w:lineRule="auto"/>
        <w:jc w:val="both"/>
        <w:rPr>
          <w:rFonts w:ascii="Arial" w:hAnsi="Arial" w:cs="Arial"/>
          <w:b/>
          <w:sz w:val="24"/>
          <w:szCs w:val="24"/>
          <w:lang w:val="es-AR"/>
        </w:rPr>
      </w:pPr>
    </w:p>
    <w:p w:rsidR="00FF104F" w:rsidRPr="00B01C49" w:rsidRDefault="00FF104F" w:rsidP="00FF104F">
      <w:pPr>
        <w:pStyle w:val="Sinespaciado1"/>
        <w:spacing w:line="312" w:lineRule="auto"/>
        <w:jc w:val="both"/>
        <w:rPr>
          <w:rFonts w:ascii="Arial" w:hAnsi="Arial" w:cs="Arial"/>
          <w:b/>
          <w:i/>
          <w:sz w:val="24"/>
          <w:szCs w:val="24"/>
          <w:lang w:val="es-AR"/>
        </w:rPr>
      </w:pPr>
      <w:r w:rsidRPr="00B01C49">
        <w:rPr>
          <w:rFonts w:ascii="Arial" w:hAnsi="Arial" w:cs="Arial"/>
          <w:b/>
          <w:i/>
          <w:sz w:val="24"/>
          <w:szCs w:val="24"/>
          <w:lang w:val="es-AR"/>
        </w:rPr>
        <w:t>Textos críticos</w:t>
      </w:r>
    </w:p>
    <w:p w:rsidR="00FF104F" w:rsidRPr="00B01C49" w:rsidRDefault="00FF104F" w:rsidP="00FF104F">
      <w:pPr>
        <w:pStyle w:val="Sinespaciado1"/>
        <w:spacing w:line="312" w:lineRule="auto"/>
        <w:jc w:val="both"/>
        <w:rPr>
          <w:rFonts w:ascii="Arial" w:hAnsi="Arial" w:cs="Arial"/>
          <w:sz w:val="24"/>
          <w:szCs w:val="24"/>
        </w:rPr>
      </w:pPr>
      <w:r w:rsidRPr="00B01C49">
        <w:rPr>
          <w:rFonts w:ascii="Arial" w:hAnsi="Arial" w:cs="Arial"/>
          <w:sz w:val="24"/>
          <w:szCs w:val="24"/>
        </w:rPr>
        <w:t xml:space="preserve">AGAMBEN, Giorgio (2011) </w:t>
      </w:r>
      <w:r w:rsidRPr="00B01C49">
        <w:rPr>
          <w:rFonts w:ascii="Arial" w:hAnsi="Arial" w:cs="Arial"/>
          <w:b/>
          <w:i/>
          <w:sz w:val="24"/>
          <w:szCs w:val="24"/>
        </w:rPr>
        <w:t>Infancia e historia</w:t>
      </w:r>
      <w:r w:rsidRPr="00B01C49">
        <w:rPr>
          <w:rFonts w:ascii="Arial" w:hAnsi="Arial" w:cs="Arial"/>
          <w:sz w:val="24"/>
          <w:szCs w:val="24"/>
        </w:rPr>
        <w:t>. Buenos Aires: Adriana Hidalgo.</w:t>
      </w:r>
    </w:p>
    <w:p w:rsidR="00FF104F" w:rsidRPr="00B01C49" w:rsidRDefault="00FF104F" w:rsidP="00FF104F">
      <w:pPr>
        <w:pStyle w:val="Sinespaciado1"/>
        <w:spacing w:line="312" w:lineRule="auto"/>
        <w:jc w:val="both"/>
        <w:rPr>
          <w:rFonts w:ascii="Arial" w:hAnsi="Arial" w:cs="Arial"/>
          <w:sz w:val="24"/>
          <w:szCs w:val="24"/>
        </w:rPr>
      </w:pPr>
      <w:r w:rsidRPr="00B01C49">
        <w:rPr>
          <w:rFonts w:ascii="Arial" w:hAnsi="Arial" w:cs="Arial"/>
          <w:sz w:val="24"/>
          <w:szCs w:val="24"/>
        </w:rPr>
        <w:t xml:space="preserve">ARIES, Philippe (1960) “El descubrimiento de la infancia” en </w:t>
      </w:r>
      <w:r w:rsidRPr="00B01C49">
        <w:rPr>
          <w:rFonts w:ascii="Arial" w:hAnsi="Arial" w:cs="Arial"/>
          <w:b/>
          <w:i/>
          <w:sz w:val="24"/>
          <w:szCs w:val="24"/>
        </w:rPr>
        <w:t>El niño y la vida familiar en el Antiguo Régimen</w:t>
      </w:r>
      <w:r w:rsidRPr="00B01C49">
        <w:rPr>
          <w:rFonts w:ascii="Arial" w:hAnsi="Arial" w:cs="Arial"/>
          <w:sz w:val="24"/>
          <w:szCs w:val="24"/>
        </w:rPr>
        <w:t>. Madrid: Taurus, 1987. Disponible en http://201.147.150.252:8080/jspui/bitstream/123456789/1346/1/Texto%2015.pdf</w:t>
      </w:r>
    </w:p>
    <w:p w:rsidR="00FF104F" w:rsidRPr="00B01C49" w:rsidRDefault="00FF104F" w:rsidP="00FF104F">
      <w:pPr>
        <w:pStyle w:val="Sinespaciado1"/>
        <w:spacing w:line="312" w:lineRule="auto"/>
        <w:jc w:val="both"/>
        <w:rPr>
          <w:rFonts w:ascii="Arial" w:hAnsi="Arial" w:cs="Arial"/>
          <w:sz w:val="24"/>
          <w:szCs w:val="24"/>
        </w:rPr>
      </w:pPr>
      <w:proofErr w:type="gramStart"/>
      <w:r w:rsidRPr="00B01C49">
        <w:rPr>
          <w:rFonts w:ascii="Arial" w:hAnsi="Arial" w:cs="Arial"/>
          <w:sz w:val="24"/>
          <w:szCs w:val="24"/>
        </w:rPr>
        <w:t>-------------------(</w:t>
      </w:r>
      <w:proofErr w:type="gramEnd"/>
      <w:r w:rsidRPr="00B01C49">
        <w:rPr>
          <w:rFonts w:ascii="Arial" w:hAnsi="Arial" w:cs="Arial"/>
          <w:sz w:val="24"/>
          <w:szCs w:val="24"/>
        </w:rPr>
        <w:t xml:space="preserve">1986) “La infancia” en </w:t>
      </w:r>
      <w:r w:rsidRPr="00B01C49">
        <w:rPr>
          <w:rFonts w:ascii="Arial" w:hAnsi="Arial" w:cs="Arial"/>
          <w:i/>
          <w:sz w:val="24"/>
          <w:szCs w:val="24"/>
        </w:rPr>
        <w:t>Revista de educación</w:t>
      </w:r>
      <w:r w:rsidRPr="00B01C49">
        <w:rPr>
          <w:rFonts w:ascii="Arial" w:hAnsi="Arial" w:cs="Arial"/>
          <w:sz w:val="24"/>
          <w:szCs w:val="24"/>
        </w:rPr>
        <w:t xml:space="preserve"> 281, p 5-17. Disponible en http://redined.mecd.gob.es/xmlui/bitstream/handle/11162/70092/00820073003414.pdf?sequence=1</w:t>
      </w:r>
    </w:p>
    <w:p w:rsidR="00FF104F" w:rsidRPr="00B01C49" w:rsidRDefault="00FF104F" w:rsidP="00FF104F">
      <w:pPr>
        <w:pStyle w:val="Sinespaciado1"/>
        <w:spacing w:line="312" w:lineRule="auto"/>
        <w:jc w:val="both"/>
        <w:rPr>
          <w:rFonts w:ascii="Arial" w:hAnsi="Arial" w:cs="Arial"/>
          <w:sz w:val="24"/>
          <w:szCs w:val="24"/>
        </w:rPr>
      </w:pPr>
      <w:r w:rsidRPr="00B01C49">
        <w:rPr>
          <w:rFonts w:ascii="Arial" w:hAnsi="Arial" w:cs="Arial"/>
          <w:sz w:val="24"/>
          <w:szCs w:val="24"/>
        </w:rPr>
        <w:t xml:space="preserve">BAENA, Rosalía (2000) Chilhoods. La autobiografía de infancia como subgénero narrativo en auge, </w:t>
      </w:r>
      <w:r w:rsidRPr="00B01C49">
        <w:rPr>
          <w:rFonts w:ascii="Arial" w:hAnsi="Arial" w:cs="Arial"/>
          <w:i/>
          <w:sz w:val="24"/>
          <w:szCs w:val="24"/>
        </w:rPr>
        <w:t>Rilce</w:t>
      </w:r>
      <w:proofErr w:type="gramStart"/>
      <w:r w:rsidRPr="00B01C49">
        <w:rPr>
          <w:rFonts w:ascii="Arial" w:hAnsi="Arial" w:cs="Arial"/>
          <w:i/>
          <w:sz w:val="24"/>
          <w:szCs w:val="24"/>
        </w:rPr>
        <w:t>,</w:t>
      </w:r>
      <w:r w:rsidRPr="00B01C49">
        <w:rPr>
          <w:rFonts w:ascii="Arial" w:hAnsi="Arial" w:cs="Arial"/>
          <w:sz w:val="24"/>
          <w:szCs w:val="24"/>
        </w:rPr>
        <w:t>16</w:t>
      </w:r>
      <w:proofErr w:type="gramEnd"/>
      <w:r w:rsidRPr="00B01C49">
        <w:rPr>
          <w:rFonts w:ascii="Arial" w:hAnsi="Arial" w:cs="Arial"/>
          <w:sz w:val="24"/>
          <w:szCs w:val="24"/>
        </w:rPr>
        <w:t>-3, 479-489.</w:t>
      </w:r>
    </w:p>
    <w:p w:rsidR="00FF104F" w:rsidRPr="00B01C49" w:rsidRDefault="00FF104F" w:rsidP="00FF104F">
      <w:pPr>
        <w:pStyle w:val="Sinespaciado1"/>
        <w:spacing w:line="312" w:lineRule="auto"/>
        <w:jc w:val="both"/>
        <w:rPr>
          <w:rFonts w:ascii="Arial" w:hAnsi="Arial" w:cs="Arial"/>
          <w:sz w:val="24"/>
          <w:szCs w:val="24"/>
        </w:rPr>
      </w:pPr>
      <w:r w:rsidRPr="00B01C49">
        <w:rPr>
          <w:rFonts w:ascii="Arial" w:hAnsi="Arial" w:cs="Arial"/>
          <w:sz w:val="24"/>
          <w:szCs w:val="24"/>
        </w:rPr>
        <w:t xml:space="preserve">BARTHES, Roland (1977). </w:t>
      </w:r>
      <w:r w:rsidRPr="00B01C49">
        <w:rPr>
          <w:rFonts w:ascii="Arial" w:hAnsi="Arial" w:cs="Arial"/>
          <w:b/>
          <w:i/>
          <w:sz w:val="24"/>
          <w:szCs w:val="24"/>
        </w:rPr>
        <w:t>Fragments d’un discours amoureux</w:t>
      </w:r>
      <w:r w:rsidRPr="00B01C49">
        <w:rPr>
          <w:rFonts w:ascii="Arial" w:hAnsi="Arial" w:cs="Arial"/>
          <w:b/>
          <w:sz w:val="24"/>
          <w:szCs w:val="24"/>
        </w:rPr>
        <w:t>.</w:t>
      </w:r>
      <w:r w:rsidRPr="00B01C49">
        <w:rPr>
          <w:rFonts w:ascii="Arial" w:hAnsi="Arial" w:cs="Arial"/>
          <w:sz w:val="24"/>
          <w:szCs w:val="24"/>
        </w:rPr>
        <w:t xml:space="preserve">París: Seuil  [Edición en español: </w:t>
      </w:r>
      <w:r w:rsidRPr="00B01C49">
        <w:rPr>
          <w:rFonts w:ascii="Arial" w:hAnsi="Arial" w:cs="Arial"/>
          <w:i/>
          <w:sz w:val="24"/>
          <w:szCs w:val="24"/>
        </w:rPr>
        <w:t>Fragmentos de un discurso amoroso</w:t>
      </w:r>
      <w:r w:rsidRPr="00B01C49">
        <w:rPr>
          <w:rFonts w:ascii="Arial" w:hAnsi="Arial" w:cs="Arial"/>
          <w:sz w:val="24"/>
          <w:szCs w:val="24"/>
        </w:rPr>
        <w:t>. Buenos Aires, Siglo XXI, 2002. Traducción de Eduardo Molina].</w:t>
      </w:r>
    </w:p>
    <w:p w:rsidR="00FF104F" w:rsidRPr="00B01C49" w:rsidRDefault="00FF104F" w:rsidP="00FF104F">
      <w:pPr>
        <w:pStyle w:val="Sinespaciado1"/>
        <w:spacing w:line="312" w:lineRule="auto"/>
        <w:jc w:val="both"/>
        <w:rPr>
          <w:rFonts w:ascii="Arial" w:hAnsi="Arial" w:cs="Arial"/>
          <w:sz w:val="24"/>
          <w:szCs w:val="24"/>
        </w:rPr>
      </w:pPr>
      <w:proofErr w:type="gramStart"/>
      <w:r w:rsidRPr="00B01C49">
        <w:rPr>
          <w:rFonts w:ascii="Arial" w:hAnsi="Arial" w:cs="Arial"/>
          <w:sz w:val="24"/>
          <w:szCs w:val="24"/>
        </w:rPr>
        <w:t>-----------------------(</w:t>
      </w:r>
      <w:proofErr w:type="gramEnd"/>
      <w:r w:rsidRPr="00B01C49">
        <w:rPr>
          <w:rFonts w:ascii="Arial" w:hAnsi="Arial" w:cs="Arial"/>
          <w:sz w:val="24"/>
          <w:szCs w:val="24"/>
        </w:rPr>
        <w:t xml:space="preserve">1978). </w:t>
      </w:r>
      <w:r w:rsidRPr="00B01C49">
        <w:rPr>
          <w:rFonts w:ascii="Arial" w:hAnsi="Arial" w:cs="Arial"/>
          <w:b/>
          <w:i/>
          <w:sz w:val="24"/>
          <w:szCs w:val="24"/>
        </w:rPr>
        <w:t>Leçón inaugurale de la chaire litérraire du collège de France</w:t>
      </w:r>
      <w:r w:rsidRPr="00B01C49">
        <w:rPr>
          <w:rFonts w:ascii="Arial" w:hAnsi="Arial" w:cs="Arial"/>
          <w:b/>
          <w:sz w:val="24"/>
          <w:szCs w:val="24"/>
        </w:rPr>
        <w:t>.</w:t>
      </w:r>
      <w:r w:rsidRPr="00B01C49">
        <w:rPr>
          <w:rFonts w:ascii="Arial" w:hAnsi="Arial" w:cs="Arial"/>
          <w:sz w:val="24"/>
          <w:szCs w:val="24"/>
        </w:rPr>
        <w:t xml:space="preserve"> París: Seuil. [Edición en español: “Lección inaugural” en </w:t>
      </w:r>
      <w:r w:rsidRPr="00B01C49">
        <w:rPr>
          <w:rFonts w:ascii="Arial" w:hAnsi="Arial" w:cs="Arial"/>
          <w:i/>
          <w:sz w:val="24"/>
          <w:szCs w:val="24"/>
        </w:rPr>
        <w:t>El placer del texto y Lección inaugural</w:t>
      </w:r>
      <w:r w:rsidRPr="00B01C49">
        <w:rPr>
          <w:rFonts w:ascii="Arial" w:hAnsi="Arial" w:cs="Arial"/>
          <w:sz w:val="24"/>
          <w:szCs w:val="24"/>
        </w:rPr>
        <w:t>. Buenos Aires: Siglo XX, 1995. Traducción de Nicolás Rosa y Oscar Terán].</w:t>
      </w:r>
    </w:p>
    <w:p w:rsidR="00FF104F" w:rsidRPr="00B01C49" w:rsidRDefault="00FF104F" w:rsidP="00FF104F">
      <w:pPr>
        <w:pStyle w:val="Sinespaciado1"/>
        <w:spacing w:line="312" w:lineRule="auto"/>
        <w:jc w:val="both"/>
        <w:rPr>
          <w:rFonts w:ascii="Arial" w:hAnsi="Arial" w:cs="Arial"/>
          <w:sz w:val="24"/>
          <w:szCs w:val="24"/>
        </w:rPr>
      </w:pPr>
      <w:proofErr w:type="gramStart"/>
      <w:r w:rsidRPr="00B01C49">
        <w:rPr>
          <w:rFonts w:ascii="Arial" w:hAnsi="Arial" w:cs="Arial"/>
          <w:sz w:val="24"/>
          <w:szCs w:val="24"/>
        </w:rPr>
        <w:t>-----------------------(</w:t>
      </w:r>
      <w:proofErr w:type="gramEnd"/>
      <w:r w:rsidRPr="00B01C49">
        <w:rPr>
          <w:rFonts w:ascii="Arial" w:hAnsi="Arial" w:cs="Arial"/>
          <w:sz w:val="24"/>
          <w:szCs w:val="24"/>
        </w:rPr>
        <w:t xml:space="preserve">1980). </w:t>
      </w:r>
      <w:proofErr w:type="gramStart"/>
      <w:r w:rsidRPr="00B01C49">
        <w:rPr>
          <w:rFonts w:ascii="Arial" w:hAnsi="Arial" w:cs="Arial"/>
          <w:b/>
          <w:i/>
          <w:sz w:val="24"/>
          <w:szCs w:val="24"/>
        </w:rPr>
        <w:t>La</w:t>
      </w:r>
      <w:proofErr w:type="gramEnd"/>
      <w:r w:rsidRPr="00B01C49">
        <w:rPr>
          <w:rFonts w:ascii="Arial" w:hAnsi="Arial" w:cs="Arial"/>
          <w:b/>
          <w:i/>
          <w:sz w:val="24"/>
          <w:szCs w:val="24"/>
        </w:rPr>
        <w:t xml:space="preserve"> chambre claire. Note sur la photographie</w:t>
      </w:r>
      <w:r w:rsidRPr="00B01C49">
        <w:rPr>
          <w:rFonts w:ascii="Arial" w:hAnsi="Arial" w:cs="Arial"/>
          <w:sz w:val="24"/>
          <w:szCs w:val="24"/>
        </w:rPr>
        <w:t xml:space="preserve">. Paris: Cahiers du Cinéma/Gallimard/Seuil. [Edición en español: </w:t>
      </w:r>
      <w:r w:rsidRPr="00B01C49">
        <w:rPr>
          <w:rFonts w:ascii="Arial" w:hAnsi="Arial" w:cs="Arial"/>
          <w:i/>
          <w:sz w:val="24"/>
          <w:szCs w:val="24"/>
        </w:rPr>
        <w:t xml:space="preserve">La cámara lúcida. Nota </w:t>
      </w:r>
      <w:r w:rsidRPr="00B01C49">
        <w:rPr>
          <w:rFonts w:ascii="Arial" w:hAnsi="Arial" w:cs="Arial"/>
          <w:i/>
          <w:sz w:val="24"/>
          <w:szCs w:val="24"/>
        </w:rPr>
        <w:lastRenderedPageBreak/>
        <w:t>sobre la fotografía</w:t>
      </w:r>
      <w:r w:rsidRPr="00B01C49">
        <w:rPr>
          <w:rFonts w:ascii="Arial" w:hAnsi="Arial" w:cs="Arial"/>
          <w:sz w:val="24"/>
          <w:szCs w:val="24"/>
        </w:rPr>
        <w:t>. Buenos Aires: Paidós, 2005. Traducción de Joaquim Sala-Sanahuja].</w:t>
      </w:r>
    </w:p>
    <w:p w:rsidR="00FF104F" w:rsidRPr="00B01C49" w:rsidRDefault="00FF104F" w:rsidP="00FF104F">
      <w:pPr>
        <w:pStyle w:val="Sinespaciado1"/>
        <w:spacing w:line="312" w:lineRule="auto"/>
        <w:jc w:val="both"/>
        <w:rPr>
          <w:rFonts w:ascii="Arial" w:hAnsi="Arial" w:cs="Arial"/>
          <w:sz w:val="24"/>
          <w:szCs w:val="24"/>
        </w:rPr>
      </w:pPr>
      <w:proofErr w:type="gramStart"/>
      <w:r w:rsidRPr="00B01C49">
        <w:rPr>
          <w:rFonts w:ascii="Arial" w:hAnsi="Arial" w:cs="Arial"/>
          <w:sz w:val="24"/>
          <w:szCs w:val="24"/>
        </w:rPr>
        <w:t>-----------------------(</w:t>
      </w:r>
      <w:proofErr w:type="gramEnd"/>
      <w:r w:rsidRPr="00B01C49">
        <w:rPr>
          <w:rFonts w:ascii="Arial" w:hAnsi="Arial" w:cs="Arial"/>
          <w:sz w:val="24"/>
          <w:szCs w:val="24"/>
        </w:rPr>
        <w:t xml:space="preserve">1984). </w:t>
      </w:r>
      <w:r w:rsidRPr="00B01C49">
        <w:rPr>
          <w:rFonts w:ascii="Arial" w:hAnsi="Arial" w:cs="Arial"/>
          <w:b/>
          <w:i/>
          <w:sz w:val="24"/>
          <w:szCs w:val="24"/>
        </w:rPr>
        <w:t>Le bruissement de la langue</w:t>
      </w:r>
      <w:r w:rsidRPr="00B01C49">
        <w:rPr>
          <w:rFonts w:ascii="Arial" w:hAnsi="Arial" w:cs="Arial"/>
          <w:b/>
          <w:sz w:val="24"/>
          <w:szCs w:val="24"/>
        </w:rPr>
        <w:t>.</w:t>
      </w:r>
      <w:r w:rsidRPr="00B01C49">
        <w:rPr>
          <w:rFonts w:ascii="Arial" w:hAnsi="Arial" w:cs="Arial"/>
          <w:sz w:val="24"/>
          <w:szCs w:val="24"/>
        </w:rPr>
        <w:t xml:space="preserve"> Paris: Seuil. [Edición en español: </w:t>
      </w:r>
      <w:r w:rsidRPr="00B01C49">
        <w:rPr>
          <w:rFonts w:ascii="Arial" w:hAnsi="Arial" w:cs="Arial"/>
          <w:i/>
          <w:sz w:val="24"/>
          <w:szCs w:val="24"/>
        </w:rPr>
        <w:t xml:space="preserve">El susurro del lenguaje. Más allá de la palabra y de la escritura. </w:t>
      </w:r>
      <w:r w:rsidRPr="00B01C49">
        <w:rPr>
          <w:rFonts w:ascii="Arial" w:hAnsi="Arial" w:cs="Arial"/>
          <w:sz w:val="24"/>
          <w:szCs w:val="24"/>
        </w:rPr>
        <w:t>Barcelona: Paidós, 1987. Traducción de C. Fernández Medrano].</w:t>
      </w:r>
    </w:p>
    <w:p w:rsidR="00FF104F" w:rsidRPr="00B01C49" w:rsidRDefault="00FF104F" w:rsidP="00FF104F">
      <w:pPr>
        <w:pStyle w:val="Sinespaciado1"/>
        <w:spacing w:line="312" w:lineRule="auto"/>
        <w:jc w:val="both"/>
        <w:rPr>
          <w:rFonts w:ascii="Arial" w:hAnsi="Arial" w:cs="Arial"/>
          <w:sz w:val="24"/>
          <w:szCs w:val="24"/>
          <w:lang w:val="es-MX"/>
        </w:rPr>
      </w:pPr>
      <w:r w:rsidRPr="00B01C49">
        <w:rPr>
          <w:rFonts w:ascii="Arial" w:hAnsi="Arial" w:cs="Arial"/>
          <w:sz w:val="24"/>
          <w:szCs w:val="24"/>
        </w:rPr>
        <w:t xml:space="preserve">CATELLI, Nora (2001). </w:t>
      </w:r>
      <w:r w:rsidRPr="00B01C49">
        <w:rPr>
          <w:rFonts w:ascii="Arial" w:hAnsi="Arial" w:cs="Arial"/>
          <w:b/>
          <w:i/>
          <w:sz w:val="24"/>
          <w:szCs w:val="24"/>
        </w:rPr>
        <w:t>Testimonios tangibles. Pasión y extinción de la lectura en la narrativa moderna</w:t>
      </w:r>
      <w:r w:rsidRPr="00B01C49">
        <w:rPr>
          <w:rFonts w:ascii="Arial" w:hAnsi="Arial" w:cs="Arial"/>
          <w:b/>
          <w:sz w:val="24"/>
          <w:szCs w:val="24"/>
        </w:rPr>
        <w:t>.</w:t>
      </w:r>
      <w:r w:rsidRPr="00B01C49">
        <w:rPr>
          <w:rFonts w:ascii="Arial" w:hAnsi="Arial" w:cs="Arial"/>
          <w:sz w:val="24"/>
          <w:szCs w:val="24"/>
        </w:rPr>
        <w:t xml:space="preserve"> Barcelona: Anagrama.</w:t>
      </w:r>
    </w:p>
    <w:p w:rsidR="00FF104F" w:rsidRPr="00B01C49" w:rsidRDefault="00FF104F" w:rsidP="00FF104F">
      <w:pPr>
        <w:pStyle w:val="Sinespaciado1"/>
        <w:spacing w:line="312" w:lineRule="auto"/>
        <w:jc w:val="both"/>
        <w:rPr>
          <w:rFonts w:ascii="Arial" w:hAnsi="Arial" w:cs="Arial"/>
          <w:sz w:val="24"/>
          <w:szCs w:val="24"/>
        </w:rPr>
      </w:pPr>
      <w:r w:rsidRPr="00B01C49">
        <w:rPr>
          <w:rFonts w:ascii="Arial" w:hAnsi="Arial" w:cs="Arial"/>
          <w:sz w:val="24"/>
          <w:szCs w:val="24"/>
        </w:rPr>
        <w:t xml:space="preserve">DE DIEGO, José Luis (1998). “La novela de aprendizaje en Argentina Primera parte”, </w:t>
      </w:r>
      <w:r w:rsidRPr="00B01C49">
        <w:rPr>
          <w:rFonts w:ascii="Arial" w:hAnsi="Arial" w:cs="Arial"/>
          <w:i/>
          <w:sz w:val="24"/>
          <w:szCs w:val="24"/>
        </w:rPr>
        <w:t>Orbis Tertius</w:t>
      </w:r>
      <w:r w:rsidRPr="00B01C49">
        <w:rPr>
          <w:rFonts w:ascii="Arial" w:hAnsi="Arial" w:cs="Arial"/>
          <w:sz w:val="24"/>
          <w:szCs w:val="24"/>
        </w:rPr>
        <w:t xml:space="preserve"> III, 6. Edición electrónica.</w:t>
      </w:r>
    </w:p>
    <w:p w:rsidR="00FF104F" w:rsidRPr="00B01C49" w:rsidRDefault="00FF104F" w:rsidP="00FF104F">
      <w:pPr>
        <w:pStyle w:val="Sinespaciado1"/>
        <w:spacing w:line="312" w:lineRule="auto"/>
        <w:jc w:val="both"/>
        <w:rPr>
          <w:rFonts w:ascii="Arial" w:hAnsi="Arial" w:cs="Arial"/>
          <w:sz w:val="24"/>
          <w:szCs w:val="24"/>
        </w:rPr>
      </w:pPr>
      <w:proofErr w:type="gramStart"/>
      <w:r w:rsidRPr="00B01C49">
        <w:rPr>
          <w:rFonts w:ascii="Arial" w:hAnsi="Arial" w:cs="Arial"/>
          <w:sz w:val="24"/>
          <w:szCs w:val="24"/>
        </w:rPr>
        <w:t>----------------------------(</w:t>
      </w:r>
      <w:proofErr w:type="gramEnd"/>
      <w:r w:rsidRPr="00B01C49">
        <w:rPr>
          <w:rFonts w:ascii="Arial" w:hAnsi="Arial" w:cs="Arial"/>
          <w:sz w:val="24"/>
          <w:szCs w:val="24"/>
        </w:rPr>
        <w:t xml:space="preserve">2000). “La novela de aprendizaje en Argentina Segunda parte, </w:t>
      </w:r>
      <w:r w:rsidRPr="00B01C49">
        <w:rPr>
          <w:rFonts w:ascii="Arial" w:hAnsi="Arial" w:cs="Arial"/>
          <w:i/>
          <w:sz w:val="24"/>
          <w:szCs w:val="24"/>
        </w:rPr>
        <w:t>Orbis Tertius</w:t>
      </w:r>
      <w:r w:rsidRPr="00B01C49">
        <w:rPr>
          <w:rFonts w:ascii="Arial" w:hAnsi="Arial" w:cs="Arial"/>
          <w:sz w:val="24"/>
          <w:szCs w:val="24"/>
        </w:rPr>
        <w:t xml:space="preserve"> IV, 7. Edición electrónica.</w:t>
      </w:r>
    </w:p>
    <w:p w:rsidR="00FF104F" w:rsidRPr="00B01C49" w:rsidRDefault="00FF104F" w:rsidP="00FF104F">
      <w:pPr>
        <w:pStyle w:val="Sinespaciado1"/>
        <w:spacing w:line="312" w:lineRule="auto"/>
        <w:jc w:val="both"/>
        <w:rPr>
          <w:rFonts w:ascii="Arial" w:hAnsi="Arial" w:cs="Arial"/>
          <w:sz w:val="24"/>
          <w:szCs w:val="24"/>
        </w:rPr>
      </w:pPr>
      <w:r w:rsidRPr="00B01C49">
        <w:rPr>
          <w:rFonts w:ascii="Arial" w:hAnsi="Arial" w:cs="Arial"/>
          <w:sz w:val="24"/>
          <w:szCs w:val="24"/>
        </w:rPr>
        <w:t xml:space="preserve">ENNIS, Juan Antonio (2009). “La dificultosa modulación de la lengua de los vencidos. Apuntes en torno a </w:t>
      </w:r>
      <w:r w:rsidRPr="00B01C49">
        <w:rPr>
          <w:rFonts w:ascii="Arial" w:hAnsi="Arial" w:cs="Arial"/>
          <w:i/>
          <w:sz w:val="24"/>
          <w:szCs w:val="24"/>
        </w:rPr>
        <w:t>Los girasoles ciegos</w:t>
      </w:r>
      <w:r w:rsidRPr="00B01C49">
        <w:rPr>
          <w:rFonts w:ascii="Arial" w:hAnsi="Arial" w:cs="Arial"/>
          <w:sz w:val="24"/>
          <w:szCs w:val="24"/>
        </w:rPr>
        <w:t xml:space="preserve">, de Alberto Méndez”. En Mariana Genoud de Fourcade y Gladys Granata de Egües (comp.) </w:t>
      </w:r>
      <w:r w:rsidRPr="00B01C49">
        <w:rPr>
          <w:rFonts w:ascii="Arial" w:hAnsi="Arial" w:cs="Arial"/>
          <w:b/>
          <w:i/>
          <w:sz w:val="24"/>
          <w:szCs w:val="24"/>
        </w:rPr>
        <w:t>Unidad y multiplicidad. Tramas del Hispanismo actual Tomo II</w:t>
      </w:r>
      <w:r w:rsidRPr="00B01C49">
        <w:rPr>
          <w:rFonts w:ascii="Arial" w:hAnsi="Arial" w:cs="Arial"/>
          <w:sz w:val="24"/>
          <w:szCs w:val="24"/>
        </w:rPr>
        <w:t>, Mendoza, Zeta Editores, pp. 50-57.</w:t>
      </w:r>
    </w:p>
    <w:p w:rsidR="00FF104F" w:rsidRPr="00B01C49" w:rsidRDefault="00FF104F" w:rsidP="00FF104F">
      <w:pPr>
        <w:pStyle w:val="Sinespaciado1"/>
        <w:spacing w:line="312" w:lineRule="auto"/>
        <w:jc w:val="both"/>
        <w:rPr>
          <w:rFonts w:ascii="Arial" w:hAnsi="Arial" w:cs="Arial"/>
          <w:sz w:val="24"/>
          <w:szCs w:val="24"/>
        </w:rPr>
      </w:pPr>
      <w:proofErr w:type="gramStart"/>
      <w:r w:rsidRPr="00B01C49">
        <w:rPr>
          <w:rFonts w:ascii="Arial" w:hAnsi="Arial" w:cs="Arial"/>
          <w:sz w:val="24"/>
          <w:szCs w:val="24"/>
        </w:rPr>
        <w:t>-----------------------------(</w:t>
      </w:r>
      <w:proofErr w:type="gramEnd"/>
      <w:r w:rsidRPr="00B01C49">
        <w:rPr>
          <w:rFonts w:ascii="Arial" w:hAnsi="Arial" w:cs="Arial"/>
          <w:sz w:val="24"/>
          <w:szCs w:val="24"/>
        </w:rPr>
        <w:t xml:space="preserve">2010). El idioma de la herida: la lengua del vencido y la escena del perdón en </w:t>
      </w:r>
      <w:r w:rsidRPr="00B01C49">
        <w:rPr>
          <w:rFonts w:ascii="Arial" w:hAnsi="Arial" w:cs="Arial"/>
          <w:i/>
          <w:sz w:val="24"/>
          <w:szCs w:val="24"/>
        </w:rPr>
        <w:t>Los girasoles ciegos</w:t>
      </w:r>
      <w:r w:rsidRPr="00B01C49">
        <w:rPr>
          <w:rFonts w:ascii="Arial" w:hAnsi="Arial" w:cs="Arial"/>
          <w:sz w:val="24"/>
          <w:szCs w:val="24"/>
        </w:rPr>
        <w:t xml:space="preserve"> de Alberto Méndez”. En Macciuci, R. y Pochat, Ma. T. (Dirs.) </w:t>
      </w:r>
      <w:r w:rsidRPr="00B01C49">
        <w:rPr>
          <w:rFonts w:ascii="Arial" w:hAnsi="Arial" w:cs="Arial"/>
          <w:b/>
          <w:i/>
          <w:sz w:val="24"/>
          <w:szCs w:val="24"/>
        </w:rPr>
        <w:t>Entre la memoria propia y la ajena. Tendencias y debates en la narrativa española actual</w:t>
      </w:r>
      <w:r w:rsidRPr="00B01C49">
        <w:rPr>
          <w:rFonts w:ascii="Arial" w:hAnsi="Arial" w:cs="Arial"/>
          <w:i/>
          <w:sz w:val="24"/>
          <w:szCs w:val="24"/>
        </w:rPr>
        <w:t>.</w:t>
      </w:r>
      <w:r w:rsidRPr="00B01C49">
        <w:rPr>
          <w:rFonts w:ascii="Arial" w:hAnsi="Arial" w:cs="Arial"/>
          <w:sz w:val="24"/>
          <w:szCs w:val="24"/>
        </w:rPr>
        <w:t xml:space="preserve"> La Plata: Ediciones del lado de acá.</w:t>
      </w:r>
    </w:p>
    <w:p w:rsidR="00FF104F" w:rsidRPr="00B01C49" w:rsidRDefault="00FF104F" w:rsidP="00FF104F">
      <w:pPr>
        <w:pStyle w:val="Sinespaciado1"/>
        <w:spacing w:line="312" w:lineRule="auto"/>
        <w:jc w:val="both"/>
        <w:rPr>
          <w:rFonts w:ascii="Arial" w:hAnsi="Arial" w:cs="Arial"/>
          <w:sz w:val="24"/>
          <w:szCs w:val="24"/>
        </w:rPr>
      </w:pPr>
      <w:r w:rsidRPr="00B01C49">
        <w:rPr>
          <w:rFonts w:ascii="Arial" w:hAnsi="Arial" w:cs="Arial"/>
          <w:sz w:val="24"/>
          <w:szCs w:val="24"/>
        </w:rPr>
        <w:t xml:space="preserve">FERNÁNDEZ ROMERO, Ricardo (2001). “El recuento de la infancia y la juventud”, </w:t>
      </w:r>
      <w:r w:rsidRPr="00B01C49">
        <w:rPr>
          <w:rFonts w:ascii="Arial" w:hAnsi="Arial" w:cs="Arial"/>
          <w:i/>
          <w:sz w:val="24"/>
          <w:szCs w:val="24"/>
        </w:rPr>
        <w:t>Cuadernos Hispanoamericanos</w:t>
      </w:r>
      <w:r w:rsidRPr="00B01C49">
        <w:rPr>
          <w:rFonts w:ascii="Arial" w:hAnsi="Arial" w:cs="Arial"/>
          <w:sz w:val="24"/>
          <w:szCs w:val="24"/>
        </w:rPr>
        <w:t xml:space="preserve"> 617, pp. 7-13.</w:t>
      </w:r>
    </w:p>
    <w:p w:rsidR="00FF104F" w:rsidRPr="00B01C49" w:rsidRDefault="00FF104F" w:rsidP="00FF104F">
      <w:pPr>
        <w:pStyle w:val="Sinespaciado1"/>
        <w:spacing w:line="312" w:lineRule="auto"/>
        <w:jc w:val="both"/>
        <w:rPr>
          <w:rFonts w:ascii="Arial" w:hAnsi="Arial" w:cs="Arial"/>
          <w:sz w:val="24"/>
          <w:szCs w:val="24"/>
        </w:rPr>
      </w:pPr>
      <w:r w:rsidRPr="00B01C49">
        <w:rPr>
          <w:rFonts w:ascii="Arial" w:hAnsi="Arial" w:cs="Arial"/>
          <w:sz w:val="24"/>
          <w:szCs w:val="24"/>
        </w:rPr>
        <w:t xml:space="preserve">LINK, Daniel (2009). </w:t>
      </w:r>
      <w:r w:rsidRPr="00B01C49">
        <w:rPr>
          <w:rFonts w:ascii="Arial" w:hAnsi="Arial" w:cs="Arial"/>
          <w:b/>
          <w:i/>
          <w:sz w:val="24"/>
          <w:szCs w:val="24"/>
        </w:rPr>
        <w:t>Fantasmas. Imaginación y sociedad</w:t>
      </w:r>
      <w:r w:rsidRPr="00B01C49">
        <w:rPr>
          <w:rFonts w:ascii="Arial" w:hAnsi="Arial" w:cs="Arial"/>
          <w:sz w:val="24"/>
          <w:szCs w:val="24"/>
        </w:rPr>
        <w:t>. Buenos Aires: Eterna cadencia, pp. 153-176.</w:t>
      </w:r>
    </w:p>
    <w:p w:rsidR="00FF104F" w:rsidRPr="00B01C49" w:rsidRDefault="00FF104F" w:rsidP="00FF104F">
      <w:pPr>
        <w:pStyle w:val="Sinespaciado1"/>
        <w:spacing w:line="312" w:lineRule="auto"/>
        <w:jc w:val="both"/>
        <w:rPr>
          <w:rFonts w:ascii="Arial" w:hAnsi="Arial" w:cs="Arial"/>
          <w:sz w:val="24"/>
          <w:szCs w:val="24"/>
        </w:rPr>
      </w:pPr>
      <w:r w:rsidRPr="00B01C49">
        <w:rPr>
          <w:rFonts w:ascii="Arial" w:hAnsi="Arial" w:cs="Arial"/>
          <w:sz w:val="24"/>
          <w:szCs w:val="24"/>
        </w:rPr>
        <w:t xml:space="preserve">MACCIUCI, Raquel (2006). “La lengua de las mariposas: de Manuel Rivas a Rafael Azcona (o el golpe a la República de los maestros) en </w:t>
      </w:r>
      <w:r w:rsidRPr="00B01C49">
        <w:rPr>
          <w:rFonts w:ascii="Arial" w:hAnsi="Arial" w:cs="Arial"/>
          <w:i/>
          <w:sz w:val="24"/>
          <w:szCs w:val="24"/>
        </w:rPr>
        <w:t>Espacios Nueva Serie</w:t>
      </w:r>
      <w:r w:rsidRPr="00B01C49">
        <w:rPr>
          <w:rFonts w:ascii="Arial" w:hAnsi="Arial" w:cs="Arial"/>
          <w:sz w:val="24"/>
          <w:szCs w:val="24"/>
        </w:rPr>
        <w:t xml:space="preserve"> Nº 2, pp. 186-202.</w:t>
      </w:r>
    </w:p>
    <w:p w:rsidR="00FF104F" w:rsidRPr="00B01C49" w:rsidRDefault="00FF104F" w:rsidP="00FF104F">
      <w:pPr>
        <w:pStyle w:val="Sinespaciado1"/>
        <w:spacing w:line="312" w:lineRule="auto"/>
        <w:jc w:val="both"/>
        <w:rPr>
          <w:rFonts w:ascii="Arial" w:hAnsi="Arial" w:cs="Arial"/>
          <w:sz w:val="24"/>
          <w:szCs w:val="24"/>
        </w:rPr>
      </w:pPr>
      <w:r w:rsidRPr="00B01C49">
        <w:rPr>
          <w:rFonts w:ascii="Arial" w:hAnsi="Arial" w:cs="Arial"/>
          <w:sz w:val="24"/>
          <w:szCs w:val="24"/>
        </w:rPr>
        <w:t xml:space="preserve">MARTY, Éric (2007). </w:t>
      </w:r>
      <w:r w:rsidRPr="00B01C49">
        <w:rPr>
          <w:rFonts w:ascii="Arial" w:hAnsi="Arial" w:cs="Arial"/>
          <w:b/>
          <w:i/>
          <w:sz w:val="24"/>
          <w:szCs w:val="24"/>
        </w:rPr>
        <w:t>Roland Barthes</w:t>
      </w:r>
      <w:r w:rsidRPr="00B01C49">
        <w:rPr>
          <w:rFonts w:ascii="Arial" w:hAnsi="Arial" w:cs="Arial"/>
          <w:b/>
          <w:sz w:val="24"/>
          <w:szCs w:val="24"/>
        </w:rPr>
        <w:t xml:space="preserve">, </w:t>
      </w:r>
      <w:r w:rsidRPr="00B01C49">
        <w:rPr>
          <w:rFonts w:ascii="Arial" w:hAnsi="Arial" w:cs="Arial"/>
          <w:b/>
          <w:i/>
          <w:sz w:val="24"/>
          <w:szCs w:val="24"/>
        </w:rPr>
        <w:t>el oficio de escribir</w:t>
      </w:r>
      <w:r w:rsidRPr="00B01C49">
        <w:rPr>
          <w:rFonts w:ascii="Arial" w:hAnsi="Arial" w:cs="Arial"/>
          <w:b/>
          <w:sz w:val="24"/>
          <w:szCs w:val="24"/>
        </w:rPr>
        <w:t>.</w:t>
      </w:r>
      <w:r w:rsidRPr="00B01C49">
        <w:rPr>
          <w:rFonts w:ascii="Arial" w:hAnsi="Arial" w:cs="Arial"/>
          <w:sz w:val="24"/>
          <w:szCs w:val="24"/>
        </w:rPr>
        <w:t xml:space="preserve"> Buenos Aires: Manantial. [pp. 21-91]</w:t>
      </w:r>
    </w:p>
    <w:p w:rsidR="00FF104F" w:rsidRPr="00B01C49" w:rsidRDefault="00FF104F" w:rsidP="00FF104F">
      <w:pPr>
        <w:pStyle w:val="Sinespaciado1"/>
        <w:spacing w:line="312" w:lineRule="auto"/>
        <w:jc w:val="both"/>
        <w:rPr>
          <w:rFonts w:ascii="Arial" w:hAnsi="Arial" w:cs="Arial"/>
          <w:sz w:val="24"/>
          <w:szCs w:val="24"/>
          <w:lang w:val="es-MX"/>
        </w:rPr>
      </w:pPr>
      <w:r w:rsidRPr="00B01C49">
        <w:rPr>
          <w:rFonts w:ascii="Arial" w:hAnsi="Arial" w:cs="Arial"/>
          <w:sz w:val="24"/>
          <w:szCs w:val="24"/>
        </w:rPr>
        <w:t xml:space="preserve">PIGLIA, Ricardo (2005). </w:t>
      </w:r>
      <w:r w:rsidRPr="00B01C49">
        <w:rPr>
          <w:rFonts w:ascii="Arial" w:hAnsi="Arial" w:cs="Arial"/>
          <w:b/>
          <w:i/>
          <w:sz w:val="24"/>
          <w:szCs w:val="24"/>
        </w:rPr>
        <w:t>El último lector</w:t>
      </w:r>
      <w:r w:rsidRPr="00B01C49">
        <w:rPr>
          <w:rFonts w:ascii="Arial" w:hAnsi="Arial" w:cs="Arial"/>
          <w:b/>
          <w:sz w:val="24"/>
          <w:szCs w:val="24"/>
        </w:rPr>
        <w:t>.</w:t>
      </w:r>
      <w:r w:rsidRPr="00B01C49">
        <w:rPr>
          <w:rFonts w:ascii="Arial" w:hAnsi="Arial" w:cs="Arial"/>
          <w:sz w:val="24"/>
          <w:szCs w:val="24"/>
        </w:rPr>
        <w:t xml:space="preserve"> Barcelona: Anagrama.</w:t>
      </w:r>
    </w:p>
    <w:p w:rsidR="00FF104F" w:rsidRPr="00B01C49" w:rsidRDefault="00FF104F" w:rsidP="00FF104F">
      <w:pPr>
        <w:pStyle w:val="Sinespaciado1"/>
        <w:spacing w:line="312" w:lineRule="auto"/>
        <w:jc w:val="both"/>
        <w:rPr>
          <w:rFonts w:ascii="Arial" w:hAnsi="Arial" w:cs="Arial"/>
          <w:sz w:val="24"/>
          <w:szCs w:val="24"/>
        </w:rPr>
      </w:pPr>
      <w:r w:rsidRPr="00B01C49">
        <w:rPr>
          <w:rFonts w:ascii="Arial" w:hAnsi="Arial" w:cs="Arial"/>
          <w:sz w:val="24"/>
          <w:szCs w:val="24"/>
          <w:lang w:val="es-AR"/>
        </w:rPr>
        <w:t xml:space="preserve">PRÓSPERI, Germán </w:t>
      </w:r>
      <w:r w:rsidRPr="00B01C49">
        <w:rPr>
          <w:rFonts w:ascii="Arial" w:hAnsi="Arial" w:cs="Arial"/>
          <w:sz w:val="24"/>
          <w:szCs w:val="24"/>
        </w:rPr>
        <w:t xml:space="preserve">(2009). “Niñez, autoficción y memoria en Luis Antonio de Villena”, </w:t>
      </w:r>
      <w:r w:rsidRPr="00B01C49">
        <w:rPr>
          <w:rFonts w:ascii="Arial" w:hAnsi="Arial" w:cs="Arial"/>
          <w:i/>
          <w:sz w:val="24"/>
          <w:szCs w:val="24"/>
        </w:rPr>
        <w:t>Siglo XXI Literatura y cultura españolas,</w:t>
      </w:r>
      <w:r w:rsidRPr="00B01C49">
        <w:rPr>
          <w:rFonts w:ascii="Arial" w:hAnsi="Arial" w:cs="Arial"/>
          <w:sz w:val="24"/>
          <w:szCs w:val="24"/>
        </w:rPr>
        <w:t xml:space="preserve"> Nº 7, 2009, pp. 157-167.</w:t>
      </w:r>
    </w:p>
    <w:p w:rsidR="00FF104F" w:rsidRPr="00B01C49" w:rsidRDefault="00FF104F" w:rsidP="00FF104F">
      <w:pPr>
        <w:pStyle w:val="Sinespaciado1"/>
        <w:spacing w:line="312" w:lineRule="auto"/>
        <w:jc w:val="both"/>
        <w:rPr>
          <w:rFonts w:ascii="Arial" w:hAnsi="Arial" w:cs="Arial"/>
          <w:sz w:val="24"/>
          <w:szCs w:val="24"/>
        </w:rPr>
      </w:pPr>
      <w:r w:rsidRPr="00B01C49">
        <w:rPr>
          <w:rFonts w:ascii="Arial" w:hAnsi="Arial" w:cs="Arial"/>
          <w:sz w:val="24"/>
          <w:szCs w:val="24"/>
        </w:rPr>
        <w:t xml:space="preserve">ROSA, Nicolás (1992). “Si esto no es una pipa, ¿entonces qué cosa es? o Cómo leer y escribir” en </w:t>
      </w:r>
      <w:r w:rsidRPr="00B01C49">
        <w:rPr>
          <w:rFonts w:ascii="Arial" w:hAnsi="Arial" w:cs="Arial"/>
          <w:i/>
          <w:sz w:val="24"/>
          <w:szCs w:val="24"/>
        </w:rPr>
        <w:t>Artefacto</w:t>
      </w:r>
      <w:r w:rsidRPr="00B01C49">
        <w:rPr>
          <w:rFonts w:ascii="Arial" w:hAnsi="Arial" w:cs="Arial"/>
          <w:sz w:val="24"/>
          <w:szCs w:val="24"/>
        </w:rPr>
        <w:t>. Rosario: Beatriz Viterbo, pp. 31-37.</w:t>
      </w:r>
    </w:p>
    <w:p w:rsidR="00FF104F" w:rsidRPr="00B01C49" w:rsidRDefault="00FF104F" w:rsidP="00FF104F">
      <w:pPr>
        <w:pStyle w:val="Sinespaciado1"/>
        <w:spacing w:line="312" w:lineRule="auto"/>
        <w:jc w:val="both"/>
        <w:rPr>
          <w:rFonts w:ascii="Arial" w:hAnsi="Arial" w:cs="Arial"/>
          <w:sz w:val="24"/>
          <w:szCs w:val="24"/>
        </w:rPr>
      </w:pPr>
      <w:r w:rsidRPr="00B01C49">
        <w:rPr>
          <w:rFonts w:ascii="Arial" w:hAnsi="Arial" w:cs="Arial"/>
          <w:sz w:val="24"/>
          <w:szCs w:val="24"/>
        </w:rPr>
        <w:lastRenderedPageBreak/>
        <w:t xml:space="preserve">SÁNCHEZ, Mariela (2009). “Entre el rumor y la confidencia. La concepción de la memoria de la Guerra Civil española en </w:t>
      </w:r>
      <w:r w:rsidRPr="00B01C49">
        <w:rPr>
          <w:rFonts w:ascii="Arial" w:hAnsi="Arial" w:cs="Arial"/>
          <w:i/>
          <w:sz w:val="24"/>
          <w:szCs w:val="24"/>
        </w:rPr>
        <w:t>Los girasoles ciegos</w:t>
      </w:r>
      <w:r w:rsidRPr="00B01C49">
        <w:rPr>
          <w:rFonts w:ascii="Arial" w:hAnsi="Arial" w:cs="Arial"/>
          <w:sz w:val="24"/>
          <w:szCs w:val="24"/>
        </w:rPr>
        <w:t xml:space="preserve">, de Alberto Méndez”. En Mariana Genoud de Fourcade y Gladys Granata de Egües (comp.) </w:t>
      </w:r>
      <w:r w:rsidRPr="00B01C49">
        <w:rPr>
          <w:rFonts w:ascii="Arial" w:hAnsi="Arial" w:cs="Arial"/>
          <w:b/>
          <w:i/>
          <w:sz w:val="24"/>
          <w:szCs w:val="24"/>
        </w:rPr>
        <w:t>Unidad y multiplicidad. Tramas del Hispanismo actual Tomo III</w:t>
      </w:r>
      <w:r w:rsidRPr="00B01C49">
        <w:rPr>
          <w:rFonts w:ascii="Arial" w:hAnsi="Arial" w:cs="Arial"/>
          <w:sz w:val="24"/>
          <w:szCs w:val="24"/>
        </w:rPr>
        <w:t>, Mendoza, Zeta Editores, pp. 312-317.</w:t>
      </w:r>
    </w:p>
    <w:p w:rsidR="00FF104F" w:rsidRPr="00B01C49" w:rsidRDefault="00FF104F" w:rsidP="00FF104F">
      <w:pPr>
        <w:pStyle w:val="Sinespaciado1"/>
        <w:spacing w:line="312" w:lineRule="auto"/>
        <w:jc w:val="both"/>
        <w:rPr>
          <w:rFonts w:ascii="Arial" w:hAnsi="Arial" w:cs="Arial"/>
          <w:sz w:val="24"/>
          <w:szCs w:val="24"/>
        </w:rPr>
      </w:pPr>
      <w:proofErr w:type="gramStart"/>
      <w:r w:rsidRPr="00B01C49">
        <w:rPr>
          <w:rFonts w:ascii="Arial" w:hAnsi="Arial" w:cs="Arial"/>
          <w:sz w:val="24"/>
          <w:szCs w:val="24"/>
        </w:rPr>
        <w:t>-------------------(</w:t>
      </w:r>
      <w:proofErr w:type="gramEnd"/>
      <w:r w:rsidRPr="00B01C49">
        <w:rPr>
          <w:rFonts w:ascii="Arial" w:hAnsi="Arial" w:cs="Arial"/>
          <w:sz w:val="24"/>
          <w:szCs w:val="24"/>
        </w:rPr>
        <w:t xml:space="preserve">2010). “La ficcionalización de la oralidad y la configuración de la memoria: Manuel Rivas, Javier Cercas, Alberto Méndez y Juan Manuel de Prada”. En Raquel Macciuci  (ed.) </w:t>
      </w:r>
      <w:r w:rsidRPr="00B01C49">
        <w:rPr>
          <w:rFonts w:ascii="Arial" w:hAnsi="Arial" w:cs="Arial"/>
          <w:i/>
          <w:sz w:val="24"/>
          <w:szCs w:val="24"/>
        </w:rPr>
        <w:t>Crítica y literaturas hispánicas entre dos siglos. Mestizajes genéricos y diálogos intermediales</w:t>
      </w:r>
      <w:r w:rsidRPr="00B01C49">
        <w:rPr>
          <w:rFonts w:ascii="Arial" w:hAnsi="Arial" w:cs="Arial"/>
          <w:sz w:val="24"/>
          <w:szCs w:val="24"/>
        </w:rPr>
        <w:t>. Madrid: Maia, pp. 2881-302.</w:t>
      </w:r>
    </w:p>
    <w:p w:rsidR="00FF104F" w:rsidRPr="00B01C49" w:rsidRDefault="00FF104F" w:rsidP="00FF104F">
      <w:pPr>
        <w:pStyle w:val="Sinespaciado1"/>
        <w:spacing w:line="312" w:lineRule="auto"/>
        <w:jc w:val="both"/>
        <w:rPr>
          <w:rFonts w:ascii="Arial" w:hAnsi="Arial" w:cs="Arial"/>
          <w:sz w:val="24"/>
          <w:szCs w:val="24"/>
        </w:rPr>
      </w:pPr>
      <w:r w:rsidRPr="00B01C49">
        <w:rPr>
          <w:rFonts w:ascii="Arial" w:hAnsi="Arial" w:cs="Arial"/>
          <w:sz w:val="24"/>
          <w:szCs w:val="24"/>
        </w:rPr>
        <w:t xml:space="preserve">SARLO, Beatriz (1994). </w:t>
      </w:r>
      <w:r w:rsidRPr="00B01C49">
        <w:rPr>
          <w:rFonts w:ascii="Arial" w:hAnsi="Arial" w:cs="Arial"/>
          <w:b/>
          <w:i/>
          <w:sz w:val="24"/>
          <w:szCs w:val="24"/>
        </w:rPr>
        <w:t>Escenas de la vida posmoderna</w:t>
      </w:r>
      <w:r w:rsidRPr="00B01C49">
        <w:rPr>
          <w:rFonts w:ascii="Arial" w:hAnsi="Arial" w:cs="Arial"/>
          <w:sz w:val="24"/>
          <w:szCs w:val="24"/>
        </w:rPr>
        <w:t>. Buenos Aires: Ariel.</w:t>
      </w:r>
    </w:p>
    <w:p w:rsidR="00FF104F" w:rsidRPr="00B01C49" w:rsidRDefault="00FF104F" w:rsidP="00FF104F">
      <w:pPr>
        <w:pStyle w:val="Sinespaciado1"/>
        <w:spacing w:line="312" w:lineRule="auto"/>
        <w:jc w:val="both"/>
        <w:rPr>
          <w:rFonts w:ascii="Arial" w:hAnsi="Arial" w:cs="Arial"/>
          <w:sz w:val="24"/>
          <w:szCs w:val="24"/>
        </w:rPr>
      </w:pPr>
      <w:proofErr w:type="gramStart"/>
      <w:r w:rsidRPr="00B01C49">
        <w:rPr>
          <w:rFonts w:ascii="Arial" w:hAnsi="Arial" w:cs="Arial"/>
          <w:sz w:val="24"/>
          <w:szCs w:val="24"/>
        </w:rPr>
        <w:t>------------------(</w:t>
      </w:r>
      <w:proofErr w:type="gramEnd"/>
      <w:r w:rsidRPr="00B01C49">
        <w:rPr>
          <w:rFonts w:ascii="Arial" w:hAnsi="Arial" w:cs="Arial"/>
          <w:sz w:val="24"/>
          <w:szCs w:val="24"/>
        </w:rPr>
        <w:t xml:space="preserve">1998). </w:t>
      </w:r>
      <w:r w:rsidRPr="00B01C49">
        <w:rPr>
          <w:rFonts w:ascii="Arial" w:hAnsi="Arial" w:cs="Arial"/>
          <w:b/>
          <w:i/>
          <w:sz w:val="24"/>
          <w:szCs w:val="24"/>
        </w:rPr>
        <w:t>La máquina cultural. Maestras, traductores y vanguardistas.</w:t>
      </w:r>
      <w:r w:rsidRPr="00B01C49">
        <w:rPr>
          <w:rFonts w:ascii="Arial" w:hAnsi="Arial" w:cs="Arial"/>
          <w:sz w:val="24"/>
          <w:szCs w:val="24"/>
        </w:rPr>
        <w:t xml:space="preserve"> Buenos Aires: Ariel, pp. 9-9.</w:t>
      </w:r>
    </w:p>
    <w:p w:rsidR="00FF104F" w:rsidRPr="00B01C49" w:rsidRDefault="00FF104F" w:rsidP="00FF104F">
      <w:pPr>
        <w:pStyle w:val="Sinespaciado1"/>
        <w:spacing w:line="312" w:lineRule="auto"/>
        <w:jc w:val="both"/>
        <w:rPr>
          <w:rFonts w:ascii="Arial" w:hAnsi="Arial" w:cs="Arial"/>
          <w:sz w:val="24"/>
          <w:szCs w:val="24"/>
        </w:rPr>
      </w:pPr>
      <w:r w:rsidRPr="00B01C49">
        <w:rPr>
          <w:rFonts w:ascii="Arial" w:hAnsi="Arial" w:cs="Arial"/>
          <w:sz w:val="24"/>
          <w:szCs w:val="24"/>
        </w:rPr>
        <w:t>S</w:t>
      </w:r>
      <w:r w:rsidRPr="00B01C49">
        <w:rPr>
          <w:rFonts w:ascii="Arial" w:hAnsi="Arial" w:cs="Arial"/>
          <w:sz w:val="24"/>
          <w:szCs w:val="24"/>
          <w:lang w:val="es-AR"/>
        </w:rPr>
        <w:t xml:space="preserve">CHÉRER, Rene y HOCQUENGHEM, Ruy (1979). </w:t>
      </w:r>
      <w:r w:rsidRPr="00B01C49">
        <w:rPr>
          <w:rFonts w:ascii="Arial" w:hAnsi="Arial" w:cs="Arial"/>
          <w:b/>
          <w:i/>
          <w:sz w:val="24"/>
          <w:szCs w:val="24"/>
          <w:lang w:val="es-AR"/>
        </w:rPr>
        <w:t>Álbum sistemático de la infancia</w:t>
      </w:r>
      <w:r w:rsidRPr="00B01C49">
        <w:rPr>
          <w:rFonts w:ascii="Arial" w:hAnsi="Arial" w:cs="Arial"/>
          <w:sz w:val="24"/>
          <w:szCs w:val="24"/>
          <w:lang w:val="es-AR"/>
        </w:rPr>
        <w:t>. Barcelona: Anagrama.</w:t>
      </w:r>
    </w:p>
    <w:p w:rsidR="00FF104F" w:rsidRPr="00B01C49" w:rsidRDefault="00FF104F" w:rsidP="00FF104F">
      <w:pPr>
        <w:pStyle w:val="Sinespaciado1"/>
        <w:spacing w:line="312" w:lineRule="auto"/>
        <w:jc w:val="both"/>
        <w:rPr>
          <w:rFonts w:ascii="Arial" w:hAnsi="Arial" w:cs="Arial"/>
          <w:sz w:val="24"/>
          <w:szCs w:val="24"/>
        </w:rPr>
      </w:pPr>
      <w:r w:rsidRPr="00B01C49">
        <w:rPr>
          <w:rFonts w:ascii="Arial" w:hAnsi="Arial" w:cs="Arial"/>
          <w:sz w:val="24"/>
          <w:szCs w:val="24"/>
        </w:rPr>
        <w:t xml:space="preserve">ZANETTI, Susana (2002). </w:t>
      </w:r>
      <w:r w:rsidRPr="00B01C49">
        <w:rPr>
          <w:rFonts w:ascii="Arial" w:hAnsi="Arial" w:cs="Arial"/>
          <w:b/>
          <w:i/>
          <w:sz w:val="24"/>
          <w:szCs w:val="24"/>
        </w:rPr>
        <w:t>La dorada garra de la lectura. Lectoras y lectores de novela en América Latina</w:t>
      </w:r>
      <w:r w:rsidRPr="00B01C49">
        <w:rPr>
          <w:rFonts w:ascii="Arial" w:hAnsi="Arial" w:cs="Arial"/>
          <w:b/>
          <w:sz w:val="24"/>
          <w:szCs w:val="24"/>
        </w:rPr>
        <w:t>.</w:t>
      </w:r>
      <w:r w:rsidRPr="00B01C49">
        <w:rPr>
          <w:rFonts w:ascii="Arial" w:hAnsi="Arial" w:cs="Arial"/>
          <w:sz w:val="24"/>
          <w:szCs w:val="24"/>
        </w:rPr>
        <w:t xml:space="preserve"> Rosario: Beatriz Viterbo. </w:t>
      </w:r>
    </w:p>
    <w:p w:rsidR="00FF104F" w:rsidRPr="00B01C49" w:rsidRDefault="00FF104F" w:rsidP="00FF104F">
      <w:pPr>
        <w:spacing w:line="312" w:lineRule="auto"/>
        <w:ind w:right="96"/>
        <w:jc w:val="both"/>
        <w:rPr>
          <w:rFonts w:ascii="Arial" w:hAnsi="Arial" w:cs="Arial"/>
          <w:b/>
        </w:rPr>
      </w:pPr>
    </w:p>
    <w:p w:rsidR="00FF104F" w:rsidRPr="00B01C49" w:rsidRDefault="00FF104F" w:rsidP="00FF104F">
      <w:pPr>
        <w:spacing w:line="312" w:lineRule="auto"/>
        <w:ind w:right="96"/>
        <w:jc w:val="both"/>
        <w:rPr>
          <w:rFonts w:ascii="Arial" w:hAnsi="Arial" w:cs="Arial"/>
          <w:b/>
        </w:rPr>
      </w:pPr>
      <w:r w:rsidRPr="00B01C49">
        <w:rPr>
          <w:rFonts w:ascii="Arial" w:hAnsi="Arial" w:cs="Arial"/>
          <w:b/>
        </w:rPr>
        <w:t>Duración</w:t>
      </w:r>
    </w:p>
    <w:p w:rsidR="00FF104F" w:rsidRPr="00B01C49" w:rsidRDefault="00FF104F" w:rsidP="00FF104F">
      <w:pPr>
        <w:spacing w:line="312" w:lineRule="auto"/>
        <w:ind w:right="96"/>
        <w:jc w:val="both"/>
        <w:rPr>
          <w:rFonts w:ascii="Arial" w:hAnsi="Arial" w:cs="Arial"/>
        </w:rPr>
      </w:pPr>
      <w:r w:rsidRPr="00B01C49">
        <w:rPr>
          <w:rFonts w:ascii="Arial" w:hAnsi="Arial" w:cs="Arial"/>
        </w:rPr>
        <w:t>Quince (15) horas (1 UCA).</w:t>
      </w:r>
    </w:p>
    <w:p w:rsidR="00FF104F" w:rsidRPr="00B01C49" w:rsidRDefault="00FF104F" w:rsidP="00FF104F">
      <w:pPr>
        <w:spacing w:line="312" w:lineRule="auto"/>
        <w:ind w:right="96"/>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4"/>
        <w:gridCol w:w="992"/>
        <w:gridCol w:w="1276"/>
      </w:tblGrid>
      <w:tr w:rsidR="00FF104F" w:rsidRPr="00B01C49" w:rsidTr="00C102BB">
        <w:tc>
          <w:tcPr>
            <w:tcW w:w="5954" w:type="dxa"/>
            <w:shd w:val="clear" w:color="auto" w:fill="D9D9D9"/>
          </w:tcPr>
          <w:p w:rsidR="00FF104F" w:rsidRPr="00B01C49" w:rsidRDefault="00FF104F" w:rsidP="00C102BB">
            <w:pPr>
              <w:ind w:right="99"/>
              <w:jc w:val="center"/>
              <w:rPr>
                <w:rFonts w:ascii="Arial" w:hAnsi="Arial" w:cs="Arial"/>
                <w:b/>
                <w:sz w:val="20"/>
                <w:szCs w:val="20"/>
              </w:rPr>
            </w:pPr>
            <w:r w:rsidRPr="00B01C49">
              <w:rPr>
                <w:rFonts w:ascii="Arial" w:hAnsi="Arial" w:cs="Arial"/>
                <w:b/>
                <w:sz w:val="20"/>
                <w:szCs w:val="20"/>
              </w:rPr>
              <w:t xml:space="preserve">Seminarios optativos vinculados a otras disciplinas o desarrollos profesionales </w:t>
            </w:r>
          </w:p>
        </w:tc>
        <w:tc>
          <w:tcPr>
            <w:tcW w:w="992" w:type="dxa"/>
            <w:shd w:val="clear" w:color="auto" w:fill="D9D9D9"/>
            <w:vAlign w:val="center"/>
          </w:tcPr>
          <w:p w:rsidR="00FF104F" w:rsidRPr="00B01C49" w:rsidRDefault="00FF104F" w:rsidP="00C102BB">
            <w:pPr>
              <w:ind w:right="99"/>
              <w:jc w:val="center"/>
              <w:rPr>
                <w:rFonts w:ascii="Arial" w:hAnsi="Arial" w:cs="Arial"/>
                <w:b/>
                <w:sz w:val="20"/>
                <w:szCs w:val="20"/>
              </w:rPr>
            </w:pPr>
            <w:r w:rsidRPr="00B01C49">
              <w:rPr>
                <w:rFonts w:ascii="Arial" w:hAnsi="Arial" w:cs="Arial"/>
                <w:b/>
                <w:sz w:val="20"/>
                <w:szCs w:val="20"/>
              </w:rPr>
              <w:t>Horas</w:t>
            </w:r>
          </w:p>
        </w:tc>
        <w:tc>
          <w:tcPr>
            <w:tcW w:w="1276" w:type="dxa"/>
            <w:shd w:val="clear" w:color="auto" w:fill="D9D9D9"/>
            <w:vAlign w:val="center"/>
          </w:tcPr>
          <w:p w:rsidR="00FF104F" w:rsidRPr="00B01C49" w:rsidRDefault="00FF104F" w:rsidP="00C102BB">
            <w:pPr>
              <w:ind w:right="99"/>
              <w:jc w:val="center"/>
              <w:rPr>
                <w:rFonts w:ascii="Arial" w:hAnsi="Arial" w:cs="Arial"/>
                <w:b/>
                <w:sz w:val="20"/>
                <w:szCs w:val="20"/>
              </w:rPr>
            </w:pPr>
            <w:r w:rsidRPr="00B01C49">
              <w:rPr>
                <w:rFonts w:ascii="Arial" w:hAnsi="Arial" w:cs="Arial"/>
                <w:b/>
                <w:sz w:val="20"/>
                <w:szCs w:val="20"/>
              </w:rPr>
              <w:t>UCAs</w:t>
            </w:r>
          </w:p>
        </w:tc>
      </w:tr>
      <w:tr w:rsidR="00FF104F" w:rsidRPr="00B01C49" w:rsidTr="00C102BB">
        <w:tc>
          <w:tcPr>
            <w:tcW w:w="5954" w:type="dxa"/>
          </w:tcPr>
          <w:p w:rsidR="00FF104F" w:rsidRPr="00B01C49" w:rsidRDefault="00FF104F" w:rsidP="00C102BB">
            <w:pPr>
              <w:ind w:right="99"/>
              <w:rPr>
                <w:rFonts w:ascii="Arial" w:hAnsi="Arial" w:cs="Arial"/>
                <w:sz w:val="20"/>
                <w:szCs w:val="20"/>
              </w:rPr>
            </w:pPr>
            <w:r w:rsidRPr="00B01C49">
              <w:rPr>
                <w:rFonts w:ascii="Arial" w:hAnsi="Arial" w:cs="Arial"/>
                <w:sz w:val="18"/>
                <w:szCs w:val="18"/>
              </w:rPr>
              <w:t>Las novelas de formación: formas de aprender en la ficción</w:t>
            </w:r>
          </w:p>
        </w:tc>
        <w:tc>
          <w:tcPr>
            <w:tcW w:w="992" w:type="dxa"/>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15</w:t>
            </w:r>
          </w:p>
        </w:tc>
        <w:tc>
          <w:tcPr>
            <w:tcW w:w="1276" w:type="dxa"/>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1</w:t>
            </w:r>
          </w:p>
        </w:tc>
      </w:tr>
      <w:tr w:rsidR="00FF104F" w:rsidRPr="00B01C49" w:rsidTr="00C102BB">
        <w:tc>
          <w:tcPr>
            <w:tcW w:w="5954" w:type="dxa"/>
          </w:tcPr>
          <w:p w:rsidR="00FF104F" w:rsidRPr="00B01C49" w:rsidRDefault="00FF104F" w:rsidP="00C102BB">
            <w:pPr>
              <w:ind w:right="99"/>
              <w:rPr>
                <w:rFonts w:ascii="Arial" w:hAnsi="Arial" w:cs="Arial"/>
                <w:sz w:val="20"/>
                <w:szCs w:val="20"/>
              </w:rPr>
            </w:pPr>
            <w:r w:rsidRPr="00B01C49">
              <w:rPr>
                <w:rFonts w:ascii="Arial" w:hAnsi="Arial" w:cs="Arial"/>
                <w:sz w:val="20"/>
                <w:szCs w:val="20"/>
              </w:rPr>
              <w:t>Articulaciones pedagógicas y arquitectónicas</w:t>
            </w:r>
          </w:p>
        </w:tc>
        <w:tc>
          <w:tcPr>
            <w:tcW w:w="992" w:type="dxa"/>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30</w:t>
            </w:r>
          </w:p>
        </w:tc>
        <w:tc>
          <w:tcPr>
            <w:tcW w:w="1276" w:type="dxa"/>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1</w:t>
            </w:r>
          </w:p>
        </w:tc>
      </w:tr>
      <w:tr w:rsidR="00FF104F" w:rsidRPr="00B01C49" w:rsidTr="00C102BB">
        <w:tc>
          <w:tcPr>
            <w:tcW w:w="5954" w:type="dxa"/>
          </w:tcPr>
          <w:p w:rsidR="00FF104F" w:rsidRPr="00B01C49" w:rsidRDefault="00FF104F" w:rsidP="00C102BB">
            <w:pPr>
              <w:ind w:right="99"/>
              <w:rPr>
                <w:rFonts w:ascii="Arial" w:hAnsi="Arial" w:cs="Arial"/>
                <w:sz w:val="20"/>
                <w:szCs w:val="20"/>
              </w:rPr>
            </w:pPr>
            <w:r w:rsidRPr="00B01C49">
              <w:rPr>
                <w:rFonts w:ascii="Arial" w:hAnsi="Arial" w:cs="Arial"/>
                <w:sz w:val="20"/>
                <w:szCs w:val="20"/>
              </w:rPr>
              <w:t>Otro/s (a propuesta del Comité Académico)</w:t>
            </w:r>
          </w:p>
        </w:tc>
        <w:tc>
          <w:tcPr>
            <w:tcW w:w="992" w:type="dxa"/>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15</w:t>
            </w:r>
          </w:p>
        </w:tc>
        <w:tc>
          <w:tcPr>
            <w:tcW w:w="1276" w:type="dxa"/>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1</w:t>
            </w:r>
          </w:p>
        </w:tc>
      </w:tr>
    </w:tbl>
    <w:p w:rsidR="00FF104F" w:rsidRPr="00B01C49" w:rsidRDefault="00FF104F" w:rsidP="00FF104F">
      <w:pPr>
        <w:spacing w:line="312" w:lineRule="auto"/>
        <w:ind w:right="96"/>
        <w:jc w:val="both"/>
        <w:rPr>
          <w:rFonts w:ascii="Arial" w:hAnsi="Arial" w:cs="Arial"/>
          <w:b/>
        </w:rPr>
      </w:pPr>
    </w:p>
    <w:p w:rsidR="00FF104F" w:rsidRPr="00B01C49" w:rsidRDefault="00FF104F" w:rsidP="00FF104F">
      <w:pPr>
        <w:spacing w:line="312" w:lineRule="auto"/>
        <w:ind w:right="96"/>
        <w:jc w:val="both"/>
        <w:rPr>
          <w:rFonts w:ascii="Arial" w:hAnsi="Arial" w:cs="Arial"/>
          <w:b/>
        </w:rPr>
      </w:pPr>
      <w:r w:rsidRPr="00B01C49">
        <w:rPr>
          <w:rFonts w:ascii="Arial" w:hAnsi="Arial" w:cs="Arial"/>
          <w:b/>
        </w:rPr>
        <w:t>Evaluación</w:t>
      </w:r>
    </w:p>
    <w:p w:rsidR="00FF104F" w:rsidRPr="00B01C49" w:rsidRDefault="00FF104F" w:rsidP="00FF104F">
      <w:pPr>
        <w:spacing w:line="312" w:lineRule="auto"/>
        <w:ind w:right="96"/>
        <w:jc w:val="both"/>
        <w:rPr>
          <w:rFonts w:ascii="Arial" w:hAnsi="Arial" w:cs="Arial"/>
        </w:rPr>
      </w:pPr>
      <w:r w:rsidRPr="00B01C49">
        <w:rPr>
          <w:rFonts w:ascii="Arial" w:hAnsi="Arial" w:cs="Arial"/>
        </w:rPr>
        <w:t xml:space="preserve">Los elementos aportados y trabajados por los seminarios optativos o las lecturas dirigidas se ponderarán en ocasión del tercer Encuentro de Escribientes (que exige poner en juego una interlocución de lo puesto en común con los trabajos singulares y personales de cada tesis) para cada seminario de escribientes se solicita un trabajo escrito y una presentación oral de los avances alcanzados. </w:t>
      </w:r>
    </w:p>
    <w:p w:rsidR="00FF104F" w:rsidRPr="00B01C49" w:rsidRDefault="00FF104F" w:rsidP="00FF104F">
      <w:pPr>
        <w:spacing w:line="312" w:lineRule="auto"/>
        <w:ind w:right="96"/>
        <w:jc w:val="both"/>
        <w:rPr>
          <w:rFonts w:ascii="Arial" w:hAnsi="Arial" w:cs="Arial"/>
        </w:rPr>
      </w:pPr>
      <w:r w:rsidRPr="00B01C49">
        <w:rPr>
          <w:rFonts w:ascii="Arial" w:hAnsi="Arial" w:cs="Arial"/>
        </w:rPr>
        <w:lastRenderedPageBreak/>
        <w:t>Si bien el dictado de los seminarios optativos estará disperso en la cursada, se propone la acreditación de los mismos en el tercer Encuentro de Escribientes.</w:t>
      </w:r>
    </w:p>
    <w:p w:rsidR="00FF104F" w:rsidRPr="00B01C49" w:rsidRDefault="00FF104F" w:rsidP="00FF104F">
      <w:pPr>
        <w:spacing w:line="312" w:lineRule="auto"/>
        <w:ind w:right="96"/>
        <w:rPr>
          <w:rFonts w:ascii="Arial" w:hAnsi="Arial" w:cs="Arial"/>
          <w:b/>
          <w:i/>
        </w:rPr>
      </w:pPr>
    </w:p>
    <w:p w:rsidR="00FF104F" w:rsidRPr="00B01C49" w:rsidRDefault="00FF104F" w:rsidP="00FF104F">
      <w:pPr>
        <w:tabs>
          <w:tab w:val="left" w:pos="3440"/>
        </w:tabs>
        <w:spacing w:line="312" w:lineRule="auto"/>
        <w:ind w:right="96"/>
        <w:jc w:val="both"/>
        <w:rPr>
          <w:rFonts w:ascii="Arial" w:hAnsi="Arial" w:cs="Arial"/>
          <w:b/>
          <w:sz w:val="28"/>
          <w:szCs w:val="28"/>
        </w:rPr>
      </w:pPr>
      <w:r w:rsidRPr="00B01C49">
        <w:rPr>
          <w:rFonts w:ascii="Arial" w:hAnsi="Arial" w:cs="Arial"/>
          <w:b/>
          <w:sz w:val="28"/>
          <w:szCs w:val="28"/>
        </w:rPr>
        <w:t>4. Encuentros de escribientes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5"/>
        <w:gridCol w:w="993"/>
        <w:gridCol w:w="992"/>
      </w:tblGrid>
      <w:tr w:rsidR="00FF104F" w:rsidRPr="00B01C49" w:rsidTr="00C102BB">
        <w:tc>
          <w:tcPr>
            <w:tcW w:w="5625" w:type="dxa"/>
            <w:shd w:val="clear" w:color="auto" w:fill="D9D9D9"/>
          </w:tcPr>
          <w:p w:rsidR="00FF104F" w:rsidRPr="00B01C49" w:rsidRDefault="00FF104F" w:rsidP="00C102BB">
            <w:pPr>
              <w:ind w:right="99"/>
              <w:jc w:val="center"/>
              <w:rPr>
                <w:rFonts w:ascii="Arial" w:hAnsi="Arial" w:cs="Arial"/>
                <w:b/>
                <w:sz w:val="20"/>
                <w:szCs w:val="20"/>
              </w:rPr>
            </w:pPr>
            <w:r w:rsidRPr="00B01C49">
              <w:rPr>
                <w:rFonts w:ascii="Arial" w:hAnsi="Arial" w:cs="Arial"/>
                <w:b/>
                <w:sz w:val="20"/>
                <w:szCs w:val="20"/>
              </w:rPr>
              <w:t xml:space="preserve">Encuentros de Escribientes </w:t>
            </w:r>
          </w:p>
          <w:p w:rsidR="00FF104F" w:rsidRPr="00B01C49" w:rsidRDefault="00FF104F" w:rsidP="00C102BB">
            <w:pPr>
              <w:ind w:right="99"/>
              <w:jc w:val="center"/>
              <w:rPr>
                <w:rFonts w:ascii="Arial" w:hAnsi="Arial" w:cs="Arial"/>
                <w:b/>
                <w:sz w:val="20"/>
                <w:szCs w:val="20"/>
              </w:rPr>
            </w:pPr>
            <w:r w:rsidRPr="00B01C49">
              <w:rPr>
                <w:rFonts w:ascii="Arial" w:hAnsi="Arial" w:cs="Arial"/>
                <w:b/>
                <w:sz w:val="20"/>
                <w:szCs w:val="20"/>
              </w:rPr>
              <w:t>(instancias de evaluación)</w:t>
            </w:r>
          </w:p>
        </w:tc>
        <w:tc>
          <w:tcPr>
            <w:tcW w:w="993" w:type="dxa"/>
            <w:shd w:val="clear" w:color="auto" w:fill="D9D9D9"/>
          </w:tcPr>
          <w:p w:rsidR="00FF104F" w:rsidRPr="00B01C49" w:rsidRDefault="00FF104F" w:rsidP="00C102BB">
            <w:pPr>
              <w:ind w:right="99"/>
              <w:jc w:val="center"/>
              <w:rPr>
                <w:rFonts w:ascii="Arial" w:hAnsi="Arial" w:cs="Arial"/>
                <w:b/>
                <w:sz w:val="20"/>
                <w:szCs w:val="20"/>
              </w:rPr>
            </w:pPr>
            <w:r w:rsidRPr="00B01C49">
              <w:rPr>
                <w:rFonts w:ascii="Arial" w:hAnsi="Arial" w:cs="Arial"/>
                <w:b/>
                <w:sz w:val="20"/>
                <w:szCs w:val="20"/>
              </w:rPr>
              <w:t>Horas</w:t>
            </w:r>
          </w:p>
        </w:tc>
        <w:tc>
          <w:tcPr>
            <w:tcW w:w="992" w:type="dxa"/>
            <w:shd w:val="clear" w:color="auto" w:fill="D9D9D9"/>
          </w:tcPr>
          <w:p w:rsidR="00FF104F" w:rsidRPr="00B01C49" w:rsidRDefault="00FF104F" w:rsidP="00C102BB">
            <w:pPr>
              <w:ind w:right="99"/>
              <w:jc w:val="center"/>
              <w:rPr>
                <w:rFonts w:ascii="Arial" w:hAnsi="Arial" w:cs="Arial"/>
                <w:b/>
                <w:sz w:val="20"/>
                <w:szCs w:val="20"/>
              </w:rPr>
            </w:pPr>
            <w:r w:rsidRPr="00B01C49">
              <w:rPr>
                <w:rFonts w:ascii="Arial" w:hAnsi="Arial" w:cs="Arial"/>
                <w:b/>
                <w:sz w:val="20"/>
                <w:szCs w:val="20"/>
              </w:rPr>
              <w:t>UCAs</w:t>
            </w:r>
          </w:p>
        </w:tc>
      </w:tr>
      <w:tr w:rsidR="00FF104F" w:rsidRPr="00B01C49" w:rsidTr="00C102BB">
        <w:trPr>
          <w:trHeight w:val="244"/>
        </w:trPr>
        <w:tc>
          <w:tcPr>
            <w:tcW w:w="5625" w:type="dxa"/>
          </w:tcPr>
          <w:p w:rsidR="00FF104F" w:rsidRPr="00B01C49" w:rsidRDefault="00FF104F" w:rsidP="00C102BB">
            <w:pPr>
              <w:ind w:right="99"/>
              <w:jc w:val="both"/>
              <w:rPr>
                <w:rFonts w:ascii="Arial" w:hAnsi="Arial" w:cs="Arial"/>
                <w:sz w:val="20"/>
                <w:szCs w:val="20"/>
              </w:rPr>
            </w:pPr>
            <w:r w:rsidRPr="00B01C49">
              <w:rPr>
                <w:rFonts w:ascii="Arial" w:hAnsi="Arial" w:cs="Arial"/>
                <w:sz w:val="20"/>
                <w:szCs w:val="20"/>
              </w:rPr>
              <w:t xml:space="preserve">Primer Encuentro de Escribientes </w:t>
            </w:r>
          </w:p>
        </w:tc>
        <w:tc>
          <w:tcPr>
            <w:tcW w:w="993" w:type="dxa"/>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30</w:t>
            </w:r>
          </w:p>
        </w:tc>
        <w:tc>
          <w:tcPr>
            <w:tcW w:w="992" w:type="dxa"/>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2</w:t>
            </w:r>
          </w:p>
        </w:tc>
      </w:tr>
      <w:tr w:rsidR="00FF104F" w:rsidRPr="00B01C49" w:rsidTr="00C102BB">
        <w:tc>
          <w:tcPr>
            <w:tcW w:w="5625" w:type="dxa"/>
          </w:tcPr>
          <w:p w:rsidR="00FF104F" w:rsidRPr="00B01C49" w:rsidRDefault="00FF104F" w:rsidP="00C102BB">
            <w:pPr>
              <w:ind w:right="99"/>
              <w:rPr>
                <w:rFonts w:ascii="Arial" w:hAnsi="Arial" w:cs="Arial"/>
                <w:sz w:val="20"/>
                <w:szCs w:val="20"/>
              </w:rPr>
            </w:pPr>
            <w:r w:rsidRPr="00B01C49">
              <w:rPr>
                <w:rFonts w:ascii="Arial" w:hAnsi="Arial" w:cs="Arial"/>
                <w:sz w:val="20"/>
                <w:szCs w:val="20"/>
              </w:rPr>
              <w:t xml:space="preserve">Segundo Encuentro de Escribientes </w:t>
            </w:r>
          </w:p>
        </w:tc>
        <w:tc>
          <w:tcPr>
            <w:tcW w:w="993" w:type="dxa"/>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30</w:t>
            </w:r>
          </w:p>
        </w:tc>
        <w:tc>
          <w:tcPr>
            <w:tcW w:w="992" w:type="dxa"/>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2</w:t>
            </w:r>
          </w:p>
        </w:tc>
      </w:tr>
      <w:tr w:rsidR="00FF104F" w:rsidRPr="00B01C49" w:rsidTr="00C102BB">
        <w:tc>
          <w:tcPr>
            <w:tcW w:w="5625" w:type="dxa"/>
          </w:tcPr>
          <w:p w:rsidR="00FF104F" w:rsidRPr="00B01C49" w:rsidRDefault="00FF104F" w:rsidP="00C102BB">
            <w:pPr>
              <w:ind w:right="99"/>
              <w:rPr>
                <w:rFonts w:ascii="Arial" w:hAnsi="Arial" w:cs="Arial"/>
                <w:sz w:val="20"/>
                <w:szCs w:val="20"/>
              </w:rPr>
            </w:pPr>
            <w:r w:rsidRPr="00B01C49">
              <w:rPr>
                <w:rFonts w:ascii="Arial" w:hAnsi="Arial" w:cs="Arial"/>
                <w:sz w:val="20"/>
                <w:szCs w:val="20"/>
              </w:rPr>
              <w:t xml:space="preserve">Tercer Encuentro de Escribientes </w:t>
            </w:r>
          </w:p>
        </w:tc>
        <w:tc>
          <w:tcPr>
            <w:tcW w:w="993" w:type="dxa"/>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30</w:t>
            </w:r>
          </w:p>
        </w:tc>
        <w:tc>
          <w:tcPr>
            <w:tcW w:w="992" w:type="dxa"/>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2</w:t>
            </w:r>
          </w:p>
        </w:tc>
      </w:tr>
      <w:tr w:rsidR="00FF104F" w:rsidRPr="00B01C49" w:rsidTr="00C102BB">
        <w:tc>
          <w:tcPr>
            <w:tcW w:w="5625" w:type="dxa"/>
          </w:tcPr>
          <w:p w:rsidR="00FF104F" w:rsidRPr="00B01C49" w:rsidRDefault="00FF104F" w:rsidP="00C102BB">
            <w:pPr>
              <w:ind w:left="2124" w:right="99"/>
              <w:rPr>
                <w:rFonts w:ascii="Arial" w:hAnsi="Arial" w:cs="Arial"/>
                <w:b/>
                <w:sz w:val="20"/>
                <w:szCs w:val="20"/>
              </w:rPr>
            </w:pPr>
            <w:r w:rsidRPr="00B01C49">
              <w:rPr>
                <w:rFonts w:ascii="Arial" w:hAnsi="Arial" w:cs="Arial"/>
                <w:b/>
                <w:sz w:val="20"/>
                <w:szCs w:val="20"/>
              </w:rPr>
              <w:t>Total de UCAs</w:t>
            </w:r>
          </w:p>
        </w:tc>
        <w:tc>
          <w:tcPr>
            <w:tcW w:w="993" w:type="dxa"/>
          </w:tcPr>
          <w:p w:rsidR="00FF104F" w:rsidRPr="00B01C49" w:rsidRDefault="00FF104F" w:rsidP="00C102BB">
            <w:pPr>
              <w:ind w:right="99"/>
              <w:jc w:val="right"/>
              <w:rPr>
                <w:rFonts w:ascii="Arial" w:hAnsi="Arial" w:cs="Arial"/>
                <w:sz w:val="20"/>
                <w:szCs w:val="20"/>
              </w:rPr>
            </w:pPr>
          </w:p>
        </w:tc>
        <w:tc>
          <w:tcPr>
            <w:tcW w:w="992" w:type="dxa"/>
          </w:tcPr>
          <w:p w:rsidR="00FF104F" w:rsidRPr="00B01C49" w:rsidRDefault="00FF104F" w:rsidP="00C102BB">
            <w:pPr>
              <w:ind w:right="99"/>
              <w:jc w:val="center"/>
              <w:rPr>
                <w:rFonts w:ascii="Arial" w:hAnsi="Arial" w:cs="Arial"/>
                <w:b/>
                <w:sz w:val="20"/>
                <w:szCs w:val="20"/>
              </w:rPr>
            </w:pPr>
            <w:r w:rsidRPr="00B01C49">
              <w:rPr>
                <w:rFonts w:ascii="Arial" w:hAnsi="Arial" w:cs="Arial"/>
                <w:b/>
                <w:sz w:val="20"/>
                <w:szCs w:val="20"/>
              </w:rPr>
              <w:t>6</w:t>
            </w:r>
          </w:p>
        </w:tc>
      </w:tr>
    </w:tbl>
    <w:p w:rsidR="00FF104F" w:rsidRPr="00B01C49" w:rsidRDefault="00FF104F" w:rsidP="00FF104F">
      <w:pPr>
        <w:spacing w:line="312" w:lineRule="auto"/>
        <w:ind w:right="99" w:firstLine="708"/>
        <w:jc w:val="both"/>
        <w:rPr>
          <w:rFonts w:ascii="Arial" w:hAnsi="Arial" w:cs="Arial"/>
        </w:rPr>
      </w:pPr>
    </w:p>
    <w:p w:rsidR="00FF104F" w:rsidRPr="00B01C49" w:rsidRDefault="00FF104F" w:rsidP="00FF104F">
      <w:pPr>
        <w:spacing w:line="312" w:lineRule="auto"/>
        <w:ind w:right="99" w:firstLine="708"/>
        <w:jc w:val="both"/>
        <w:rPr>
          <w:rFonts w:ascii="Arial" w:hAnsi="Arial" w:cs="Arial"/>
        </w:rPr>
      </w:pPr>
      <w:r w:rsidRPr="00B01C49">
        <w:rPr>
          <w:rFonts w:ascii="Arial" w:hAnsi="Arial" w:cs="Arial"/>
        </w:rPr>
        <w:t xml:space="preserve">Se trata de tres instancias presenciales de 30 hs cada una (90 horas en total, que permiten la obtención de 6 UCAs) que se organizan con un triple propósito:  </w:t>
      </w:r>
    </w:p>
    <w:p w:rsidR="00FF104F" w:rsidRPr="00B01C49" w:rsidRDefault="00FF104F" w:rsidP="00FF104F">
      <w:pPr>
        <w:spacing w:line="312" w:lineRule="auto"/>
        <w:ind w:right="99" w:firstLine="708"/>
        <w:jc w:val="both"/>
        <w:rPr>
          <w:rFonts w:ascii="Arial" w:hAnsi="Arial" w:cs="Arial"/>
        </w:rPr>
      </w:pPr>
      <w:r w:rsidRPr="00B01C49">
        <w:rPr>
          <w:rFonts w:ascii="Arial" w:hAnsi="Arial" w:cs="Arial"/>
        </w:rPr>
        <w:t xml:space="preserve">a) crear una comunidad intelectual de puesta en común y debate de ideas, perspectivas, teorías, prácticas, búsquedas y hallazgos; </w:t>
      </w:r>
    </w:p>
    <w:p w:rsidR="00FF104F" w:rsidRPr="00B01C49" w:rsidRDefault="00FF104F" w:rsidP="00FF104F">
      <w:pPr>
        <w:spacing w:line="312" w:lineRule="auto"/>
        <w:ind w:right="99" w:firstLine="708"/>
        <w:jc w:val="both"/>
        <w:rPr>
          <w:rFonts w:ascii="Arial" w:hAnsi="Arial" w:cs="Arial"/>
        </w:rPr>
      </w:pPr>
      <w:r w:rsidRPr="00B01C49">
        <w:rPr>
          <w:rFonts w:ascii="Arial" w:hAnsi="Arial" w:cs="Arial"/>
        </w:rPr>
        <w:t xml:space="preserve">b) expresan la intención de seguimiento y orientación colectiva y singular de todos y cada uno de los doctorandos  para cada una de las producciones y </w:t>
      </w:r>
    </w:p>
    <w:p w:rsidR="00FF104F" w:rsidRPr="00B01C49" w:rsidRDefault="00FF104F" w:rsidP="00FF104F">
      <w:pPr>
        <w:spacing w:line="312" w:lineRule="auto"/>
        <w:ind w:right="99" w:firstLine="708"/>
        <w:jc w:val="both"/>
        <w:rPr>
          <w:rFonts w:ascii="Arial" w:hAnsi="Arial" w:cs="Arial"/>
        </w:rPr>
      </w:pPr>
      <w:r w:rsidRPr="00B01C49">
        <w:rPr>
          <w:rFonts w:ascii="Arial" w:hAnsi="Arial" w:cs="Arial"/>
        </w:rPr>
        <w:t>c) evaluar los avances y ponderar los efectos de lo trabajado en la cursada. Se trata de una instancia en la que se condensa la ponderación de  cada doctorando.</w:t>
      </w:r>
    </w:p>
    <w:p w:rsidR="00FF104F" w:rsidRPr="00B01C49" w:rsidRDefault="00FF104F" w:rsidP="00FF104F">
      <w:pPr>
        <w:spacing w:line="312" w:lineRule="auto"/>
        <w:ind w:right="99"/>
        <w:jc w:val="both"/>
        <w:rPr>
          <w:rFonts w:ascii="Arial" w:hAnsi="Arial" w:cs="Arial"/>
        </w:rPr>
      </w:pPr>
      <w:r w:rsidRPr="00B01C49">
        <w:rPr>
          <w:rFonts w:ascii="Arial" w:hAnsi="Arial" w:cs="Arial"/>
          <w:b/>
        </w:rPr>
        <w:t>Se busca como efectos</w:t>
      </w:r>
      <w:r w:rsidRPr="00B01C49">
        <w:rPr>
          <w:rFonts w:ascii="Arial" w:hAnsi="Arial" w:cs="Arial"/>
        </w:rPr>
        <w:t>:</w:t>
      </w:r>
    </w:p>
    <w:p w:rsidR="00FF104F" w:rsidRPr="00B01C49" w:rsidRDefault="00FF104F" w:rsidP="00FF104F">
      <w:pPr>
        <w:pStyle w:val="Prrafodelista"/>
        <w:numPr>
          <w:ilvl w:val="0"/>
          <w:numId w:val="21"/>
        </w:numPr>
        <w:spacing w:after="0" w:line="312" w:lineRule="auto"/>
        <w:ind w:right="99"/>
        <w:jc w:val="both"/>
        <w:rPr>
          <w:rFonts w:ascii="Arial" w:hAnsi="Arial" w:cs="Arial"/>
        </w:rPr>
      </w:pPr>
      <w:r w:rsidRPr="00B01C49">
        <w:rPr>
          <w:rFonts w:ascii="Arial" w:hAnsi="Arial" w:cs="Arial"/>
        </w:rPr>
        <w:t>La promoción del trabajo de elaboración y escrituración de los andamiajes de cada Tesis.</w:t>
      </w:r>
    </w:p>
    <w:p w:rsidR="00FF104F" w:rsidRPr="00B01C49" w:rsidRDefault="00FF104F" w:rsidP="00FF104F">
      <w:pPr>
        <w:pStyle w:val="Prrafodelista"/>
        <w:numPr>
          <w:ilvl w:val="0"/>
          <w:numId w:val="21"/>
        </w:numPr>
        <w:spacing w:after="0" w:line="312" w:lineRule="auto"/>
        <w:ind w:right="99"/>
        <w:jc w:val="both"/>
        <w:rPr>
          <w:rFonts w:ascii="Arial" w:hAnsi="Arial" w:cs="Arial"/>
        </w:rPr>
      </w:pPr>
      <w:r w:rsidRPr="00B01C49">
        <w:rPr>
          <w:rFonts w:ascii="Arial" w:hAnsi="Arial" w:cs="Arial"/>
        </w:rPr>
        <w:t>El facilitar la comunicación, puesta en común y debate de las problematizaciones propias de cada doctorando, aportando a una comunidad de saberes.</w:t>
      </w:r>
    </w:p>
    <w:p w:rsidR="00FF104F" w:rsidRPr="00B01C49" w:rsidRDefault="00FF104F" w:rsidP="00FF104F">
      <w:pPr>
        <w:pStyle w:val="Prrafodelista"/>
        <w:numPr>
          <w:ilvl w:val="0"/>
          <w:numId w:val="21"/>
        </w:numPr>
        <w:spacing w:after="0" w:line="312" w:lineRule="auto"/>
        <w:ind w:right="99"/>
        <w:jc w:val="both"/>
        <w:rPr>
          <w:rFonts w:ascii="Arial" w:hAnsi="Arial" w:cs="Arial"/>
        </w:rPr>
      </w:pPr>
      <w:r w:rsidRPr="00B01C49">
        <w:rPr>
          <w:rFonts w:ascii="Arial" w:hAnsi="Arial" w:cs="Arial"/>
        </w:rPr>
        <w:t>El ejercicio de elaboración y emisión de comentarios evaluativos entre pares.</w:t>
      </w:r>
    </w:p>
    <w:p w:rsidR="00FF104F" w:rsidRPr="00B01C49" w:rsidRDefault="00FF104F" w:rsidP="00FF104F">
      <w:pPr>
        <w:pStyle w:val="Prrafodelista"/>
        <w:numPr>
          <w:ilvl w:val="0"/>
          <w:numId w:val="21"/>
        </w:numPr>
        <w:spacing w:after="0" w:line="312" w:lineRule="auto"/>
        <w:ind w:right="99"/>
        <w:jc w:val="both"/>
        <w:rPr>
          <w:rFonts w:ascii="Arial" w:hAnsi="Arial" w:cs="Arial"/>
        </w:rPr>
      </w:pPr>
      <w:r w:rsidRPr="00B01C49">
        <w:rPr>
          <w:rFonts w:ascii="Arial" w:hAnsi="Arial" w:cs="Arial"/>
        </w:rPr>
        <w:t>El seguimiento y orientación de todos y cada uno de los doctorandos.</w:t>
      </w:r>
    </w:p>
    <w:p w:rsidR="00FF104F" w:rsidRPr="00B01C49" w:rsidRDefault="00FF104F" w:rsidP="00FF104F">
      <w:pPr>
        <w:pStyle w:val="Prrafodelista"/>
        <w:numPr>
          <w:ilvl w:val="0"/>
          <w:numId w:val="21"/>
        </w:numPr>
        <w:spacing w:after="0" w:line="312" w:lineRule="auto"/>
        <w:ind w:right="99"/>
        <w:jc w:val="both"/>
        <w:rPr>
          <w:rFonts w:ascii="Arial" w:hAnsi="Arial" w:cs="Arial"/>
        </w:rPr>
      </w:pPr>
      <w:r w:rsidRPr="00B01C49">
        <w:rPr>
          <w:rFonts w:ascii="Arial" w:hAnsi="Arial" w:cs="Arial"/>
        </w:rPr>
        <w:t>La institución,  a partir de cada intercambio y debate, de un estilo, de un modo de trabajo intelectual grupal.</w:t>
      </w:r>
    </w:p>
    <w:p w:rsidR="00FF104F" w:rsidRPr="00B01C49" w:rsidRDefault="00FF104F" w:rsidP="00FF104F">
      <w:pPr>
        <w:pStyle w:val="Prrafodelista"/>
        <w:numPr>
          <w:ilvl w:val="0"/>
          <w:numId w:val="21"/>
        </w:numPr>
        <w:spacing w:after="0" w:line="312" w:lineRule="auto"/>
        <w:ind w:right="99"/>
        <w:jc w:val="both"/>
        <w:rPr>
          <w:rFonts w:ascii="Arial" w:hAnsi="Arial" w:cs="Arial"/>
        </w:rPr>
      </w:pPr>
      <w:r w:rsidRPr="00B01C49">
        <w:rPr>
          <w:rFonts w:ascii="Arial" w:hAnsi="Arial" w:cs="Arial"/>
        </w:rPr>
        <w:lastRenderedPageBreak/>
        <w:t>La superación del usual aislamiento de cada tesista con su trabajo insistiendo en la puesta en común que, a su vez crea una instancia de aprendizaje y profundización de saberes.</w:t>
      </w:r>
    </w:p>
    <w:p w:rsidR="00FF104F" w:rsidRPr="00B01C49" w:rsidRDefault="00FF104F" w:rsidP="00FF104F">
      <w:pPr>
        <w:spacing w:line="312" w:lineRule="auto"/>
        <w:ind w:right="99"/>
        <w:jc w:val="both"/>
        <w:rPr>
          <w:rFonts w:ascii="Arial" w:hAnsi="Arial" w:cs="Arial"/>
        </w:rPr>
      </w:pPr>
      <w:r w:rsidRPr="00B01C49">
        <w:rPr>
          <w:rFonts w:ascii="Arial" w:hAnsi="Arial" w:cs="Arial"/>
        </w:rPr>
        <w:t>Se espera y promueve que los doctorandos:</w:t>
      </w:r>
    </w:p>
    <w:p w:rsidR="00FF104F" w:rsidRPr="00B01C49" w:rsidRDefault="00FF104F" w:rsidP="00FF104F">
      <w:pPr>
        <w:pStyle w:val="Prrafodelista"/>
        <w:numPr>
          <w:ilvl w:val="0"/>
          <w:numId w:val="22"/>
        </w:numPr>
        <w:spacing w:after="0" w:line="312" w:lineRule="auto"/>
        <w:ind w:right="99"/>
        <w:jc w:val="both"/>
        <w:rPr>
          <w:rFonts w:ascii="Arial" w:hAnsi="Arial" w:cs="Arial"/>
        </w:rPr>
      </w:pPr>
      <w:r w:rsidRPr="00B01C49">
        <w:rPr>
          <w:rFonts w:ascii="Arial" w:hAnsi="Arial" w:cs="Arial"/>
        </w:rPr>
        <w:t>Se identifiquen con un estilo de construcción colectiva que no omite los recorridos propios de las investigaciones pero que tampoco se desentiende del conjunto de saberes en juego en la cohorte.</w:t>
      </w:r>
    </w:p>
    <w:p w:rsidR="00FF104F" w:rsidRPr="00B01C49" w:rsidRDefault="00FF104F" w:rsidP="00FF104F">
      <w:pPr>
        <w:spacing w:line="312" w:lineRule="auto"/>
        <w:ind w:right="99"/>
        <w:jc w:val="both"/>
        <w:rPr>
          <w:rFonts w:ascii="Arial" w:hAnsi="Arial" w:cs="Arial"/>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Contenidos de los encuentros a desarrollar en tres momentos de la cursada:</w:t>
      </w:r>
    </w:p>
    <w:p w:rsidR="00FF104F" w:rsidRPr="00B01C49" w:rsidRDefault="00FF104F" w:rsidP="00FF104F">
      <w:pPr>
        <w:pStyle w:val="Prrafodelista"/>
        <w:numPr>
          <w:ilvl w:val="0"/>
          <w:numId w:val="20"/>
        </w:numPr>
        <w:spacing w:after="0" w:line="312" w:lineRule="auto"/>
        <w:ind w:right="99"/>
        <w:jc w:val="both"/>
        <w:rPr>
          <w:rFonts w:ascii="Arial" w:hAnsi="Arial" w:cs="Arial"/>
        </w:rPr>
      </w:pPr>
      <w:r w:rsidRPr="00B01C49">
        <w:rPr>
          <w:rFonts w:ascii="Arial" w:hAnsi="Arial" w:cs="Arial"/>
        </w:rPr>
        <w:t>Primer encuentro de escribientes: tendrá lugar próximo al inicio de la cursada,  durante el primer año de la misma. Los doctorandos deben en esa ocasión exponer y comentar su primer escrito (alrededor de 40 páginas) en el que expongan las bases de la problematización que dará lugar a  su propuesta investigativa, ofreciendo los argumentos y anticipando posibles elecciones metodológicas. En esta ocasión, conjuntamente con la dirección de la carrera, se considera la designación del director posible de la  tesis. Los estudiantes deben tomar a su cargo, además de exponer su posición el leer y elaborar comentarios evaluativos sobre otro integrante del grupo (ejerciendo de co-evaluador).</w:t>
      </w:r>
    </w:p>
    <w:p w:rsidR="00FF104F" w:rsidRPr="00B01C49" w:rsidRDefault="00FF104F" w:rsidP="00FF104F">
      <w:pPr>
        <w:pStyle w:val="Prrafodelista"/>
        <w:numPr>
          <w:ilvl w:val="0"/>
          <w:numId w:val="20"/>
        </w:numPr>
        <w:spacing w:after="0" w:line="312" w:lineRule="auto"/>
        <w:ind w:right="99"/>
        <w:jc w:val="both"/>
        <w:rPr>
          <w:rFonts w:ascii="Arial" w:hAnsi="Arial" w:cs="Arial"/>
        </w:rPr>
      </w:pPr>
      <w:r w:rsidRPr="00B01C49">
        <w:rPr>
          <w:rFonts w:ascii="Arial" w:hAnsi="Arial" w:cs="Arial"/>
        </w:rPr>
        <w:t>El segundo encuentro se llevará a cabo en el segundo año de la formación doctoral. Para esta ocasión cada doctorando debe presentar un escrito (no menor de 60 páginas) en el cual conste la producción de un estado del arte, se vuelva visible las interlocución con lo ofrecido por la formación doctoral, y quede planteada la perspectiva metodológica y la construcción del posicionamiento teórico (que incluye el estado del arte).</w:t>
      </w:r>
    </w:p>
    <w:p w:rsidR="00FF104F" w:rsidRPr="00B01C49" w:rsidRDefault="00FF104F" w:rsidP="00FF104F">
      <w:pPr>
        <w:pStyle w:val="Prrafodelista"/>
        <w:numPr>
          <w:ilvl w:val="0"/>
          <w:numId w:val="20"/>
        </w:numPr>
        <w:spacing w:after="0" w:line="312" w:lineRule="auto"/>
        <w:ind w:right="99"/>
        <w:jc w:val="both"/>
        <w:rPr>
          <w:rFonts w:ascii="Arial" w:hAnsi="Arial" w:cs="Arial"/>
        </w:rPr>
      </w:pPr>
      <w:r w:rsidRPr="00B01C49">
        <w:rPr>
          <w:rFonts w:ascii="Arial" w:hAnsi="Arial" w:cs="Arial"/>
        </w:rPr>
        <w:t>El tercer encuentro, se concretará al concluir la cursada. Para esta oportunidad cada doctorado deberá presentar y discutir los avances de sus investigaciones, en un escrito de alrededor de 100 páginas (que puede oficiar como componente de la versión preliminar de la tesis) lo que se vislumbra como hallazgo, lo que se significa como obstáculo, las transformaciones que resultan de las alteraciones producidas por los aportes de la cursada (tanto en lo que concierne a los andamiajes conceptuales como a los caminos metodológicos emprendidos).</w:t>
      </w:r>
    </w:p>
    <w:p w:rsidR="00FF104F" w:rsidRPr="00B01C49" w:rsidRDefault="00FF104F" w:rsidP="00FF104F">
      <w:pPr>
        <w:spacing w:line="312" w:lineRule="auto"/>
        <w:ind w:left="708" w:right="99"/>
        <w:jc w:val="both"/>
        <w:rPr>
          <w:rFonts w:ascii="Arial" w:hAnsi="Arial" w:cs="Arial"/>
        </w:rPr>
      </w:pPr>
      <w:r w:rsidRPr="00B01C49">
        <w:rPr>
          <w:rFonts w:ascii="Arial" w:hAnsi="Arial" w:cs="Arial"/>
        </w:rPr>
        <w:t>Se espera para este encuentro que cada doctorando haya construido un escrito, que si bien deba considerarse provisorio, preliminar y sujeto a modificación, constituya al menos una versión anticipatoria de cuestiones y elaboraciones que conciernan la tesis que se encuentra en curso de elaboración. Elaboración que contará con un año para darse la versión definitiva de la Tesis.</w:t>
      </w:r>
    </w:p>
    <w:p w:rsidR="00FF104F" w:rsidRPr="00B01C49" w:rsidRDefault="00FF104F" w:rsidP="00FF104F">
      <w:pPr>
        <w:pStyle w:val="Prrafodelista"/>
        <w:numPr>
          <w:ilvl w:val="0"/>
          <w:numId w:val="62"/>
        </w:numPr>
        <w:tabs>
          <w:tab w:val="left" w:pos="720"/>
        </w:tabs>
        <w:spacing w:after="0" w:line="312" w:lineRule="auto"/>
        <w:ind w:right="99"/>
        <w:jc w:val="both"/>
        <w:rPr>
          <w:rFonts w:ascii="Arial" w:hAnsi="Arial" w:cs="Arial"/>
          <w:b/>
          <w:sz w:val="28"/>
          <w:szCs w:val="28"/>
        </w:rPr>
      </w:pPr>
      <w:r w:rsidRPr="00B01C49">
        <w:rPr>
          <w:rFonts w:ascii="Arial" w:hAnsi="Arial" w:cs="Arial"/>
          <w:b/>
          <w:sz w:val="28"/>
          <w:szCs w:val="28"/>
        </w:rPr>
        <w:lastRenderedPageBreak/>
        <w:t>Encuentros de socialización y validación de trayectos personales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5"/>
        <w:gridCol w:w="993"/>
        <w:gridCol w:w="1275"/>
      </w:tblGrid>
      <w:tr w:rsidR="00FF104F" w:rsidRPr="00B01C49" w:rsidTr="00C102BB">
        <w:tc>
          <w:tcPr>
            <w:tcW w:w="5625" w:type="dxa"/>
            <w:shd w:val="clear" w:color="auto" w:fill="D9D9D9"/>
          </w:tcPr>
          <w:p w:rsidR="00FF104F" w:rsidRPr="00B01C49" w:rsidRDefault="00FF104F" w:rsidP="00C102BB">
            <w:pPr>
              <w:ind w:right="99"/>
              <w:jc w:val="center"/>
              <w:rPr>
                <w:rFonts w:ascii="Arial" w:hAnsi="Arial" w:cs="Arial"/>
                <w:b/>
                <w:sz w:val="20"/>
                <w:szCs w:val="20"/>
              </w:rPr>
            </w:pPr>
            <w:r w:rsidRPr="00B01C49">
              <w:rPr>
                <w:rFonts w:ascii="Arial" w:hAnsi="Arial" w:cs="Arial"/>
                <w:b/>
                <w:sz w:val="20"/>
                <w:szCs w:val="20"/>
              </w:rPr>
              <w:t>Encuentros de Socialización y Validación</w:t>
            </w:r>
          </w:p>
          <w:p w:rsidR="00FF104F" w:rsidRPr="00B01C49" w:rsidRDefault="00FF104F" w:rsidP="00C102BB">
            <w:pPr>
              <w:ind w:right="99"/>
              <w:jc w:val="center"/>
              <w:rPr>
                <w:rFonts w:ascii="Arial" w:hAnsi="Arial" w:cs="Arial"/>
                <w:b/>
                <w:sz w:val="20"/>
                <w:szCs w:val="20"/>
              </w:rPr>
            </w:pPr>
            <w:r w:rsidRPr="00B01C49">
              <w:rPr>
                <w:rFonts w:ascii="Arial" w:hAnsi="Arial" w:cs="Arial"/>
                <w:b/>
                <w:sz w:val="20"/>
                <w:szCs w:val="20"/>
              </w:rPr>
              <w:t xml:space="preserve">(instancias de evaluación) </w:t>
            </w:r>
          </w:p>
        </w:tc>
        <w:tc>
          <w:tcPr>
            <w:tcW w:w="993" w:type="dxa"/>
            <w:shd w:val="clear" w:color="auto" w:fill="D9D9D9"/>
            <w:vAlign w:val="center"/>
          </w:tcPr>
          <w:p w:rsidR="00FF104F" w:rsidRPr="00B01C49" w:rsidRDefault="00FF104F" w:rsidP="00C102BB">
            <w:pPr>
              <w:ind w:right="99"/>
              <w:jc w:val="center"/>
              <w:rPr>
                <w:rFonts w:ascii="Arial" w:hAnsi="Arial" w:cs="Arial"/>
                <w:b/>
                <w:sz w:val="20"/>
                <w:szCs w:val="20"/>
              </w:rPr>
            </w:pPr>
            <w:r w:rsidRPr="00B01C49">
              <w:rPr>
                <w:rFonts w:ascii="Arial" w:hAnsi="Arial" w:cs="Arial"/>
                <w:b/>
                <w:sz w:val="20"/>
                <w:szCs w:val="20"/>
              </w:rPr>
              <w:t>Horas</w:t>
            </w:r>
          </w:p>
        </w:tc>
        <w:tc>
          <w:tcPr>
            <w:tcW w:w="1275" w:type="dxa"/>
            <w:shd w:val="clear" w:color="auto" w:fill="D9D9D9"/>
            <w:vAlign w:val="center"/>
          </w:tcPr>
          <w:p w:rsidR="00FF104F" w:rsidRPr="00B01C49" w:rsidRDefault="00FF104F" w:rsidP="00C102BB">
            <w:pPr>
              <w:ind w:right="99"/>
              <w:jc w:val="center"/>
              <w:rPr>
                <w:rFonts w:ascii="Arial" w:hAnsi="Arial" w:cs="Arial"/>
                <w:b/>
                <w:sz w:val="20"/>
                <w:szCs w:val="20"/>
              </w:rPr>
            </w:pPr>
            <w:r w:rsidRPr="00B01C49">
              <w:rPr>
                <w:rFonts w:ascii="Arial" w:hAnsi="Arial" w:cs="Arial"/>
                <w:b/>
                <w:sz w:val="20"/>
                <w:szCs w:val="20"/>
              </w:rPr>
              <w:t>UCAs</w:t>
            </w:r>
          </w:p>
        </w:tc>
      </w:tr>
      <w:tr w:rsidR="00FF104F" w:rsidRPr="00B01C49" w:rsidTr="00C102BB">
        <w:trPr>
          <w:trHeight w:val="244"/>
        </w:trPr>
        <w:tc>
          <w:tcPr>
            <w:tcW w:w="5625" w:type="dxa"/>
          </w:tcPr>
          <w:p w:rsidR="00FF104F" w:rsidRPr="00B01C49" w:rsidRDefault="00FF104F" w:rsidP="00C102BB">
            <w:pPr>
              <w:ind w:right="99"/>
              <w:jc w:val="both"/>
              <w:rPr>
                <w:rFonts w:ascii="Arial" w:hAnsi="Arial" w:cs="Arial"/>
                <w:sz w:val="20"/>
                <w:szCs w:val="20"/>
              </w:rPr>
            </w:pPr>
            <w:r w:rsidRPr="00B01C49">
              <w:rPr>
                <w:rFonts w:ascii="Arial" w:hAnsi="Arial" w:cs="Arial"/>
                <w:sz w:val="20"/>
                <w:szCs w:val="20"/>
              </w:rPr>
              <w:t xml:space="preserve">Primer Encuentro de Socialización </w:t>
            </w:r>
          </w:p>
        </w:tc>
        <w:tc>
          <w:tcPr>
            <w:tcW w:w="993" w:type="dxa"/>
            <w:vAlign w:val="center"/>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30</w:t>
            </w:r>
          </w:p>
        </w:tc>
        <w:tc>
          <w:tcPr>
            <w:tcW w:w="1275" w:type="dxa"/>
            <w:vAlign w:val="center"/>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2</w:t>
            </w:r>
          </w:p>
        </w:tc>
      </w:tr>
      <w:tr w:rsidR="00FF104F" w:rsidRPr="00B01C49" w:rsidTr="00C102BB">
        <w:tc>
          <w:tcPr>
            <w:tcW w:w="5625" w:type="dxa"/>
          </w:tcPr>
          <w:p w:rsidR="00FF104F" w:rsidRPr="00B01C49" w:rsidRDefault="00FF104F" w:rsidP="00C102BB">
            <w:pPr>
              <w:ind w:right="99"/>
              <w:rPr>
                <w:rFonts w:ascii="Arial" w:hAnsi="Arial" w:cs="Arial"/>
                <w:sz w:val="20"/>
                <w:szCs w:val="20"/>
              </w:rPr>
            </w:pPr>
            <w:r w:rsidRPr="00B01C49">
              <w:rPr>
                <w:rFonts w:ascii="Arial" w:hAnsi="Arial" w:cs="Arial"/>
                <w:sz w:val="20"/>
                <w:szCs w:val="20"/>
              </w:rPr>
              <w:t>Segundo Encuentro de Socialización</w:t>
            </w:r>
          </w:p>
        </w:tc>
        <w:tc>
          <w:tcPr>
            <w:tcW w:w="993" w:type="dxa"/>
            <w:vAlign w:val="center"/>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30</w:t>
            </w:r>
          </w:p>
        </w:tc>
        <w:tc>
          <w:tcPr>
            <w:tcW w:w="1275" w:type="dxa"/>
            <w:vAlign w:val="center"/>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2</w:t>
            </w:r>
          </w:p>
        </w:tc>
      </w:tr>
      <w:tr w:rsidR="00FF104F" w:rsidRPr="00B01C49" w:rsidTr="00C102BB">
        <w:tc>
          <w:tcPr>
            <w:tcW w:w="5625" w:type="dxa"/>
          </w:tcPr>
          <w:p w:rsidR="00FF104F" w:rsidRPr="00B01C49" w:rsidRDefault="00FF104F" w:rsidP="00C102BB">
            <w:pPr>
              <w:ind w:right="99"/>
              <w:rPr>
                <w:rFonts w:ascii="Arial" w:hAnsi="Arial" w:cs="Arial"/>
                <w:sz w:val="20"/>
                <w:szCs w:val="20"/>
              </w:rPr>
            </w:pPr>
            <w:r w:rsidRPr="00B01C49">
              <w:rPr>
                <w:rFonts w:ascii="Arial" w:hAnsi="Arial" w:cs="Arial"/>
                <w:sz w:val="20"/>
                <w:szCs w:val="20"/>
              </w:rPr>
              <w:t>Reconocimiento de Tramos previos o simultáneos de los doctorandos (cursos, ponencias, publicaciones)</w:t>
            </w:r>
          </w:p>
        </w:tc>
        <w:tc>
          <w:tcPr>
            <w:tcW w:w="993" w:type="dxa"/>
            <w:vAlign w:val="center"/>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150</w:t>
            </w:r>
          </w:p>
        </w:tc>
        <w:tc>
          <w:tcPr>
            <w:tcW w:w="1275" w:type="dxa"/>
            <w:vAlign w:val="center"/>
          </w:tcPr>
          <w:p w:rsidR="00FF104F" w:rsidRPr="00B01C49" w:rsidRDefault="00FF104F" w:rsidP="00C102BB">
            <w:pPr>
              <w:ind w:right="99"/>
              <w:jc w:val="center"/>
              <w:rPr>
                <w:rFonts w:ascii="Arial" w:hAnsi="Arial" w:cs="Arial"/>
                <w:sz w:val="20"/>
                <w:szCs w:val="20"/>
              </w:rPr>
            </w:pPr>
            <w:r w:rsidRPr="00B01C49">
              <w:rPr>
                <w:rFonts w:ascii="Arial" w:hAnsi="Arial" w:cs="Arial"/>
                <w:sz w:val="20"/>
                <w:szCs w:val="20"/>
              </w:rPr>
              <w:t>10</w:t>
            </w:r>
          </w:p>
        </w:tc>
      </w:tr>
      <w:tr w:rsidR="00FF104F" w:rsidRPr="00B01C49" w:rsidTr="00C102BB">
        <w:tc>
          <w:tcPr>
            <w:tcW w:w="5625" w:type="dxa"/>
            <w:vAlign w:val="center"/>
          </w:tcPr>
          <w:p w:rsidR="00FF104F" w:rsidRPr="00B01C49" w:rsidRDefault="00FF104F" w:rsidP="00C102BB">
            <w:pPr>
              <w:ind w:left="2124" w:right="99"/>
              <w:jc w:val="right"/>
              <w:rPr>
                <w:rFonts w:ascii="Arial" w:hAnsi="Arial" w:cs="Arial"/>
                <w:b/>
                <w:sz w:val="20"/>
                <w:szCs w:val="20"/>
              </w:rPr>
            </w:pPr>
            <w:r w:rsidRPr="00B01C49">
              <w:rPr>
                <w:rFonts w:ascii="Arial" w:hAnsi="Arial" w:cs="Arial"/>
                <w:b/>
                <w:sz w:val="20"/>
                <w:szCs w:val="20"/>
              </w:rPr>
              <w:t>Total de UCAs</w:t>
            </w:r>
          </w:p>
        </w:tc>
        <w:tc>
          <w:tcPr>
            <w:tcW w:w="993" w:type="dxa"/>
            <w:vAlign w:val="center"/>
          </w:tcPr>
          <w:p w:rsidR="00FF104F" w:rsidRPr="00B01C49" w:rsidRDefault="00FF104F" w:rsidP="00C102BB">
            <w:pPr>
              <w:ind w:right="99"/>
              <w:jc w:val="center"/>
              <w:rPr>
                <w:rFonts w:ascii="Arial" w:hAnsi="Arial" w:cs="Arial"/>
                <w:sz w:val="20"/>
                <w:szCs w:val="20"/>
              </w:rPr>
            </w:pPr>
          </w:p>
        </w:tc>
        <w:tc>
          <w:tcPr>
            <w:tcW w:w="1275" w:type="dxa"/>
            <w:vAlign w:val="center"/>
          </w:tcPr>
          <w:p w:rsidR="00FF104F" w:rsidRPr="00B01C49" w:rsidRDefault="00FF104F" w:rsidP="00C102BB">
            <w:pPr>
              <w:ind w:right="99"/>
              <w:jc w:val="center"/>
              <w:rPr>
                <w:rFonts w:ascii="Arial" w:hAnsi="Arial" w:cs="Arial"/>
                <w:b/>
                <w:sz w:val="20"/>
                <w:szCs w:val="20"/>
              </w:rPr>
            </w:pPr>
            <w:r w:rsidRPr="00B01C49">
              <w:rPr>
                <w:rFonts w:ascii="Arial" w:hAnsi="Arial" w:cs="Arial"/>
                <w:b/>
                <w:sz w:val="20"/>
                <w:szCs w:val="20"/>
              </w:rPr>
              <w:t>14</w:t>
            </w:r>
          </w:p>
        </w:tc>
      </w:tr>
    </w:tbl>
    <w:p w:rsidR="00FF104F" w:rsidRPr="00B01C49" w:rsidRDefault="00FF104F" w:rsidP="00FF104F">
      <w:pPr>
        <w:spacing w:line="312" w:lineRule="auto"/>
        <w:ind w:right="99" w:firstLine="708"/>
        <w:jc w:val="both"/>
        <w:rPr>
          <w:rFonts w:ascii="Arial" w:hAnsi="Arial" w:cs="Arial"/>
        </w:rPr>
      </w:pPr>
    </w:p>
    <w:p w:rsidR="00FF104F" w:rsidRPr="00B01C49" w:rsidRDefault="00FF104F" w:rsidP="00FF104F">
      <w:pPr>
        <w:spacing w:line="312" w:lineRule="auto"/>
        <w:ind w:right="99" w:firstLine="708"/>
        <w:jc w:val="both"/>
        <w:rPr>
          <w:rFonts w:ascii="Arial" w:hAnsi="Arial" w:cs="Arial"/>
        </w:rPr>
      </w:pPr>
      <w:r w:rsidRPr="00B01C49">
        <w:rPr>
          <w:rFonts w:ascii="Arial" w:hAnsi="Arial" w:cs="Arial"/>
        </w:rPr>
        <w:t xml:space="preserve">Los Encuentros de socialización y validación constituyen instancias evaluativas, de seguimiento y orientación de los doctorandos, que requieren la elaboración de trabajos escritos y su presentación oral ante la comunidad del Doctorado). Se trata de dos instancias y cada una otorga 2 UCAs (es decir, 30 hs). Validan por sí y validan,  según la propuesta formativa explicitada, por </w:t>
      </w:r>
      <w:r w:rsidRPr="00B01C49">
        <w:rPr>
          <w:rFonts w:ascii="Arial" w:hAnsi="Arial" w:cs="Arial"/>
          <w:b/>
        </w:rPr>
        <w:t>10 UCAs (150 horas</w:t>
      </w:r>
      <w:r w:rsidRPr="00B01C49">
        <w:rPr>
          <w:rFonts w:ascii="Arial" w:hAnsi="Arial" w:cs="Arial"/>
        </w:rPr>
        <w:t xml:space="preserve">), de los trayectos singulares simultáneos o previos a la cursada de cada doctorando. Lo que constituye un total de 14 UCAs. </w:t>
      </w:r>
    </w:p>
    <w:p w:rsidR="00FF104F" w:rsidRPr="00B01C49" w:rsidRDefault="00FF104F" w:rsidP="00FF104F">
      <w:pPr>
        <w:spacing w:line="312" w:lineRule="auto"/>
        <w:ind w:right="99"/>
        <w:jc w:val="both"/>
        <w:rPr>
          <w:rFonts w:ascii="Arial" w:hAnsi="Arial" w:cs="Arial"/>
          <w:b/>
        </w:rPr>
      </w:pPr>
      <w:r w:rsidRPr="00B01C49">
        <w:rPr>
          <w:rFonts w:ascii="Arial" w:hAnsi="Arial" w:cs="Arial"/>
          <w:b/>
        </w:rPr>
        <w:t>Propósitos</w:t>
      </w:r>
    </w:p>
    <w:p w:rsidR="00FF104F" w:rsidRPr="00B01C49" w:rsidRDefault="00FF104F" w:rsidP="00FF104F">
      <w:pPr>
        <w:pStyle w:val="Prrafodelista"/>
        <w:numPr>
          <w:ilvl w:val="0"/>
          <w:numId w:val="63"/>
        </w:numPr>
        <w:spacing w:after="0" w:line="312" w:lineRule="auto"/>
        <w:ind w:right="99"/>
        <w:jc w:val="both"/>
        <w:rPr>
          <w:rFonts w:ascii="Arial" w:hAnsi="Arial" w:cs="Arial"/>
        </w:rPr>
      </w:pPr>
      <w:r w:rsidRPr="00B01C49">
        <w:rPr>
          <w:rFonts w:ascii="Arial" w:hAnsi="Arial" w:cs="Arial"/>
        </w:rPr>
        <w:t xml:space="preserve">Atender a la multiplicidad de posibles objetos de estudio; los intereses personales y las eventuales necesidades formativas específicas y singulares que requiere cada investigación. </w:t>
      </w:r>
    </w:p>
    <w:p w:rsidR="00FF104F" w:rsidRPr="00B01C49" w:rsidRDefault="00FF104F" w:rsidP="00FF104F">
      <w:pPr>
        <w:pStyle w:val="Prrafodelista"/>
        <w:numPr>
          <w:ilvl w:val="0"/>
          <w:numId w:val="63"/>
        </w:numPr>
        <w:spacing w:after="0" w:line="312" w:lineRule="auto"/>
        <w:ind w:right="99"/>
        <w:jc w:val="both"/>
        <w:rPr>
          <w:rFonts w:ascii="Arial" w:hAnsi="Arial" w:cs="Arial"/>
          <w:b/>
          <w:u w:val="single"/>
        </w:rPr>
      </w:pPr>
      <w:r w:rsidRPr="00B01C49">
        <w:rPr>
          <w:rFonts w:ascii="Arial" w:hAnsi="Arial" w:cs="Arial"/>
        </w:rPr>
        <w:t>Reconocer</w:t>
      </w:r>
      <w:r w:rsidRPr="00B01C49">
        <w:rPr>
          <w:rStyle w:val="Refdenotaalpie"/>
          <w:rFonts w:ascii="Arial" w:hAnsi="Arial" w:cs="Arial"/>
        </w:rPr>
        <w:footnoteReference w:id="97"/>
      </w:r>
      <w:r w:rsidRPr="00B01C49">
        <w:rPr>
          <w:rFonts w:ascii="Arial" w:hAnsi="Arial" w:cs="Arial"/>
        </w:rPr>
        <w:t xml:space="preserve"> hasta 150 horas (o sea 10 UCAs)  por actividades realizadas por los doctorandos por fuera de la cursada común y compartida (esto incluye el eventual cursado de seminarios que el mismo doctorado proponga).</w:t>
      </w:r>
    </w:p>
    <w:p w:rsidR="00FF104F" w:rsidRPr="00B01C49" w:rsidRDefault="00FF104F" w:rsidP="00FF104F">
      <w:pPr>
        <w:pStyle w:val="Prrafodelista"/>
        <w:numPr>
          <w:ilvl w:val="0"/>
          <w:numId w:val="63"/>
        </w:numPr>
        <w:spacing w:after="0" w:line="312" w:lineRule="auto"/>
        <w:ind w:right="99"/>
        <w:jc w:val="both"/>
        <w:rPr>
          <w:rFonts w:ascii="Arial" w:hAnsi="Arial" w:cs="Arial"/>
        </w:rPr>
      </w:pPr>
      <w:r w:rsidRPr="00B01C49">
        <w:rPr>
          <w:rFonts w:ascii="Arial" w:hAnsi="Arial" w:cs="Arial"/>
        </w:rPr>
        <w:t>Crear una ocasión de encuentro sistemático de socialización intragrupal de las trayectorias singulares.</w:t>
      </w:r>
    </w:p>
    <w:p w:rsidR="00FF104F" w:rsidRPr="00B01C49" w:rsidRDefault="00FF104F" w:rsidP="00FF104F">
      <w:pPr>
        <w:pStyle w:val="Prrafodelista"/>
        <w:numPr>
          <w:ilvl w:val="0"/>
          <w:numId w:val="63"/>
        </w:numPr>
        <w:spacing w:after="0" w:line="312" w:lineRule="auto"/>
        <w:ind w:right="99"/>
        <w:jc w:val="both"/>
        <w:rPr>
          <w:rFonts w:ascii="Arial" w:hAnsi="Arial" w:cs="Arial"/>
        </w:rPr>
      </w:pPr>
      <w:r w:rsidRPr="00B01C49">
        <w:rPr>
          <w:rFonts w:ascii="Arial" w:hAnsi="Arial" w:cs="Arial"/>
        </w:rPr>
        <w:t xml:space="preserve">Propiciar el abordaje de múltiples problematizaciones, para discutir diversos enfoques; tomando en consideración diferentes trayectorias y recorridos; </w:t>
      </w:r>
      <w:r w:rsidRPr="00B01C49">
        <w:rPr>
          <w:rFonts w:ascii="Arial" w:hAnsi="Arial" w:cs="Arial"/>
        </w:rPr>
        <w:lastRenderedPageBreak/>
        <w:t>ofreciendo así opciones conceptuales para un mismo objeto y contribuyan a evitar ignorancia,</w:t>
      </w:r>
    </w:p>
    <w:p w:rsidR="00FF104F" w:rsidRPr="00B01C49" w:rsidRDefault="00FF104F" w:rsidP="00FF104F">
      <w:pPr>
        <w:pStyle w:val="Prrafodelista"/>
        <w:numPr>
          <w:ilvl w:val="0"/>
          <w:numId w:val="63"/>
        </w:numPr>
        <w:spacing w:after="0" w:line="312" w:lineRule="auto"/>
        <w:ind w:right="99"/>
        <w:jc w:val="both"/>
        <w:rPr>
          <w:rFonts w:ascii="Arial" w:hAnsi="Arial" w:cs="Arial"/>
        </w:rPr>
      </w:pPr>
      <w:r w:rsidRPr="00B01C49">
        <w:rPr>
          <w:rFonts w:ascii="Arial" w:hAnsi="Arial" w:cs="Arial"/>
        </w:rPr>
        <w:t>Colaborar en la creación y sostenimiento de una comunidad de intercambio.</w:t>
      </w:r>
    </w:p>
    <w:p w:rsidR="00FF104F" w:rsidRPr="00B01C49" w:rsidRDefault="00FF104F" w:rsidP="00FF104F">
      <w:pPr>
        <w:pStyle w:val="Prrafodelista"/>
        <w:numPr>
          <w:ilvl w:val="0"/>
          <w:numId w:val="63"/>
        </w:numPr>
        <w:spacing w:after="0" w:line="312" w:lineRule="auto"/>
        <w:ind w:right="99"/>
        <w:jc w:val="both"/>
        <w:rPr>
          <w:rFonts w:ascii="Arial" w:hAnsi="Arial" w:cs="Arial"/>
        </w:rPr>
      </w:pPr>
      <w:r w:rsidRPr="00B01C49">
        <w:rPr>
          <w:rFonts w:ascii="Arial" w:hAnsi="Arial" w:cs="Arial"/>
        </w:rPr>
        <w:t>Garantizar que la evaluación que da lugar a la obtención de la validación de recorridos singulares se dé en el marco de restituir al grupo lo más significativo de los aportes encontrados en otras instancias formativas.</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Se espera como </w:t>
      </w:r>
      <w:r w:rsidRPr="00B01C49">
        <w:rPr>
          <w:rFonts w:ascii="Arial" w:hAnsi="Arial" w:cs="Arial"/>
          <w:b/>
        </w:rPr>
        <w:t>efecto principal:</w:t>
      </w:r>
    </w:p>
    <w:p w:rsidR="00FF104F" w:rsidRPr="00B01C49" w:rsidRDefault="00FF104F" w:rsidP="00FF104F">
      <w:pPr>
        <w:pStyle w:val="Prrafodelista"/>
        <w:numPr>
          <w:ilvl w:val="0"/>
          <w:numId w:val="23"/>
        </w:numPr>
        <w:spacing w:after="0" w:line="312" w:lineRule="auto"/>
        <w:ind w:right="99"/>
        <w:jc w:val="both"/>
        <w:rPr>
          <w:rFonts w:ascii="Arial" w:hAnsi="Arial" w:cs="Arial"/>
          <w:b/>
        </w:rPr>
      </w:pPr>
      <w:r w:rsidRPr="00B01C49">
        <w:rPr>
          <w:rFonts w:ascii="Arial" w:hAnsi="Arial" w:cs="Arial"/>
        </w:rPr>
        <w:t>El mantener vigente la opción por la necesaria apertura que nutre el pensar con otros.</w:t>
      </w:r>
    </w:p>
    <w:p w:rsidR="00FF104F" w:rsidRPr="00B01C49" w:rsidRDefault="00FF104F" w:rsidP="00FF104F">
      <w:pPr>
        <w:spacing w:line="312" w:lineRule="auto"/>
        <w:ind w:right="99"/>
        <w:jc w:val="both"/>
        <w:rPr>
          <w:rFonts w:ascii="Arial" w:hAnsi="Arial" w:cs="Arial"/>
        </w:rPr>
      </w:pPr>
      <w:r w:rsidRPr="00B01C49">
        <w:rPr>
          <w:rFonts w:ascii="Arial" w:hAnsi="Arial" w:cs="Arial"/>
        </w:rPr>
        <w:t>Se espera que estos encuentros propicien:</w:t>
      </w:r>
    </w:p>
    <w:p w:rsidR="00FF104F" w:rsidRPr="00B01C49" w:rsidRDefault="00FF104F" w:rsidP="00FF104F">
      <w:pPr>
        <w:pStyle w:val="Prrafodelista"/>
        <w:numPr>
          <w:ilvl w:val="0"/>
          <w:numId w:val="23"/>
        </w:numPr>
        <w:spacing w:after="0" w:line="312" w:lineRule="auto"/>
        <w:ind w:right="99"/>
        <w:jc w:val="both"/>
        <w:rPr>
          <w:rFonts w:ascii="Arial" w:hAnsi="Arial" w:cs="Arial"/>
        </w:rPr>
      </w:pPr>
      <w:r w:rsidRPr="00B01C49">
        <w:rPr>
          <w:rFonts w:ascii="Arial" w:hAnsi="Arial" w:cs="Arial"/>
        </w:rPr>
        <w:t>El mantener activa una curiosidad intelectual que vaya más allá de la propia producción investigativa.</w:t>
      </w:r>
    </w:p>
    <w:p w:rsidR="00FF104F" w:rsidRPr="00B01C49" w:rsidRDefault="00FF104F" w:rsidP="00FF104F">
      <w:pPr>
        <w:pStyle w:val="Prrafodelista"/>
        <w:numPr>
          <w:ilvl w:val="0"/>
          <w:numId w:val="23"/>
        </w:numPr>
        <w:spacing w:after="0" w:line="312" w:lineRule="auto"/>
        <w:ind w:right="99"/>
        <w:jc w:val="both"/>
        <w:rPr>
          <w:rFonts w:ascii="Arial" w:hAnsi="Arial" w:cs="Arial"/>
        </w:rPr>
      </w:pPr>
      <w:r w:rsidRPr="00B01C49">
        <w:rPr>
          <w:rFonts w:ascii="Arial" w:hAnsi="Arial" w:cs="Arial"/>
        </w:rPr>
        <w:t>El acceso a la información sobre novedades, hallazgos, debates e intercambios que conciernen los distintos territorios del campo de la educación (teóricos, de praxis y prácticas institucionales, pedagógicas, didácticas, políticas; así como los territorios subjetivos de los modos de subjetivación en los sujetos que se ponen en juego y se promueven en las relaciones educativas).</w:t>
      </w:r>
    </w:p>
    <w:p w:rsidR="00FF104F" w:rsidRPr="00B01C49" w:rsidRDefault="00FF104F" w:rsidP="00FF104F">
      <w:pPr>
        <w:spacing w:line="312" w:lineRule="auto"/>
        <w:ind w:right="99"/>
        <w:jc w:val="both"/>
        <w:rPr>
          <w:rFonts w:ascii="Arial" w:hAnsi="Arial" w:cs="Arial"/>
        </w:rPr>
      </w:pPr>
      <w:r w:rsidRPr="00B01C49">
        <w:rPr>
          <w:rFonts w:ascii="Arial" w:hAnsi="Arial" w:cs="Arial"/>
        </w:rPr>
        <w:t xml:space="preserve">Estos encuentros se concretarán:  </w:t>
      </w:r>
    </w:p>
    <w:p w:rsidR="00FF104F" w:rsidRPr="00B01C49" w:rsidRDefault="00FF104F" w:rsidP="00FF104F">
      <w:pPr>
        <w:pStyle w:val="Prrafodelista"/>
        <w:numPr>
          <w:ilvl w:val="0"/>
          <w:numId w:val="24"/>
        </w:numPr>
        <w:spacing w:after="0" w:line="312" w:lineRule="auto"/>
        <w:ind w:right="99"/>
        <w:jc w:val="both"/>
        <w:rPr>
          <w:rFonts w:ascii="Arial" w:hAnsi="Arial" w:cs="Arial"/>
        </w:rPr>
      </w:pPr>
      <w:r w:rsidRPr="00B01C49">
        <w:rPr>
          <w:rFonts w:ascii="Arial" w:hAnsi="Arial" w:cs="Arial"/>
        </w:rPr>
        <w:t xml:space="preserve">El primero al finalizar el primer año de la cursada y </w:t>
      </w:r>
    </w:p>
    <w:p w:rsidR="00FF104F" w:rsidRPr="00B01C49" w:rsidRDefault="00FF104F" w:rsidP="00FF104F">
      <w:pPr>
        <w:pStyle w:val="Prrafodelista"/>
        <w:numPr>
          <w:ilvl w:val="0"/>
          <w:numId w:val="24"/>
        </w:numPr>
        <w:spacing w:after="0" w:line="312" w:lineRule="auto"/>
        <w:ind w:right="99"/>
        <w:jc w:val="both"/>
        <w:rPr>
          <w:rFonts w:ascii="Arial" w:hAnsi="Arial" w:cs="Arial"/>
        </w:rPr>
      </w:pPr>
      <w:r w:rsidRPr="00B01C49">
        <w:rPr>
          <w:rFonts w:ascii="Arial" w:hAnsi="Arial" w:cs="Arial"/>
        </w:rPr>
        <w:t xml:space="preserve">el segundo una vez concluido el segundo año de la misma. </w:t>
      </w:r>
    </w:p>
    <w:p w:rsidR="00FF104F" w:rsidRPr="00B01C49" w:rsidRDefault="00FF104F" w:rsidP="00FF104F">
      <w:pPr>
        <w:spacing w:line="312" w:lineRule="auto"/>
        <w:ind w:right="99"/>
        <w:jc w:val="both"/>
        <w:rPr>
          <w:rFonts w:ascii="Arial" w:hAnsi="Arial" w:cs="Arial"/>
          <w:b/>
        </w:rPr>
      </w:pPr>
      <w:r w:rsidRPr="00B01C49">
        <w:rPr>
          <w:rFonts w:ascii="Arial" w:hAnsi="Arial" w:cs="Arial"/>
        </w:rPr>
        <w:t>Las 10 UCAs pueden obtenerse solicitando la validación de la totalidad de las mismas  a condición que estas se distribuyan en al menos dos de los tres ítems que se detallan a continuación y que sean socializadas en los encuentros de restitución, socialización y validación de trayectos personales, que tienen carácter evaluativo, mediante presentación de un informe sobre las actividades (en forma escrita y oral).</w:t>
      </w:r>
    </w:p>
    <w:p w:rsidR="00FF104F" w:rsidRPr="00B01C49" w:rsidRDefault="00FF104F" w:rsidP="00FF104F">
      <w:pPr>
        <w:spacing w:line="312" w:lineRule="auto"/>
        <w:ind w:right="99"/>
        <w:jc w:val="both"/>
        <w:rPr>
          <w:rFonts w:ascii="Arial" w:hAnsi="Arial" w:cs="Arial"/>
        </w:rPr>
      </w:pPr>
      <w:r w:rsidRPr="00B01C49">
        <w:rPr>
          <w:rFonts w:ascii="Arial" w:hAnsi="Arial" w:cs="Arial"/>
        </w:rPr>
        <w:t>Están concernidas para su posible reconocimiento:</w:t>
      </w:r>
    </w:p>
    <w:p w:rsidR="00FF104F" w:rsidRPr="00B01C49" w:rsidRDefault="00FF104F" w:rsidP="00FF104F">
      <w:pPr>
        <w:pStyle w:val="Prrafodelista"/>
        <w:numPr>
          <w:ilvl w:val="0"/>
          <w:numId w:val="14"/>
        </w:numPr>
        <w:spacing w:after="0" w:line="312" w:lineRule="auto"/>
        <w:ind w:right="99"/>
        <w:jc w:val="both"/>
        <w:rPr>
          <w:rFonts w:ascii="Arial" w:hAnsi="Arial" w:cs="Arial"/>
        </w:rPr>
      </w:pPr>
      <w:r w:rsidRPr="00B01C49">
        <w:rPr>
          <w:rFonts w:ascii="Arial" w:hAnsi="Arial" w:cs="Arial"/>
        </w:rPr>
        <w:t>La realización de otras instancias formativas (seminarios, cursos) de cuarto nivel (realizadas en el marco de la misma UNL o en otras casas de estudio). Están concernidas por esta validación las actividades realizadas en los 5 años anteriores a la inscripción al Doctorado y/o realizadas durante la cursada de manera complementaria a la misma (sea que se realicen como oferta optativa del propio doctorado, en  otras carreras doctorales de la propia UNL o que se desarrollen en otras casas de estudio)</w:t>
      </w:r>
    </w:p>
    <w:p w:rsidR="00FF104F" w:rsidRPr="00B01C49" w:rsidRDefault="00FF104F" w:rsidP="00FF104F">
      <w:pPr>
        <w:pStyle w:val="Prrafodelista"/>
        <w:numPr>
          <w:ilvl w:val="0"/>
          <w:numId w:val="14"/>
        </w:numPr>
        <w:spacing w:after="0" w:line="312" w:lineRule="auto"/>
        <w:ind w:right="99"/>
        <w:jc w:val="both"/>
        <w:rPr>
          <w:rFonts w:ascii="Arial" w:hAnsi="Arial" w:cs="Arial"/>
        </w:rPr>
      </w:pPr>
      <w:r w:rsidRPr="00B01C49">
        <w:rPr>
          <w:rFonts w:ascii="Arial" w:hAnsi="Arial" w:cs="Arial"/>
        </w:rPr>
        <w:t xml:space="preserve">Asistencia y participación mediante la presentación de trabajos a eventos académicos (congresos, seminarios internacionales, jornadas). Podrá solicitarse </w:t>
      </w:r>
      <w:r w:rsidRPr="00B01C49">
        <w:rPr>
          <w:rFonts w:ascii="Arial" w:hAnsi="Arial" w:cs="Arial"/>
        </w:rPr>
        <w:lastRenderedPageBreak/>
        <w:t>la validación de actividades y presentaciones realizadas sea en los dos años anteriores a la inscripción al Doctorado, sea efectuadas durante los tres años de cursada.</w:t>
      </w:r>
    </w:p>
    <w:p w:rsidR="00FF104F" w:rsidRPr="00B01C49" w:rsidRDefault="00FF104F" w:rsidP="00FF104F">
      <w:pPr>
        <w:pStyle w:val="Prrafodelista"/>
        <w:numPr>
          <w:ilvl w:val="0"/>
          <w:numId w:val="14"/>
        </w:numPr>
        <w:spacing w:after="0" w:line="312" w:lineRule="auto"/>
        <w:ind w:right="99"/>
        <w:jc w:val="both"/>
        <w:rPr>
          <w:rFonts w:ascii="Arial" w:hAnsi="Arial" w:cs="Arial"/>
        </w:rPr>
      </w:pPr>
      <w:r w:rsidRPr="00B01C49">
        <w:rPr>
          <w:rFonts w:ascii="Arial" w:hAnsi="Arial" w:cs="Arial"/>
        </w:rPr>
        <w:t>Publicaciones. Se admitirán las publicaciones relacionadas con el tema de la investigación realizada en los dos años anteriores a la inscripción al doctorado y las elaboradas durante la cursada.</w:t>
      </w:r>
    </w:p>
    <w:p w:rsidR="00FF104F" w:rsidRPr="00B01C49" w:rsidRDefault="00FF104F" w:rsidP="00FF104F">
      <w:pPr>
        <w:spacing w:line="312" w:lineRule="auto"/>
        <w:ind w:right="99"/>
        <w:jc w:val="both"/>
        <w:rPr>
          <w:rFonts w:ascii="Arial" w:hAnsi="Arial" w:cs="Arial"/>
        </w:rPr>
      </w:pPr>
    </w:p>
    <w:p w:rsidR="00FF104F" w:rsidRPr="00B01C49" w:rsidRDefault="00FF104F" w:rsidP="00FF104F">
      <w:pPr>
        <w:spacing w:line="312" w:lineRule="auto"/>
        <w:ind w:right="99"/>
        <w:jc w:val="both"/>
        <w:rPr>
          <w:rFonts w:ascii="Arial" w:hAnsi="Arial" w:cs="Arial"/>
          <w:b/>
        </w:rPr>
      </w:pPr>
      <w:r w:rsidRPr="00B01C49">
        <w:rPr>
          <w:rFonts w:ascii="Arial" w:hAnsi="Arial" w:cs="Arial"/>
          <w:b/>
        </w:rPr>
        <w:t>Evaluación</w:t>
      </w:r>
    </w:p>
    <w:p w:rsidR="00FF104F" w:rsidRPr="00B01C49" w:rsidRDefault="00FF104F" w:rsidP="00FF104F">
      <w:pPr>
        <w:spacing w:line="312" w:lineRule="auto"/>
        <w:ind w:right="99"/>
        <w:jc w:val="both"/>
        <w:rPr>
          <w:rFonts w:ascii="Arial" w:hAnsi="Arial" w:cs="Arial"/>
        </w:rPr>
      </w:pPr>
      <w:r w:rsidRPr="00B01C49">
        <w:rPr>
          <w:rFonts w:ascii="Arial" w:hAnsi="Arial" w:cs="Arial"/>
        </w:rPr>
        <w:t>Cada doctorando debe presentar en una u otra de esas instancias una síntesis de lo realizado exponiendo y compartiendo los aportes de cada recorrido para ofrecerlo al debate en la comunidad de pares. Los coordinadores de cada encuentro (Director, Co-director y/o Coordinador académico del Doctorado) emiten una opinión evaluativa sobre esta producción escrita y sobre la presentación oral de los puntos clave de la misma, dando lugar a la aprobación de las UCAs solicitadas y comprometidas.</w:t>
      </w:r>
    </w:p>
    <w:p w:rsidR="00FF104F" w:rsidRPr="00B01C49" w:rsidRDefault="00FF104F" w:rsidP="00FF104F">
      <w:pPr>
        <w:spacing w:line="312" w:lineRule="auto"/>
        <w:jc w:val="center"/>
        <w:rPr>
          <w:rFonts w:ascii="Arial" w:hAnsi="Arial" w:cs="Arial"/>
          <w:b/>
          <w:sz w:val="32"/>
          <w:szCs w:val="32"/>
          <w:lang w:val="pt-BR"/>
        </w:rPr>
      </w:pPr>
      <w:r w:rsidRPr="00B01C49">
        <w:rPr>
          <w:rFonts w:ascii="Arial" w:hAnsi="Arial" w:cs="Arial"/>
        </w:rPr>
        <w:br w:type="page"/>
      </w:r>
    </w:p>
    <w:p w:rsidR="00FF104F" w:rsidRPr="00B01C49" w:rsidRDefault="00FF104F" w:rsidP="00FF104F">
      <w:pPr>
        <w:spacing w:line="312" w:lineRule="auto"/>
        <w:jc w:val="center"/>
        <w:rPr>
          <w:rFonts w:ascii="Arial" w:hAnsi="Arial" w:cs="Arial"/>
          <w:b/>
          <w:sz w:val="32"/>
          <w:szCs w:val="32"/>
          <w:lang w:val="pt-BR"/>
        </w:rPr>
      </w:pPr>
    </w:p>
    <w:p w:rsidR="00FF104F" w:rsidRPr="00B01C49" w:rsidRDefault="00FF104F" w:rsidP="00FF104F">
      <w:pPr>
        <w:spacing w:line="312" w:lineRule="auto"/>
        <w:jc w:val="center"/>
        <w:rPr>
          <w:rFonts w:ascii="Arial" w:hAnsi="Arial" w:cs="Arial"/>
          <w:b/>
          <w:sz w:val="32"/>
          <w:szCs w:val="32"/>
          <w:lang w:val="pt-BR"/>
        </w:rPr>
      </w:pPr>
    </w:p>
    <w:p w:rsidR="00FF104F" w:rsidRPr="00B01C49" w:rsidRDefault="00FF104F" w:rsidP="00FF104F">
      <w:pPr>
        <w:spacing w:line="312" w:lineRule="auto"/>
        <w:jc w:val="center"/>
        <w:rPr>
          <w:rFonts w:ascii="Arial" w:hAnsi="Arial" w:cs="Arial"/>
          <w:b/>
          <w:sz w:val="32"/>
          <w:szCs w:val="32"/>
          <w:lang w:val="pt-BR"/>
        </w:rPr>
      </w:pPr>
    </w:p>
    <w:p w:rsidR="00FF104F" w:rsidRPr="00B01C49" w:rsidRDefault="00FF104F" w:rsidP="00FF104F">
      <w:pPr>
        <w:spacing w:line="312" w:lineRule="auto"/>
        <w:jc w:val="center"/>
        <w:rPr>
          <w:rFonts w:ascii="Arial" w:hAnsi="Arial" w:cs="Arial"/>
          <w:b/>
          <w:sz w:val="32"/>
          <w:szCs w:val="32"/>
          <w:lang w:val="pt-BR"/>
        </w:rPr>
      </w:pPr>
    </w:p>
    <w:p w:rsidR="00FF104F" w:rsidRPr="00B01C49" w:rsidRDefault="00FF104F" w:rsidP="00FF104F">
      <w:pPr>
        <w:spacing w:line="312" w:lineRule="auto"/>
        <w:jc w:val="center"/>
        <w:rPr>
          <w:rFonts w:ascii="Arial" w:hAnsi="Arial" w:cs="Arial"/>
          <w:b/>
          <w:sz w:val="32"/>
          <w:szCs w:val="32"/>
          <w:lang w:val="pt-BR"/>
        </w:rPr>
      </w:pPr>
    </w:p>
    <w:p w:rsidR="00FF104F" w:rsidRPr="00B01C49" w:rsidRDefault="00FF104F" w:rsidP="00FF104F">
      <w:pPr>
        <w:spacing w:line="312" w:lineRule="auto"/>
        <w:jc w:val="center"/>
        <w:rPr>
          <w:rFonts w:ascii="Arial" w:hAnsi="Arial" w:cs="Arial"/>
          <w:b/>
          <w:sz w:val="32"/>
          <w:szCs w:val="32"/>
          <w:lang w:val="pt-BR"/>
        </w:rPr>
      </w:pPr>
    </w:p>
    <w:p w:rsidR="00FF104F" w:rsidRPr="00B01C49" w:rsidRDefault="00FF104F" w:rsidP="00FF104F">
      <w:pPr>
        <w:spacing w:line="312" w:lineRule="auto"/>
        <w:jc w:val="center"/>
        <w:rPr>
          <w:rFonts w:ascii="Arial" w:hAnsi="Arial" w:cs="Arial"/>
          <w:b/>
          <w:sz w:val="32"/>
          <w:szCs w:val="32"/>
          <w:lang w:val="pt-BR"/>
        </w:rPr>
      </w:pPr>
      <w:r w:rsidRPr="00B01C49">
        <w:rPr>
          <w:rFonts w:ascii="Arial" w:hAnsi="Arial" w:cs="Arial"/>
          <w:b/>
          <w:sz w:val="32"/>
          <w:szCs w:val="32"/>
          <w:lang w:val="pt-BR"/>
        </w:rPr>
        <w:t>ANEXO III</w:t>
      </w:r>
    </w:p>
    <w:p w:rsidR="00FF104F" w:rsidRPr="00B01C49" w:rsidRDefault="00FF104F" w:rsidP="00FF104F">
      <w:pPr>
        <w:spacing w:line="312" w:lineRule="auto"/>
        <w:jc w:val="center"/>
        <w:rPr>
          <w:rFonts w:ascii="Arial" w:hAnsi="Arial" w:cs="Arial"/>
          <w:b/>
          <w:sz w:val="32"/>
          <w:szCs w:val="32"/>
          <w:lang w:val="pt-BR"/>
        </w:rPr>
      </w:pPr>
      <w:r w:rsidRPr="00B01C49">
        <w:rPr>
          <w:rFonts w:ascii="Arial" w:hAnsi="Arial" w:cs="Arial"/>
          <w:b/>
          <w:sz w:val="32"/>
          <w:szCs w:val="32"/>
          <w:lang w:val="pt-BR"/>
        </w:rPr>
        <w:t>REGLAMENTOS</w:t>
      </w:r>
    </w:p>
    <w:p w:rsidR="00FF104F" w:rsidRPr="00B01C49" w:rsidRDefault="00FF104F" w:rsidP="00FF104F">
      <w:pPr>
        <w:spacing w:line="312" w:lineRule="auto"/>
        <w:jc w:val="center"/>
        <w:rPr>
          <w:rFonts w:ascii="Arial" w:hAnsi="Arial" w:cs="Arial"/>
          <w:b/>
          <w:bCs/>
        </w:rPr>
      </w:pPr>
      <w:r w:rsidRPr="00B01C49">
        <w:rPr>
          <w:rFonts w:ascii="Arial" w:hAnsi="Arial" w:cs="Arial"/>
          <w:b/>
          <w:lang w:val="pt-BR"/>
        </w:rPr>
        <w:br w:type="page"/>
      </w:r>
      <w:r w:rsidRPr="00B01C49">
        <w:rPr>
          <w:rFonts w:ascii="Arial" w:hAnsi="Arial" w:cs="Arial"/>
          <w:b/>
          <w:bCs/>
        </w:rPr>
        <w:lastRenderedPageBreak/>
        <w:t>REGLAMENTO DEL</w:t>
      </w:r>
    </w:p>
    <w:p w:rsidR="00FF104F" w:rsidRPr="00B01C49" w:rsidRDefault="00FF104F" w:rsidP="00FF104F">
      <w:pPr>
        <w:spacing w:line="312" w:lineRule="auto"/>
        <w:jc w:val="center"/>
        <w:rPr>
          <w:rFonts w:ascii="Arial" w:hAnsi="Arial" w:cs="Arial"/>
          <w:b/>
          <w:bCs/>
        </w:rPr>
      </w:pPr>
      <w:r w:rsidRPr="00B01C49">
        <w:rPr>
          <w:rFonts w:ascii="Arial" w:hAnsi="Arial" w:cs="Arial"/>
          <w:b/>
          <w:bCs/>
        </w:rPr>
        <w:t>DOCTORADO EN SENTIDOS, TEORÍAS Y PRÁCTICAS DE LA EDUCACIÓN</w:t>
      </w:r>
    </w:p>
    <w:p w:rsidR="00FF104F" w:rsidRPr="00B01C49" w:rsidRDefault="00FF104F" w:rsidP="00FF104F">
      <w:pPr>
        <w:spacing w:line="312" w:lineRule="auto"/>
        <w:jc w:val="center"/>
        <w:rPr>
          <w:rFonts w:ascii="Arial" w:hAnsi="Arial" w:cs="Arial"/>
          <w:b/>
          <w:bCs/>
        </w:rPr>
      </w:pPr>
    </w:p>
    <w:p w:rsidR="00FF104F" w:rsidRPr="00B01C49" w:rsidRDefault="00FF104F" w:rsidP="00FF104F">
      <w:pPr>
        <w:spacing w:line="312" w:lineRule="auto"/>
        <w:jc w:val="both"/>
        <w:rPr>
          <w:rFonts w:ascii="Arial" w:hAnsi="Arial" w:cs="Arial"/>
          <w:b/>
          <w:bCs/>
        </w:rPr>
      </w:pPr>
      <w:r w:rsidRPr="00B01C49">
        <w:rPr>
          <w:rFonts w:ascii="Arial" w:hAnsi="Arial" w:cs="Arial"/>
          <w:b/>
          <w:bCs/>
        </w:rPr>
        <w:t>ALCANCES Y OBJETIVOS</w:t>
      </w:r>
    </w:p>
    <w:p w:rsidR="00FF104F" w:rsidRPr="00B01C49" w:rsidRDefault="00FF104F" w:rsidP="00FF104F">
      <w:pPr>
        <w:spacing w:line="312" w:lineRule="auto"/>
        <w:jc w:val="both"/>
        <w:rPr>
          <w:rFonts w:ascii="Arial" w:hAnsi="Arial" w:cs="Arial"/>
        </w:rPr>
      </w:pPr>
      <w:r w:rsidRPr="00B01C49">
        <w:rPr>
          <w:rFonts w:ascii="Arial" w:hAnsi="Arial" w:cs="Arial"/>
          <w:b/>
          <w:bCs/>
        </w:rPr>
        <w:t xml:space="preserve">Artículo 1. </w:t>
      </w:r>
      <w:r w:rsidRPr="00B01C49">
        <w:rPr>
          <w:rFonts w:ascii="Arial" w:hAnsi="Arial" w:cs="Arial"/>
        </w:rPr>
        <w:t>El presente reglamento tiene por objeto establecer los criterios y lineamientos sobre el gobierno, la organización, el funcionamiento, la administración y los recursos del Doctorado en Sentidos, Teorías y Prácticas de la Educación.</w:t>
      </w:r>
    </w:p>
    <w:p w:rsidR="00FF104F" w:rsidRPr="00B01C49" w:rsidRDefault="00FF104F" w:rsidP="00FF104F">
      <w:pPr>
        <w:spacing w:line="312" w:lineRule="auto"/>
        <w:jc w:val="both"/>
        <w:rPr>
          <w:rFonts w:ascii="Arial" w:hAnsi="Arial" w:cs="Arial"/>
        </w:rPr>
      </w:pPr>
    </w:p>
    <w:p w:rsidR="00FF104F" w:rsidRPr="00B01C49" w:rsidRDefault="00FF104F" w:rsidP="00FF104F">
      <w:pPr>
        <w:spacing w:line="312" w:lineRule="auto"/>
        <w:jc w:val="both"/>
        <w:rPr>
          <w:rFonts w:ascii="Arial" w:hAnsi="Arial" w:cs="Arial"/>
        </w:rPr>
      </w:pPr>
      <w:r w:rsidRPr="00B01C49">
        <w:rPr>
          <w:rFonts w:ascii="Arial" w:hAnsi="Arial" w:cs="Arial"/>
          <w:b/>
        </w:rPr>
        <w:t xml:space="preserve">Artículo 2. </w:t>
      </w:r>
      <w:r w:rsidRPr="00B01C49">
        <w:rPr>
          <w:rFonts w:ascii="Arial" w:hAnsi="Arial" w:cs="Arial"/>
        </w:rPr>
        <w:t>Son objetivos fundamentales del Doctorado en Sentidos, Teorías y Prácticas de la Educación:</w:t>
      </w:r>
    </w:p>
    <w:p w:rsidR="00FF104F" w:rsidRPr="00B01C49" w:rsidRDefault="00FF104F" w:rsidP="00FF104F">
      <w:pPr>
        <w:pStyle w:val="Prrafodelista"/>
        <w:numPr>
          <w:ilvl w:val="0"/>
          <w:numId w:val="77"/>
        </w:numPr>
        <w:tabs>
          <w:tab w:val="left" w:pos="284"/>
        </w:tabs>
        <w:autoSpaceDE w:val="0"/>
        <w:autoSpaceDN w:val="0"/>
        <w:adjustRightInd w:val="0"/>
        <w:spacing w:after="0" w:line="312" w:lineRule="auto"/>
        <w:ind w:left="0" w:firstLine="0"/>
        <w:jc w:val="both"/>
        <w:rPr>
          <w:rFonts w:ascii="Arial" w:hAnsi="Arial" w:cs="Arial"/>
        </w:rPr>
      </w:pPr>
      <w:r w:rsidRPr="00B01C49">
        <w:rPr>
          <w:rFonts w:ascii="Arial" w:hAnsi="Arial" w:cs="Arial"/>
        </w:rPr>
        <w:t>Formar investigadores capaces de contribuir con producciones originales y conocimientos nuevos sobre sentidos teorías y prácticas de la educación.</w:t>
      </w:r>
    </w:p>
    <w:p w:rsidR="00FF104F" w:rsidRPr="00B01C49" w:rsidRDefault="00FF104F" w:rsidP="00FF104F">
      <w:pPr>
        <w:pStyle w:val="Prrafodelista"/>
        <w:numPr>
          <w:ilvl w:val="0"/>
          <w:numId w:val="77"/>
        </w:numPr>
        <w:tabs>
          <w:tab w:val="left" w:pos="284"/>
        </w:tabs>
        <w:autoSpaceDE w:val="0"/>
        <w:autoSpaceDN w:val="0"/>
        <w:adjustRightInd w:val="0"/>
        <w:spacing w:after="0" w:line="312" w:lineRule="auto"/>
        <w:ind w:left="0" w:firstLine="0"/>
        <w:jc w:val="both"/>
        <w:rPr>
          <w:rFonts w:ascii="Arial" w:hAnsi="Arial" w:cs="Arial"/>
        </w:rPr>
      </w:pPr>
      <w:r w:rsidRPr="00B01C49">
        <w:rPr>
          <w:rFonts w:ascii="Arial" w:hAnsi="Arial" w:cs="Arial"/>
        </w:rPr>
        <w:t>Contribuir a la constitución de comunidades de trabajo académico en el campo educativo.</w:t>
      </w:r>
    </w:p>
    <w:p w:rsidR="00FF104F" w:rsidRPr="00B01C49" w:rsidRDefault="00FF104F" w:rsidP="00FF104F">
      <w:pPr>
        <w:pStyle w:val="Prrafodelista"/>
        <w:numPr>
          <w:ilvl w:val="0"/>
          <w:numId w:val="77"/>
        </w:numPr>
        <w:tabs>
          <w:tab w:val="left" w:pos="284"/>
        </w:tabs>
        <w:autoSpaceDE w:val="0"/>
        <w:autoSpaceDN w:val="0"/>
        <w:adjustRightInd w:val="0"/>
        <w:spacing w:after="0" w:line="312" w:lineRule="auto"/>
        <w:ind w:left="0" w:firstLine="0"/>
        <w:jc w:val="both"/>
        <w:rPr>
          <w:rFonts w:ascii="Arial" w:hAnsi="Arial" w:cs="Arial"/>
        </w:rPr>
      </w:pPr>
      <w:r w:rsidRPr="00B01C49">
        <w:rPr>
          <w:rFonts w:ascii="Arial" w:hAnsi="Arial" w:cs="Arial"/>
        </w:rPr>
        <w:t>Consolidar, en distintos ámbitos institucionales, la formación de recursos humanos altamente preparados para intervenir en materia de educación.</w:t>
      </w:r>
    </w:p>
    <w:p w:rsidR="00FF104F" w:rsidRPr="00B01C49" w:rsidRDefault="00FF104F" w:rsidP="00FF104F">
      <w:pPr>
        <w:pStyle w:val="Prrafodelista"/>
        <w:numPr>
          <w:ilvl w:val="0"/>
          <w:numId w:val="77"/>
        </w:numPr>
        <w:tabs>
          <w:tab w:val="left" w:pos="284"/>
        </w:tabs>
        <w:autoSpaceDE w:val="0"/>
        <w:autoSpaceDN w:val="0"/>
        <w:adjustRightInd w:val="0"/>
        <w:spacing w:after="0" w:line="312" w:lineRule="auto"/>
        <w:ind w:left="0" w:firstLine="0"/>
        <w:jc w:val="both"/>
        <w:rPr>
          <w:rFonts w:ascii="Arial" w:hAnsi="Arial" w:cs="Arial"/>
        </w:rPr>
      </w:pPr>
      <w:r w:rsidRPr="00B01C49">
        <w:rPr>
          <w:rFonts w:ascii="Arial" w:hAnsi="Arial" w:cs="Arial"/>
        </w:rPr>
        <w:t>Propiciar una perspectiva y un estilo de trabajo intelectual que desde diversas perspectivas y en diálogo con distintas disciplinas habilite y promueva la construcción de nuevos corpus conceptuales,  brinde andamiajes teóricos a los haceres educativos.</w:t>
      </w:r>
    </w:p>
    <w:p w:rsidR="00FF104F" w:rsidRPr="00B01C49" w:rsidRDefault="00FF104F" w:rsidP="00FF104F">
      <w:pPr>
        <w:pStyle w:val="Prrafodelista"/>
        <w:numPr>
          <w:ilvl w:val="0"/>
          <w:numId w:val="77"/>
        </w:numPr>
        <w:tabs>
          <w:tab w:val="left" w:pos="284"/>
        </w:tabs>
        <w:autoSpaceDE w:val="0"/>
        <w:autoSpaceDN w:val="0"/>
        <w:adjustRightInd w:val="0"/>
        <w:spacing w:after="0" w:line="312" w:lineRule="auto"/>
        <w:ind w:left="0" w:firstLine="0"/>
        <w:jc w:val="both"/>
        <w:rPr>
          <w:rFonts w:ascii="Arial" w:hAnsi="Arial" w:cs="Arial"/>
        </w:rPr>
      </w:pPr>
      <w:r w:rsidRPr="00B01C49">
        <w:rPr>
          <w:rFonts w:ascii="Arial" w:hAnsi="Arial" w:cs="Arial"/>
        </w:rPr>
        <w:t>Ofrecer a la comunidad una comprensión de los sucederes y aconteceres en de los territorios concretos donde la educación se ofrece bajo diferentes formas, las de los formatos sistémicos, las que transcurren en y por espacios creados en el entramado social.</w:t>
      </w:r>
    </w:p>
    <w:p w:rsidR="00FF104F" w:rsidRPr="00B01C49" w:rsidRDefault="00FF104F" w:rsidP="00FF104F">
      <w:pPr>
        <w:autoSpaceDE w:val="0"/>
        <w:autoSpaceDN w:val="0"/>
        <w:adjustRightInd w:val="0"/>
        <w:spacing w:line="312" w:lineRule="auto"/>
        <w:jc w:val="both"/>
        <w:rPr>
          <w:rFonts w:ascii="Arial" w:hAnsi="Arial" w:cs="Arial"/>
          <w:b/>
        </w:rPr>
      </w:pPr>
    </w:p>
    <w:p w:rsidR="00FF104F" w:rsidRPr="00B01C49" w:rsidRDefault="00FF104F" w:rsidP="00FF104F">
      <w:pPr>
        <w:autoSpaceDE w:val="0"/>
        <w:autoSpaceDN w:val="0"/>
        <w:adjustRightInd w:val="0"/>
        <w:spacing w:line="312" w:lineRule="auto"/>
        <w:jc w:val="both"/>
        <w:rPr>
          <w:rFonts w:ascii="Arial" w:hAnsi="Arial" w:cs="Arial"/>
          <w:b/>
        </w:rPr>
      </w:pPr>
      <w:r w:rsidRPr="00B01C49">
        <w:rPr>
          <w:rFonts w:ascii="Arial" w:hAnsi="Arial" w:cs="Arial"/>
          <w:b/>
        </w:rPr>
        <w:t>CARÁCTER Y SEDE DE LA CARRERA</w:t>
      </w:r>
    </w:p>
    <w:p w:rsidR="00FF104F" w:rsidRPr="00B01C49" w:rsidRDefault="00FF104F" w:rsidP="00FF104F">
      <w:pPr>
        <w:autoSpaceDE w:val="0"/>
        <w:autoSpaceDN w:val="0"/>
        <w:adjustRightInd w:val="0"/>
        <w:spacing w:line="312" w:lineRule="auto"/>
        <w:jc w:val="both"/>
        <w:rPr>
          <w:rFonts w:ascii="Arial" w:hAnsi="Arial" w:cs="Arial"/>
        </w:rPr>
      </w:pPr>
      <w:r w:rsidRPr="00B01C49">
        <w:rPr>
          <w:rFonts w:ascii="Arial" w:hAnsi="Arial" w:cs="Arial"/>
          <w:b/>
        </w:rPr>
        <w:t>Artículo 3.</w:t>
      </w:r>
      <w:r w:rsidRPr="00B01C49">
        <w:rPr>
          <w:rFonts w:ascii="Arial" w:hAnsi="Arial" w:cs="Arial"/>
        </w:rPr>
        <w:t xml:space="preserve"> El Doctorado en Sentidos, Teorías y Prácticas de la Educación es una carrera estructurada con modalidad presencial y su dictado se propone mediante cohortes cerradas.</w:t>
      </w:r>
    </w:p>
    <w:p w:rsidR="00FF104F" w:rsidRPr="00B01C49" w:rsidRDefault="00FF104F" w:rsidP="00FF104F">
      <w:pPr>
        <w:autoSpaceDE w:val="0"/>
        <w:autoSpaceDN w:val="0"/>
        <w:adjustRightInd w:val="0"/>
        <w:spacing w:line="312" w:lineRule="auto"/>
        <w:jc w:val="both"/>
        <w:rPr>
          <w:rFonts w:ascii="Arial" w:hAnsi="Arial" w:cs="Arial"/>
          <w:b/>
        </w:rPr>
      </w:pPr>
    </w:p>
    <w:p w:rsidR="00FF104F" w:rsidRPr="00B01C49" w:rsidRDefault="00FF104F" w:rsidP="00FF104F">
      <w:pPr>
        <w:autoSpaceDE w:val="0"/>
        <w:autoSpaceDN w:val="0"/>
        <w:adjustRightInd w:val="0"/>
        <w:spacing w:line="312" w:lineRule="auto"/>
        <w:jc w:val="both"/>
        <w:rPr>
          <w:rFonts w:ascii="Arial" w:hAnsi="Arial" w:cs="Arial"/>
        </w:rPr>
      </w:pPr>
      <w:r w:rsidRPr="00B01C49">
        <w:rPr>
          <w:rFonts w:ascii="Arial" w:hAnsi="Arial" w:cs="Arial"/>
          <w:b/>
        </w:rPr>
        <w:t>Artículo 4.</w:t>
      </w:r>
      <w:r w:rsidRPr="00B01C49">
        <w:rPr>
          <w:rFonts w:ascii="Arial" w:hAnsi="Arial" w:cs="Arial"/>
        </w:rPr>
        <w:t xml:space="preserve"> La Carrera de Doctorado en Sentidos, Teorías y Prácticas de la Educación tendrá su sede administrativa en la Facultad de Humanidades y Ciencias de la Universidad Nacional del Litoral. </w:t>
      </w:r>
    </w:p>
    <w:p w:rsidR="00FF104F" w:rsidRPr="00B01C49" w:rsidRDefault="00FF104F" w:rsidP="00FF104F">
      <w:pPr>
        <w:autoSpaceDE w:val="0"/>
        <w:autoSpaceDN w:val="0"/>
        <w:adjustRightInd w:val="0"/>
        <w:spacing w:line="312" w:lineRule="auto"/>
        <w:jc w:val="both"/>
        <w:rPr>
          <w:rFonts w:ascii="Arial" w:hAnsi="Arial" w:cs="Arial"/>
          <w:b/>
        </w:rPr>
      </w:pPr>
    </w:p>
    <w:p w:rsidR="00FF104F" w:rsidRPr="00B01C49" w:rsidRDefault="00FF104F" w:rsidP="00FF104F">
      <w:pPr>
        <w:autoSpaceDE w:val="0"/>
        <w:autoSpaceDN w:val="0"/>
        <w:adjustRightInd w:val="0"/>
        <w:spacing w:line="312" w:lineRule="auto"/>
        <w:jc w:val="both"/>
        <w:rPr>
          <w:rFonts w:ascii="Arial" w:hAnsi="Arial" w:cs="Arial"/>
          <w:b/>
        </w:rPr>
      </w:pPr>
      <w:r w:rsidRPr="00B01C49">
        <w:rPr>
          <w:rFonts w:ascii="Arial" w:hAnsi="Arial" w:cs="Arial"/>
          <w:b/>
        </w:rPr>
        <w:t>CUERPO ACADÉMICO</w:t>
      </w:r>
    </w:p>
    <w:p w:rsidR="00FF104F" w:rsidRPr="00B01C49" w:rsidRDefault="00FF104F" w:rsidP="00FF104F">
      <w:pPr>
        <w:autoSpaceDE w:val="0"/>
        <w:autoSpaceDN w:val="0"/>
        <w:adjustRightInd w:val="0"/>
        <w:spacing w:line="312" w:lineRule="auto"/>
        <w:jc w:val="both"/>
        <w:rPr>
          <w:rFonts w:ascii="Arial" w:hAnsi="Arial" w:cs="Arial"/>
        </w:rPr>
      </w:pPr>
      <w:r w:rsidRPr="00B01C49">
        <w:rPr>
          <w:rFonts w:ascii="Arial" w:hAnsi="Arial" w:cs="Arial"/>
          <w:b/>
        </w:rPr>
        <w:t>Artículo 5.</w:t>
      </w:r>
      <w:r w:rsidRPr="00B01C49">
        <w:rPr>
          <w:rFonts w:ascii="Arial" w:hAnsi="Arial" w:cs="Arial"/>
        </w:rPr>
        <w:t xml:space="preserve"> El Cuerpo Académico del Doctorado en Sentidos, Teorías y Prácticas de la Educación estará compuesto por el Director y el Co-director de la carrera, el Comité Académico, el Comité de Admisión, la Comisión de Investigadores Orientadores, el Coordinador académico, los profesores de los espacios curriculares del Plan de Estudios y los Directores de Tesis.</w:t>
      </w:r>
    </w:p>
    <w:p w:rsidR="00FF104F" w:rsidRPr="00B01C49" w:rsidRDefault="00FF104F" w:rsidP="00FF104F">
      <w:pPr>
        <w:autoSpaceDE w:val="0"/>
        <w:autoSpaceDN w:val="0"/>
        <w:adjustRightInd w:val="0"/>
        <w:spacing w:line="312" w:lineRule="auto"/>
        <w:jc w:val="both"/>
        <w:rPr>
          <w:rFonts w:ascii="Arial" w:hAnsi="Arial" w:cs="Arial"/>
          <w:b/>
        </w:rPr>
      </w:pPr>
    </w:p>
    <w:p w:rsidR="00FF104F" w:rsidRPr="00B01C49" w:rsidRDefault="00FF104F" w:rsidP="00FF104F">
      <w:pPr>
        <w:autoSpaceDE w:val="0"/>
        <w:autoSpaceDN w:val="0"/>
        <w:adjustRightInd w:val="0"/>
        <w:spacing w:line="312" w:lineRule="auto"/>
        <w:jc w:val="both"/>
        <w:rPr>
          <w:rFonts w:ascii="Arial" w:hAnsi="Arial" w:cs="Arial"/>
        </w:rPr>
      </w:pPr>
      <w:r w:rsidRPr="00B01C49">
        <w:rPr>
          <w:rFonts w:ascii="Arial" w:hAnsi="Arial" w:cs="Arial"/>
          <w:b/>
        </w:rPr>
        <w:t>Artículo 6.</w:t>
      </w:r>
      <w:r w:rsidRPr="00B01C49">
        <w:rPr>
          <w:rFonts w:ascii="Arial" w:hAnsi="Arial" w:cs="Arial"/>
        </w:rPr>
        <w:t xml:space="preserve"> El cuerpo académico de la Carrera estará constituido por un conjunto de referentes, altamente calificados, de reconocida trayectoria. Deberán poseer grado de Doctor o acreditar una formación disciplinar equivalente demostrada a través de una sobresaliente trayectoria como docente investigador en el área disciplinar afín a la carrera.</w:t>
      </w:r>
    </w:p>
    <w:p w:rsidR="00FF104F" w:rsidRPr="00B01C49" w:rsidRDefault="00FF104F" w:rsidP="00FF104F">
      <w:pPr>
        <w:autoSpaceDE w:val="0"/>
        <w:autoSpaceDN w:val="0"/>
        <w:adjustRightInd w:val="0"/>
        <w:spacing w:line="312" w:lineRule="auto"/>
        <w:jc w:val="both"/>
        <w:rPr>
          <w:rFonts w:ascii="Arial" w:hAnsi="Arial" w:cs="Arial"/>
          <w:b/>
        </w:rPr>
      </w:pPr>
    </w:p>
    <w:p w:rsidR="00FF104F" w:rsidRPr="00B01C49" w:rsidRDefault="00FF104F" w:rsidP="00FF104F">
      <w:pPr>
        <w:autoSpaceDE w:val="0"/>
        <w:autoSpaceDN w:val="0"/>
        <w:adjustRightInd w:val="0"/>
        <w:spacing w:line="312" w:lineRule="auto"/>
        <w:jc w:val="both"/>
        <w:rPr>
          <w:rFonts w:ascii="Arial" w:hAnsi="Arial" w:cs="Arial"/>
          <w:b/>
        </w:rPr>
      </w:pPr>
      <w:r w:rsidRPr="00B01C49">
        <w:rPr>
          <w:rFonts w:ascii="Arial" w:hAnsi="Arial" w:cs="Arial"/>
          <w:b/>
        </w:rPr>
        <w:t xml:space="preserve">COORDINACIÓN Y SUPERVISIÓN </w:t>
      </w:r>
    </w:p>
    <w:p w:rsidR="00FF104F" w:rsidRPr="00B01C49" w:rsidRDefault="00FF104F" w:rsidP="00FF104F">
      <w:pPr>
        <w:autoSpaceDE w:val="0"/>
        <w:autoSpaceDN w:val="0"/>
        <w:adjustRightInd w:val="0"/>
        <w:spacing w:line="312" w:lineRule="auto"/>
        <w:jc w:val="both"/>
        <w:rPr>
          <w:rFonts w:ascii="Arial" w:hAnsi="Arial" w:cs="Arial"/>
        </w:rPr>
      </w:pPr>
      <w:r w:rsidRPr="00B01C49">
        <w:rPr>
          <w:rFonts w:ascii="Arial" w:hAnsi="Arial" w:cs="Arial"/>
          <w:b/>
        </w:rPr>
        <w:t>Artículo 7 (Comité Académico).</w:t>
      </w:r>
      <w:r w:rsidRPr="00B01C49">
        <w:rPr>
          <w:rFonts w:ascii="Arial" w:hAnsi="Arial" w:cs="Arial"/>
        </w:rPr>
        <w:t xml:space="preserve"> La coordinación y supervisión de las actividades vinculadas al Doctorado en Sentidos, Teorías y Prácticas de la Educación estarán a cargo del Comité Académico. El Director y el Co-director de la carrera integran  el Comité Académico.</w:t>
      </w:r>
    </w:p>
    <w:p w:rsidR="00FF104F" w:rsidRPr="00B01C49" w:rsidRDefault="00FF104F" w:rsidP="00FF104F">
      <w:pPr>
        <w:autoSpaceDE w:val="0"/>
        <w:autoSpaceDN w:val="0"/>
        <w:adjustRightInd w:val="0"/>
        <w:spacing w:line="312" w:lineRule="auto"/>
        <w:jc w:val="both"/>
        <w:rPr>
          <w:rFonts w:ascii="Arial" w:hAnsi="Arial" w:cs="Arial"/>
        </w:rPr>
      </w:pPr>
    </w:p>
    <w:p w:rsidR="00FF104F" w:rsidRPr="00B01C49" w:rsidRDefault="00FF104F" w:rsidP="00FF104F">
      <w:pPr>
        <w:spacing w:line="312" w:lineRule="auto"/>
        <w:jc w:val="both"/>
        <w:rPr>
          <w:rFonts w:ascii="Arial" w:hAnsi="Arial" w:cs="Arial"/>
        </w:rPr>
      </w:pPr>
      <w:r w:rsidRPr="00B01C49">
        <w:rPr>
          <w:rFonts w:ascii="Arial" w:hAnsi="Arial" w:cs="Arial"/>
          <w:b/>
          <w:bCs/>
        </w:rPr>
        <w:t xml:space="preserve">Artículo 8. </w:t>
      </w:r>
      <w:r w:rsidRPr="00B01C49">
        <w:rPr>
          <w:rFonts w:ascii="Arial" w:hAnsi="Arial" w:cs="Arial"/>
          <w:bCs/>
        </w:rPr>
        <w:t xml:space="preserve">El Comité Académico estará conformado por al menos cinco miembros y será presidido por el Director de la Carrera. Podrán integrarlo representantes de otras carreras doctorales  de la UNL y reconocidos académicos del campo específico de la educación. Los miembros son designados por cuatro años por el Consejo Directivo de la FHUC a propuesta del Decano. </w:t>
      </w:r>
      <w:r w:rsidRPr="00B01C49">
        <w:rPr>
          <w:rFonts w:ascii="Arial" w:hAnsi="Arial" w:cs="Arial"/>
        </w:rPr>
        <w:t>Todos los miembros del Comité Académico deberán reunir los requisitos del artículo 6.</w:t>
      </w:r>
    </w:p>
    <w:p w:rsidR="00FF104F" w:rsidRPr="00B01C49" w:rsidRDefault="00FF104F" w:rsidP="00FF104F">
      <w:pPr>
        <w:spacing w:line="312" w:lineRule="auto"/>
        <w:jc w:val="both"/>
        <w:rPr>
          <w:rFonts w:ascii="Arial" w:hAnsi="Arial" w:cs="Arial"/>
        </w:rPr>
      </w:pPr>
    </w:p>
    <w:p w:rsidR="00FF104F" w:rsidRPr="00B01C49" w:rsidRDefault="00FF104F" w:rsidP="00FF104F">
      <w:pPr>
        <w:spacing w:line="312" w:lineRule="auto"/>
        <w:jc w:val="both"/>
        <w:rPr>
          <w:rFonts w:ascii="Arial" w:hAnsi="Arial" w:cs="Arial"/>
        </w:rPr>
      </w:pPr>
      <w:r w:rsidRPr="00B01C49">
        <w:rPr>
          <w:rFonts w:ascii="Arial" w:hAnsi="Arial" w:cs="Arial"/>
          <w:b/>
        </w:rPr>
        <w:t>Artículo 9.</w:t>
      </w:r>
      <w:r w:rsidRPr="00B01C49">
        <w:rPr>
          <w:rFonts w:ascii="Arial" w:hAnsi="Arial" w:cs="Arial"/>
        </w:rPr>
        <w:t xml:space="preserve"> Las normas relativas a designación de los miembros, competencias y funcionamiento del Comité Académico están contempladas en el Reglamento específico al que se remite.</w:t>
      </w:r>
    </w:p>
    <w:p w:rsidR="00FF104F" w:rsidRPr="00B01C49" w:rsidRDefault="00FF104F" w:rsidP="00FF104F">
      <w:pPr>
        <w:spacing w:line="312" w:lineRule="auto"/>
        <w:jc w:val="both"/>
        <w:rPr>
          <w:rFonts w:ascii="Arial" w:hAnsi="Arial" w:cs="Arial"/>
        </w:rPr>
      </w:pPr>
    </w:p>
    <w:p w:rsidR="00FF104F" w:rsidRPr="00B01C49" w:rsidRDefault="00FF104F" w:rsidP="00FF104F">
      <w:pPr>
        <w:spacing w:line="312" w:lineRule="auto"/>
        <w:jc w:val="both"/>
        <w:rPr>
          <w:rFonts w:ascii="Arial" w:hAnsi="Arial" w:cs="Arial"/>
        </w:rPr>
      </w:pPr>
      <w:r w:rsidRPr="00B01C49">
        <w:rPr>
          <w:rFonts w:ascii="Arial" w:hAnsi="Arial" w:cs="Arial"/>
          <w:b/>
        </w:rPr>
        <w:lastRenderedPageBreak/>
        <w:t>Artículo 10 (Comisión de Admisión).</w:t>
      </w:r>
      <w:r w:rsidRPr="00B01C49">
        <w:rPr>
          <w:rFonts w:ascii="Arial" w:hAnsi="Arial" w:cs="Arial"/>
        </w:rPr>
        <w:t xml:space="preserve"> Conformada por tres miembros titulares y tres suplentes, a quienes se confiará la tarea de realizar las entrevistas de admisión y proponer la constitución del grupo de doctorandos de cada cohorte. Los integrantes de esta Comisión, que deberán reunir los requisitos del artículo 6, serán propuestos por el Comité Académico y designados por el Decano para cada cohorte.</w:t>
      </w:r>
    </w:p>
    <w:p w:rsidR="00FF104F" w:rsidRPr="00B01C49" w:rsidRDefault="00FF104F" w:rsidP="00FF104F">
      <w:pPr>
        <w:spacing w:line="312" w:lineRule="auto"/>
        <w:jc w:val="both"/>
        <w:rPr>
          <w:rFonts w:ascii="Arial" w:hAnsi="Arial" w:cs="Arial"/>
        </w:rPr>
      </w:pPr>
    </w:p>
    <w:p w:rsidR="00FF104F" w:rsidRPr="00B01C49" w:rsidRDefault="00FF104F" w:rsidP="00FF104F">
      <w:pPr>
        <w:spacing w:line="312" w:lineRule="auto"/>
        <w:jc w:val="both"/>
        <w:rPr>
          <w:rFonts w:ascii="Arial" w:hAnsi="Arial" w:cs="Arial"/>
        </w:rPr>
      </w:pPr>
      <w:r w:rsidRPr="00B01C49">
        <w:rPr>
          <w:rFonts w:ascii="Arial" w:hAnsi="Arial" w:cs="Arial"/>
          <w:b/>
        </w:rPr>
        <w:t>Artículo 11 (Comisión de Investigadores Orientadores).</w:t>
      </w:r>
      <w:r w:rsidRPr="00B01C49">
        <w:rPr>
          <w:rFonts w:ascii="Arial" w:hAnsi="Arial" w:cs="Arial"/>
        </w:rPr>
        <w:t xml:space="preserve"> Integrada por no menos de tres miembros, se conformará por profesores que asuman el trabajo sistemático y permanente de compartir el asesoramiento a los Doctorandos, a través de la realización de espacios periódicos de encuentros y debates de las producciones singulares para los doctorandos que lo soliciten. Esta Comisión será designada en cada cohorte por el Decano a propuesta del Comité Académico y su funcionamiento será coordinado por el Director o el Co-director de la carrera. Sus miembros deberán reunir los requisitos del artículo 6.</w:t>
      </w:r>
    </w:p>
    <w:p w:rsidR="00FF104F" w:rsidRPr="00B01C49" w:rsidRDefault="00FF104F" w:rsidP="00FF104F">
      <w:pPr>
        <w:spacing w:line="312" w:lineRule="auto"/>
        <w:jc w:val="both"/>
        <w:rPr>
          <w:rFonts w:ascii="Arial" w:hAnsi="Arial" w:cs="Arial"/>
        </w:rPr>
      </w:pPr>
    </w:p>
    <w:p w:rsidR="00FF104F" w:rsidRPr="00B01C49" w:rsidRDefault="00FF104F" w:rsidP="00FF104F">
      <w:pPr>
        <w:pStyle w:val="ListParagraph1"/>
        <w:spacing w:after="0" w:line="312" w:lineRule="auto"/>
        <w:ind w:left="0"/>
        <w:jc w:val="both"/>
        <w:rPr>
          <w:rFonts w:ascii="Arial" w:hAnsi="Arial" w:cs="Arial"/>
          <w:sz w:val="24"/>
          <w:szCs w:val="24"/>
        </w:rPr>
      </w:pPr>
      <w:r w:rsidRPr="00B01C49">
        <w:rPr>
          <w:rFonts w:ascii="Arial" w:hAnsi="Arial" w:cs="Arial"/>
          <w:b/>
          <w:bCs/>
          <w:sz w:val="24"/>
          <w:szCs w:val="24"/>
        </w:rPr>
        <w:t xml:space="preserve">Artículo 12 (Director). </w:t>
      </w:r>
      <w:r w:rsidRPr="00B01C49">
        <w:rPr>
          <w:rFonts w:ascii="Arial" w:hAnsi="Arial" w:cs="Arial"/>
          <w:sz w:val="24"/>
          <w:szCs w:val="24"/>
        </w:rPr>
        <w:t>El Director será elegido entre los miembros del Comité Académico a propuesta del Decano y será designado por el Consejo Directivo de la Facultad. Presidirá el Comité Académico y coordinará la ejecución académico-administrativa de las actividades del Doctorado.</w:t>
      </w:r>
    </w:p>
    <w:p w:rsidR="00FF104F" w:rsidRPr="00B01C49" w:rsidRDefault="00FF104F" w:rsidP="00FF104F">
      <w:pPr>
        <w:spacing w:line="312" w:lineRule="auto"/>
        <w:jc w:val="both"/>
        <w:rPr>
          <w:rFonts w:ascii="Arial" w:hAnsi="Arial" w:cs="Arial"/>
        </w:rPr>
      </w:pPr>
    </w:p>
    <w:p w:rsidR="00FF104F" w:rsidRPr="00B01C49" w:rsidRDefault="00FF104F" w:rsidP="00FF104F">
      <w:pPr>
        <w:spacing w:line="312" w:lineRule="auto"/>
        <w:jc w:val="both"/>
        <w:rPr>
          <w:rFonts w:ascii="Arial" w:hAnsi="Arial" w:cs="Arial"/>
        </w:rPr>
      </w:pPr>
      <w:r w:rsidRPr="00B01C49">
        <w:rPr>
          <w:rFonts w:ascii="Arial" w:hAnsi="Arial" w:cs="Arial"/>
          <w:b/>
        </w:rPr>
        <w:t>Artículo 13 (Co-director).</w:t>
      </w:r>
      <w:r w:rsidRPr="00B01C49">
        <w:rPr>
          <w:rFonts w:ascii="Arial" w:hAnsi="Arial" w:cs="Arial"/>
        </w:rPr>
        <w:t xml:space="preserve"> El Co-director será elegido entre los miembros del Comité Académico a propuesta del Decano y será designado por el Consejo Directivo de la Facultad. Apoyará al Director en la coordinación de la ejecución de las actividades de la carrera y lo reemplazará en caso de ausencia.</w:t>
      </w:r>
    </w:p>
    <w:p w:rsidR="00FF104F" w:rsidRPr="00B01C49" w:rsidRDefault="00FF104F" w:rsidP="00FF104F">
      <w:pPr>
        <w:spacing w:line="312" w:lineRule="auto"/>
        <w:jc w:val="both"/>
        <w:rPr>
          <w:rFonts w:ascii="Arial" w:hAnsi="Arial" w:cs="Arial"/>
        </w:rPr>
      </w:pPr>
    </w:p>
    <w:p w:rsidR="00FF104F" w:rsidRPr="00B01C49" w:rsidRDefault="00FF104F" w:rsidP="00FF104F">
      <w:pPr>
        <w:spacing w:line="312" w:lineRule="auto"/>
        <w:jc w:val="both"/>
        <w:rPr>
          <w:rFonts w:ascii="Arial" w:hAnsi="Arial" w:cs="Arial"/>
        </w:rPr>
      </w:pPr>
      <w:r w:rsidRPr="00B01C49">
        <w:rPr>
          <w:rFonts w:ascii="Arial" w:hAnsi="Arial" w:cs="Arial"/>
          <w:b/>
        </w:rPr>
        <w:t>Artículo 14 (Coordinador académico).</w:t>
      </w:r>
      <w:r w:rsidRPr="00B01C49">
        <w:rPr>
          <w:rFonts w:ascii="Arial" w:hAnsi="Arial" w:cs="Arial"/>
        </w:rPr>
        <w:t xml:space="preserve"> El Doctorado en Sentidos, Teorías y Prácticas de la Educación contará con un Coordinador académico designado por el Consejo Directivo de la Facultad, a propuesta del Comité Académico. Deberá reunir los requisitos del artículo 6 y su función es colaborar en la ejecución de las directivas del Director, del Co-director y del Comité Académico.</w:t>
      </w:r>
    </w:p>
    <w:p w:rsidR="00FF104F" w:rsidRPr="00B01C49" w:rsidRDefault="00FF104F" w:rsidP="00FF104F">
      <w:pPr>
        <w:spacing w:line="312" w:lineRule="auto"/>
        <w:jc w:val="both"/>
        <w:rPr>
          <w:rFonts w:ascii="Arial" w:hAnsi="Arial" w:cs="Arial"/>
          <w:b/>
          <w:bCs/>
        </w:rPr>
      </w:pPr>
    </w:p>
    <w:p w:rsidR="00FF104F" w:rsidRPr="00B01C49" w:rsidRDefault="00FF104F" w:rsidP="00FF104F">
      <w:pPr>
        <w:spacing w:line="312" w:lineRule="auto"/>
        <w:jc w:val="both"/>
        <w:rPr>
          <w:rFonts w:ascii="Arial" w:hAnsi="Arial" w:cs="Arial"/>
        </w:rPr>
      </w:pPr>
      <w:r w:rsidRPr="00B01C49">
        <w:rPr>
          <w:rFonts w:ascii="Arial" w:hAnsi="Arial" w:cs="Arial"/>
          <w:b/>
        </w:rPr>
        <w:t>Artículo 15 (Coordinador Técnico).</w:t>
      </w:r>
      <w:r w:rsidRPr="00B01C49">
        <w:rPr>
          <w:rFonts w:ascii="Arial" w:hAnsi="Arial" w:cs="Arial"/>
        </w:rPr>
        <w:t xml:space="preserve"> El Coordinador Técnico será designado por el Consejo Directivo de la Facultad, a propuesta del Comité Académico de la Carrera, y </w:t>
      </w:r>
      <w:r w:rsidRPr="00B01C49">
        <w:rPr>
          <w:rFonts w:ascii="Arial" w:hAnsi="Arial" w:cs="Arial"/>
        </w:rPr>
        <w:lastRenderedPageBreak/>
        <w:t>brindará apoyo técnico al Director, al Co-director y al Coordinador académico para llevar a cabo la implementación administrativa de la Carrera.</w:t>
      </w:r>
    </w:p>
    <w:p w:rsidR="00FF104F" w:rsidRPr="00B01C49" w:rsidRDefault="00FF104F" w:rsidP="00FF104F">
      <w:pPr>
        <w:spacing w:line="312" w:lineRule="auto"/>
        <w:jc w:val="both"/>
        <w:rPr>
          <w:rFonts w:ascii="Arial" w:hAnsi="Arial" w:cs="Arial"/>
        </w:rPr>
      </w:pPr>
    </w:p>
    <w:p w:rsidR="00FF104F" w:rsidRPr="00B01C49" w:rsidRDefault="00FF104F" w:rsidP="00FF104F">
      <w:pPr>
        <w:spacing w:line="312" w:lineRule="auto"/>
        <w:jc w:val="both"/>
        <w:rPr>
          <w:rFonts w:ascii="Arial" w:hAnsi="Arial" w:cs="Arial"/>
          <w:b/>
        </w:rPr>
      </w:pPr>
      <w:r w:rsidRPr="00B01C49">
        <w:rPr>
          <w:rFonts w:ascii="Arial" w:hAnsi="Arial" w:cs="Arial"/>
          <w:b/>
        </w:rPr>
        <w:t xml:space="preserve">CUERPO DOCENTE </w:t>
      </w:r>
    </w:p>
    <w:p w:rsidR="00FF104F" w:rsidRPr="00B01C49" w:rsidRDefault="00FF104F" w:rsidP="00FF104F">
      <w:pPr>
        <w:spacing w:line="312" w:lineRule="auto"/>
        <w:jc w:val="both"/>
        <w:rPr>
          <w:rFonts w:ascii="Arial" w:hAnsi="Arial" w:cs="Arial"/>
        </w:rPr>
      </w:pPr>
      <w:r w:rsidRPr="00B01C49">
        <w:rPr>
          <w:rFonts w:ascii="Arial" w:hAnsi="Arial" w:cs="Arial"/>
          <w:b/>
        </w:rPr>
        <w:t>Artículo 16 (Requisitos)</w:t>
      </w:r>
      <w:r w:rsidRPr="00B01C49">
        <w:rPr>
          <w:rFonts w:ascii="Arial" w:hAnsi="Arial" w:cs="Arial"/>
        </w:rPr>
        <w:t>. Integrarán el Cuerpo Docente de la Carrera profesores estables e invitados que reúnan las condiciones mencionadas en el artículo 6. Estará compuesto por lo menos en un 50% por docentes con trayectoria institucional que formen parte del plantel estable de la institución.</w:t>
      </w:r>
    </w:p>
    <w:p w:rsidR="00FF104F" w:rsidRPr="00B01C49" w:rsidRDefault="00FF104F" w:rsidP="00FF104F">
      <w:pPr>
        <w:spacing w:line="312" w:lineRule="auto"/>
        <w:jc w:val="both"/>
        <w:rPr>
          <w:rFonts w:ascii="Arial" w:hAnsi="Arial" w:cs="Arial"/>
        </w:rPr>
      </w:pPr>
    </w:p>
    <w:p w:rsidR="00FF104F" w:rsidRPr="00B01C49" w:rsidRDefault="00FF104F" w:rsidP="00FF104F">
      <w:pPr>
        <w:spacing w:line="312" w:lineRule="auto"/>
        <w:jc w:val="both"/>
        <w:rPr>
          <w:rFonts w:ascii="Arial" w:hAnsi="Arial" w:cs="Arial"/>
        </w:rPr>
      </w:pPr>
      <w:r w:rsidRPr="00B01C49">
        <w:rPr>
          <w:rFonts w:ascii="Arial" w:hAnsi="Arial" w:cs="Arial"/>
          <w:b/>
          <w:bCs/>
        </w:rPr>
        <w:t xml:space="preserve">Artículo 17 (Designación). </w:t>
      </w:r>
      <w:r w:rsidRPr="00B01C49">
        <w:rPr>
          <w:rFonts w:ascii="Arial" w:hAnsi="Arial" w:cs="Arial"/>
        </w:rPr>
        <w:t xml:space="preserve">Los docentes serán propuestos por el Comité Académico y serán designados por el Consejo Directivo de la Facultad. </w:t>
      </w:r>
    </w:p>
    <w:p w:rsidR="00FF104F" w:rsidRPr="00B01C49" w:rsidRDefault="00FF104F" w:rsidP="00FF104F">
      <w:pPr>
        <w:spacing w:line="312" w:lineRule="auto"/>
        <w:jc w:val="both"/>
        <w:rPr>
          <w:rFonts w:ascii="Arial" w:hAnsi="Arial" w:cs="Arial"/>
        </w:rPr>
      </w:pPr>
    </w:p>
    <w:p w:rsidR="00FF104F" w:rsidRPr="00B01C49" w:rsidRDefault="00FF104F" w:rsidP="00FF104F">
      <w:pPr>
        <w:spacing w:line="312" w:lineRule="auto"/>
        <w:jc w:val="both"/>
        <w:rPr>
          <w:rFonts w:ascii="Arial" w:hAnsi="Arial" w:cs="Arial"/>
        </w:rPr>
      </w:pPr>
      <w:r w:rsidRPr="00B01C49">
        <w:rPr>
          <w:rFonts w:ascii="Arial" w:hAnsi="Arial" w:cs="Arial"/>
          <w:b/>
          <w:bCs/>
        </w:rPr>
        <w:t>Artículo 18 (Funciones de los docentes).</w:t>
      </w:r>
      <w:r w:rsidRPr="00B01C49">
        <w:rPr>
          <w:rFonts w:ascii="Arial" w:hAnsi="Arial" w:cs="Arial"/>
        </w:rPr>
        <w:t xml:space="preserve"> Serán funciones de los docentes del Doctorado:</w:t>
      </w:r>
    </w:p>
    <w:p w:rsidR="00FF104F" w:rsidRPr="00B01C49" w:rsidRDefault="00FF104F" w:rsidP="00FF104F">
      <w:pPr>
        <w:widowControl w:val="0"/>
        <w:numPr>
          <w:ilvl w:val="0"/>
          <w:numId w:val="1"/>
        </w:numPr>
        <w:tabs>
          <w:tab w:val="clear" w:pos="720"/>
          <w:tab w:val="left" w:pos="284"/>
        </w:tabs>
        <w:suppressAutoHyphens/>
        <w:spacing w:after="0" w:line="312" w:lineRule="auto"/>
        <w:ind w:left="0" w:firstLine="0"/>
        <w:jc w:val="both"/>
        <w:rPr>
          <w:rFonts w:ascii="Arial" w:hAnsi="Arial" w:cs="Arial"/>
        </w:rPr>
      </w:pPr>
      <w:r w:rsidRPr="00B01C49">
        <w:rPr>
          <w:rFonts w:ascii="Arial" w:hAnsi="Arial" w:cs="Arial"/>
        </w:rPr>
        <w:t>Impartir individualmente las clases previstas en las actividades académicas planificadas en la estructura curricular de la carrera.</w:t>
      </w:r>
    </w:p>
    <w:p w:rsidR="00FF104F" w:rsidRPr="00B01C49" w:rsidRDefault="00FF104F" w:rsidP="00FF104F">
      <w:pPr>
        <w:widowControl w:val="0"/>
        <w:numPr>
          <w:ilvl w:val="0"/>
          <w:numId w:val="1"/>
        </w:numPr>
        <w:tabs>
          <w:tab w:val="clear" w:pos="720"/>
          <w:tab w:val="left" w:pos="284"/>
        </w:tabs>
        <w:suppressAutoHyphens/>
        <w:spacing w:after="0" w:line="312" w:lineRule="auto"/>
        <w:ind w:left="0" w:firstLine="0"/>
        <w:jc w:val="both"/>
        <w:rPr>
          <w:rFonts w:ascii="Arial" w:hAnsi="Arial" w:cs="Arial"/>
        </w:rPr>
      </w:pPr>
      <w:r w:rsidRPr="00B01C49">
        <w:rPr>
          <w:rFonts w:ascii="Arial" w:hAnsi="Arial" w:cs="Arial"/>
        </w:rPr>
        <w:t>Dirigir individualmente las actividades académicas previstas en el Plan de Estudios.</w:t>
      </w:r>
    </w:p>
    <w:p w:rsidR="00FF104F" w:rsidRPr="00B01C49" w:rsidRDefault="00FF104F" w:rsidP="00FF104F">
      <w:pPr>
        <w:widowControl w:val="0"/>
        <w:numPr>
          <w:ilvl w:val="0"/>
          <w:numId w:val="1"/>
        </w:numPr>
        <w:tabs>
          <w:tab w:val="clear" w:pos="720"/>
          <w:tab w:val="left" w:pos="284"/>
        </w:tabs>
        <w:suppressAutoHyphens/>
        <w:spacing w:after="0" w:line="312" w:lineRule="auto"/>
        <w:ind w:left="0" w:firstLine="0"/>
        <w:jc w:val="both"/>
        <w:rPr>
          <w:rFonts w:ascii="Arial" w:hAnsi="Arial" w:cs="Arial"/>
        </w:rPr>
      </w:pPr>
      <w:r w:rsidRPr="00B01C49">
        <w:rPr>
          <w:rFonts w:ascii="Arial" w:hAnsi="Arial" w:cs="Arial"/>
        </w:rPr>
        <w:t>Atender a la orientación individual o grupal de los estudiantes.</w:t>
      </w:r>
    </w:p>
    <w:p w:rsidR="00FF104F" w:rsidRPr="00B01C49" w:rsidRDefault="00FF104F" w:rsidP="00FF104F">
      <w:pPr>
        <w:widowControl w:val="0"/>
        <w:numPr>
          <w:ilvl w:val="0"/>
          <w:numId w:val="1"/>
        </w:numPr>
        <w:tabs>
          <w:tab w:val="clear" w:pos="720"/>
          <w:tab w:val="left" w:pos="284"/>
        </w:tabs>
        <w:suppressAutoHyphens/>
        <w:spacing w:after="0" w:line="312" w:lineRule="auto"/>
        <w:ind w:left="0" w:firstLine="0"/>
        <w:jc w:val="both"/>
        <w:rPr>
          <w:rFonts w:ascii="Arial" w:hAnsi="Arial" w:cs="Arial"/>
        </w:rPr>
      </w:pPr>
      <w:r w:rsidRPr="00B01C49">
        <w:rPr>
          <w:rFonts w:ascii="Arial" w:hAnsi="Arial" w:cs="Arial"/>
        </w:rPr>
        <w:t>Participar, eventualmente, en los Encuentros de Escribientes y en los Encuentros de Socialización.</w:t>
      </w:r>
    </w:p>
    <w:p w:rsidR="00FF104F" w:rsidRPr="00B01C49" w:rsidRDefault="00FF104F" w:rsidP="00FF104F">
      <w:pPr>
        <w:widowControl w:val="0"/>
        <w:numPr>
          <w:ilvl w:val="0"/>
          <w:numId w:val="1"/>
        </w:numPr>
        <w:tabs>
          <w:tab w:val="clear" w:pos="720"/>
          <w:tab w:val="left" w:pos="284"/>
        </w:tabs>
        <w:suppressAutoHyphens/>
        <w:spacing w:after="0" w:line="312" w:lineRule="auto"/>
        <w:ind w:left="0" w:firstLine="0"/>
        <w:jc w:val="both"/>
        <w:rPr>
          <w:rFonts w:ascii="Arial" w:hAnsi="Arial" w:cs="Arial"/>
        </w:rPr>
      </w:pPr>
      <w:r w:rsidRPr="00B01C49">
        <w:rPr>
          <w:rFonts w:ascii="Arial" w:hAnsi="Arial" w:cs="Arial"/>
        </w:rPr>
        <w:t>Integrar, eventualmente, los Jurados de Tesis del Doctorado.</w:t>
      </w:r>
    </w:p>
    <w:p w:rsidR="00FF104F" w:rsidRPr="00B01C49" w:rsidRDefault="00FF104F" w:rsidP="00FF104F">
      <w:pPr>
        <w:widowControl w:val="0"/>
        <w:numPr>
          <w:ilvl w:val="0"/>
          <w:numId w:val="1"/>
        </w:numPr>
        <w:tabs>
          <w:tab w:val="clear" w:pos="720"/>
          <w:tab w:val="left" w:pos="284"/>
        </w:tabs>
        <w:suppressAutoHyphens/>
        <w:spacing w:after="0" w:line="312" w:lineRule="auto"/>
        <w:ind w:left="0" w:firstLine="0"/>
        <w:jc w:val="both"/>
        <w:rPr>
          <w:rFonts w:ascii="Arial" w:hAnsi="Arial" w:cs="Arial"/>
        </w:rPr>
      </w:pPr>
      <w:r w:rsidRPr="00B01C49">
        <w:rPr>
          <w:rFonts w:ascii="Arial" w:hAnsi="Arial" w:cs="Arial"/>
        </w:rPr>
        <w:t>Integrar, cuando así se determine, los órganos de gobierno y de dirección académica del Doctorado.</w:t>
      </w:r>
    </w:p>
    <w:p w:rsidR="00FF104F" w:rsidRPr="00B01C49" w:rsidRDefault="00FF104F" w:rsidP="00FF104F">
      <w:pPr>
        <w:spacing w:line="312" w:lineRule="auto"/>
        <w:jc w:val="both"/>
        <w:rPr>
          <w:rFonts w:ascii="Arial" w:hAnsi="Arial" w:cs="Arial"/>
        </w:rPr>
      </w:pPr>
    </w:p>
    <w:p w:rsidR="00FF104F" w:rsidRPr="00B01C49" w:rsidRDefault="00FF104F" w:rsidP="00FF104F">
      <w:pPr>
        <w:autoSpaceDE w:val="0"/>
        <w:autoSpaceDN w:val="0"/>
        <w:adjustRightInd w:val="0"/>
        <w:spacing w:line="312" w:lineRule="auto"/>
        <w:jc w:val="both"/>
        <w:rPr>
          <w:rFonts w:ascii="Arial" w:hAnsi="Arial" w:cs="Arial"/>
          <w:b/>
        </w:rPr>
      </w:pPr>
      <w:r w:rsidRPr="00B01C49">
        <w:rPr>
          <w:rFonts w:ascii="Arial" w:hAnsi="Arial" w:cs="Arial"/>
          <w:b/>
        </w:rPr>
        <w:t xml:space="preserve">ADMISIÓN </w:t>
      </w:r>
    </w:p>
    <w:p w:rsidR="00FF104F" w:rsidRPr="00B01C49" w:rsidRDefault="00FF104F" w:rsidP="00FF104F">
      <w:pPr>
        <w:autoSpaceDE w:val="0"/>
        <w:autoSpaceDN w:val="0"/>
        <w:adjustRightInd w:val="0"/>
        <w:spacing w:line="312" w:lineRule="auto"/>
        <w:jc w:val="both"/>
        <w:rPr>
          <w:rFonts w:ascii="Arial" w:hAnsi="Arial" w:cs="Arial"/>
        </w:rPr>
      </w:pPr>
      <w:r w:rsidRPr="00B01C49">
        <w:rPr>
          <w:rFonts w:ascii="Arial" w:hAnsi="Arial" w:cs="Arial"/>
          <w:b/>
        </w:rPr>
        <w:t xml:space="preserve">Artículo 19 (Requisitos de admisión). </w:t>
      </w:r>
      <w:r w:rsidRPr="00B01C49">
        <w:rPr>
          <w:rFonts w:ascii="Arial" w:hAnsi="Arial" w:cs="Arial"/>
        </w:rPr>
        <w:t>Podrán aspirar a ser admitidos en el Doctorado en Sentidos, Teorías y Prácticas de la Educación los egresados de distintas carreras universitarias argentinas o extranjeras con reconocimiento oficial afines al campo de la educación, así como todas aquellas formaciones que den lugar a proyectos vinculados específicamente a construir conocimientos sobre la educación y definan proyectos de investigación susceptibles de encontrar una elaboración en el Dispositivo y Plan de Estudios que la Carrera ofrece.</w:t>
      </w:r>
    </w:p>
    <w:p w:rsidR="00FF104F" w:rsidRPr="00B01C49" w:rsidRDefault="00FF104F" w:rsidP="00FF104F">
      <w:pPr>
        <w:spacing w:line="312" w:lineRule="auto"/>
        <w:jc w:val="both"/>
        <w:rPr>
          <w:rFonts w:ascii="Arial" w:hAnsi="Arial" w:cs="Arial"/>
        </w:rPr>
      </w:pPr>
    </w:p>
    <w:p w:rsidR="00FF104F" w:rsidRPr="00B01C49" w:rsidRDefault="00FF104F" w:rsidP="00FF104F">
      <w:pPr>
        <w:spacing w:line="312" w:lineRule="auto"/>
        <w:jc w:val="both"/>
        <w:rPr>
          <w:rFonts w:ascii="Arial" w:hAnsi="Arial" w:cs="Arial"/>
        </w:rPr>
      </w:pPr>
      <w:r w:rsidRPr="00B01C49">
        <w:rPr>
          <w:rFonts w:ascii="Arial" w:hAnsi="Arial" w:cs="Arial"/>
          <w:b/>
        </w:rPr>
        <w:t xml:space="preserve">Artículo 20. </w:t>
      </w:r>
      <w:r w:rsidRPr="00B01C49">
        <w:rPr>
          <w:rFonts w:ascii="Arial" w:hAnsi="Arial" w:cs="Arial"/>
        </w:rPr>
        <w:t>Cada postulante deberá  presentar  una solicitud de admisión acompañada de la siguiente documentación:</w:t>
      </w:r>
    </w:p>
    <w:p w:rsidR="00FF104F" w:rsidRPr="00B01C49" w:rsidRDefault="00FF104F" w:rsidP="00FF104F">
      <w:pPr>
        <w:pStyle w:val="Prrafodelista"/>
        <w:numPr>
          <w:ilvl w:val="0"/>
          <w:numId w:val="3"/>
        </w:numPr>
        <w:tabs>
          <w:tab w:val="clear" w:pos="1776"/>
          <w:tab w:val="num" w:pos="284"/>
        </w:tabs>
        <w:spacing w:after="0" w:line="312" w:lineRule="auto"/>
        <w:ind w:left="284" w:hanging="284"/>
        <w:jc w:val="both"/>
        <w:rPr>
          <w:rFonts w:ascii="Arial" w:hAnsi="Arial" w:cs="Arial"/>
        </w:rPr>
      </w:pPr>
      <w:r w:rsidRPr="00B01C49">
        <w:rPr>
          <w:rFonts w:ascii="Arial" w:hAnsi="Arial" w:cs="Arial"/>
        </w:rPr>
        <w:t xml:space="preserve">Fotocopia del diploma de título de grado (certificada por autoridad competente) y del certificado analítico de la carrera universitaria principal. </w:t>
      </w:r>
    </w:p>
    <w:p w:rsidR="00FF104F" w:rsidRPr="00B01C49" w:rsidRDefault="00FF104F" w:rsidP="00FF104F">
      <w:pPr>
        <w:pStyle w:val="Prrafodelista"/>
        <w:numPr>
          <w:ilvl w:val="0"/>
          <w:numId w:val="3"/>
        </w:numPr>
        <w:tabs>
          <w:tab w:val="clear" w:pos="1776"/>
          <w:tab w:val="num" w:pos="284"/>
        </w:tabs>
        <w:spacing w:after="0" w:line="312" w:lineRule="auto"/>
        <w:ind w:left="284" w:hanging="284"/>
        <w:jc w:val="both"/>
        <w:rPr>
          <w:rFonts w:ascii="Arial" w:hAnsi="Arial" w:cs="Arial"/>
        </w:rPr>
      </w:pPr>
      <w:r w:rsidRPr="00B01C49">
        <w:rPr>
          <w:rFonts w:ascii="Arial" w:hAnsi="Arial" w:cs="Arial"/>
        </w:rPr>
        <w:t>Currículum vitae narrado (máximo 3 páginas) en el que se detalle el sentido que, para cada candidato,  asume el Doctorado. Se espera que bosqueje la historización de su preocupación académica y las preguntas que sostenidas, conducen a unas hipotetizaciones.</w:t>
      </w:r>
    </w:p>
    <w:p w:rsidR="00FF104F" w:rsidRPr="00B01C49" w:rsidRDefault="00FF104F" w:rsidP="00FF104F">
      <w:pPr>
        <w:pStyle w:val="Prrafodelista"/>
        <w:numPr>
          <w:ilvl w:val="0"/>
          <w:numId w:val="3"/>
        </w:numPr>
        <w:tabs>
          <w:tab w:val="clear" w:pos="1776"/>
          <w:tab w:val="num" w:pos="284"/>
        </w:tabs>
        <w:spacing w:after="0" w:line="312" w:lineRule="auto"/>
        <w:ind w:left="284" w:hanging="284"/>
        <w:jc w:val="both"/>
        <w:rPr>
          <w:rFonts w:ascii="Arial" w:hAnsi="Arial" w:cs="Arial"/>
        </w:rPr>
      </w:pPr>
      <w:r w:rsidRPr="00B01C49">
        <w:rPr>
          <w:rFonts w:ascii="Arial" w:hAnsi="Arial" w:cs="Arial"/>
        </w:rPr>
        <w:t>Anteproyecto del trabajo que en principio espera desarrollar en su Tesis.</w:t>
      </w:r>
    </w:p>
    <w:p w:rsidR="00FF104F" w:rsidRPr="00B01C49" w:rsidRDefault="00FF104F" w:rsidP="00FF104F">
      <w:pPr>
        <w:pStyle w:val="Prrafodelista"/>
        <w:numPr>
          <w:ilvl w:val="0"/>
          <w:numId w:val="3"/>
        </w:numPr>
        <w:tabs>
          <w:tab w:val="clear" w:pos="1776"/>
          <w:tab w:val="num" w:pos="284"/>
        </w:tabs>
        <w:spacing w:after="0" w:line="312" w:lineRule="auto"/>
        <w:ind w:left="284" w:hanging="284"/>
        <w:jc w:val="both"/>
        <w:rPr>
          <w:rFonts w:ascii="Arial" w:hAnsi="Arial" w:cs="Arial"/>
        </w:rPr>
      </w:pPr>
      <w:r w:rsidRPr="00B01C49">
        <w:rPr>
          <w:rFonts w:ascii="Arial" w:hAnsi="Arial" w:cs="Arial"/>
        </w:rPr>
        <w:t>Si el aspirante tuviere títulos de posgrado deberá adjuntar fotocopia del diploma o certificado analítico de la carrera realizada.</w:t>
      </w:r>
    </w:p>
    <w:p w:rsidR="00FF104F" w:rsidRPr="00B01C49" w:rsidRDefault="00FF104F" w:rsidP="00FF104F">
      <w:pPr>
        <w:pStyle w:val="Prrafodelista"/>
        <w:numPr>
          <w:ilvl w:val="0"/>
          <w:numId w:val="3"/>
        </w:numPr>
        <w:tabs>
          <w:tab w:val="clear" w:pos="1776"/>
          <w:tab w:val="num" w:pos="284"/>
        </w:tabs>
        <w:spacing w:after="0" w:line="312" w:lineRule="auto"/>
        <w:ind w:left="284" w:hanging="284"/>
        <w:jc w:val="both"/>
        <w:rPr>
          <w:rFonts w:ascii="Arial" w:hAnsi="Arial" w:cs="Arial"/>
        </w:rPr>
      </w:pPr>
      <w:r w:rsidRPr="00B01C49">
        <w:rPr>
          <w:rFonts w:ascii="Arial" w:hAnsi="Arial" w:cs="Arial"/>
        </w:rPr>
        <w:t>Fotocopia de constancias de otros títulos y antecedentes académicos (asistencias a congresos, seminarios, jornadas, etc.). También podrá incluir trabajos publicados o inéditos correspondientes al área de conocimiento.</w:t>
      </w:r>
    </w:p>
    <w:p w:rsidR="00FF104F" w:rsidRPr="00B01C49" w:rsidRDefault="00FF104F" w:rsidP="00FF104F">
      <w:pPr>
        <w:spacing w:line="312" w:lineRule="auto"/>
        <w:jc w:val="both"/>
        <w:rPr>
          <w:rFonts w:ascii="Arial" w:hAnsi="Arial" w:cs="Arial"/>
          <w:b/>
        </w:rPr>
      </w:pPr>
    </w:p>
    <w:p w:rsidR="00FF104F" w:rsidRPr="00B01C49" w:rsidRDefault="00FF104F" w:rsidP="00FF104F">
      <w:pPr>
        <w:spacing w:line="312" w:lineRule="auto"/>
        <w:jc w:val="both"/>
        <w:rPr>
          <w:rFonts w:ascii="Arial" w:hAnsi="Arial" w:cs="Arial"/>
        </w:rPr>
      </w:pPr>
      <w:r w:rsidRPr="00B01C49">
        <w:rPr>
          <w:rFonts w:ascii="Arial" w:hAnsi="Arial" w:cs="Arial"/>
          <w:b/>
        </w:rPr>
        <w:t xml:space="preserve">Artículo 21. (Evaluación de los antecedentes): </w:t>
      </w:r>
      <w:r w:rsidRPr="00B01C49">
        <w:rPr>
          <w:rFonts w:ascii="Arial" w:hAnsi="Arial" w:cs="Arial"/>
        </w:rPr>
        <w:t xml:space="preserve">En cada inscripción, la Comisión de Admisión evaluará los antecedentes académicos y realizará una entrevista individual con cada aspirante. Durante la entrevista, los candidatos deberán poner en evidencia la pertinencia de su integración a una Carrera del más alto nivel académico en el campo educativo, que pone su énfasis formativo e investigativo en los sentidos, teorías y prácticas de la educación, privilegiando el pensar por caso  (en sus múltiples modalidades) u ofreciendo los argumentos para otra opción. </w:t>
      </w:r>
    </w:p>
    <w:p w:rsidR="00FF104F" w:rsidRPr="00B01C49" w:rsidRDefault="00FF104F" w:rsidP="00FF104F">
      <w:pPr>
        <w:spacing w:line="312" w:lineRule="auto"/>
        <w:jc w:val="both"/>
        <w:rPr>
          <w:rFonts w:ascii="Arial" w:hAnsi="Arial" w:cs="Arial"/>
        </w:rPr>
      </w:pPr>
      <w:r w:rsidRPr="00B01C49">
        <w:rPr>
          <w:rFonts w:ascii="Arial" w:hAnsi="Arial" w:cs="Arial"/>
        </w:rPr>
        <w:t>Asimismo, la Comisión durante la entrevista podrá evaluar la importancia que el candidato otorga al anteproyecto y conocer con mayor fundamento la posición de cada potencial estudiante ante el trabajo que deberá llevar adelante, así como ponderar las herramientas conceptuales y metodológicas que ya dispone, todo lo cual colabora en su posible orientación. La Comisión de Admisión elevará su opinión acerca de la admisión de los aspirantes al Comité Académico.</w:t>
      </w:r>
    </w:p>
    <w:p w:rsidR="00FF104F" w:rsidRPr="00B01C49" w:rsidRDefault="00FF104F" w:rsidP="00FF104F">
      <w:pPr>
        <w:spacing w:line="312" w:lineRule="auto"/>
        <w:jc w:val="both"/>
        <w:rPr>
          <w:rFonts w:ascii="Arial" w:hAnsi="Arial" w:cs="Arial"/>
        </w:rPr>
      </w:pPr>
      <w:r w:rsidRPr="00B01C49">
        <w:rPr>
          <w:rFonts w:ascii="Arial" w:hAnsi="Arial" w:cs="Arial"/>
        </w:rPr>
        <w:t>Una vez admitidos, los alumnos deberán presentar la documentación que requiera la Universidad Nacional del Litoral para formalizar la inscripción administrativa.</w:t>
      </w:r>
    </w:p>
    <w:p w:rsidR="00FF104F" w:rsidRPr="00B01C49" w:rsidRDefault="00FF104F" w:rsidP="00FF104F">
      <w:pPr>
        <w:spacing w:line="312" w:lineRule="auto"/>
        <w:jc w:val="both"/>
        <w:rPr>
          <w:rFonts w:ascii="Arial" w:hAnsi="Arial" w:cs="Arial"/>
        </w:rPr>
      </w:pPr>
    </w:p>
    <w:p w:rsidR="00FF104F" w:rsidRPr="00B01C49" w:rsidRDefault="00FF104F" w:rsidP="00FF104F">
      <w:pPr>
        <w:spacing w:line="312" w:lineRule="auto"/>
        <w:jc w:val="both"/>
        <w:rPr>
          <w:rFonts w:ascii="Arial" w:hAnsi="Arial" w:cs="Arial"/>
        </w:rPr>
      </w:pPr>
      <w:r w:rsidRPr="00B01C49">
        <w:rPr>
          <w:rFonts w:ascii="Arial" w:hAnsi="Arial" w:cs="Arial"/>
          <w:b/>
        </w:rPr>
        <w:t>Artículo 22.</w:t>
      </w:r>
      <w:r w:rsidRPr="00B01C49">
        <w:rPr>
          <w:rFonts w:ascii="Arial" w:hAnsi="Arial" w:cs="Arial"/>
        </w:rPr>
        <w:t xml:space="preserve"> A título excepcional y con la anuencia del Comité Académico podrán inscribirse aspirantes que no posean título de grado universitario, tal como lo autoriza la </w:t>
      </w:r>
      <w:r w:rsidRPr="00B01C49">
        <w:rPr>
          <w:rFonts w:ascii="Arial" w:hAnsi="Arial" w:cs="Arial"/>
        </w:rPr>
        <w:lastRenderedPageBreak/>
        <w:t>Ley Nacional de Educación Superior, a condición que puedan evidenciar una trayectoria equivalente y cumplan con todos los otros requisitos que se definan para su admisión.</w:t>
      </w:r>
    </w:p>
    <w:p w:rsidR="00FF104F" w:rsidRPr="00B01C49" w:rsidRDefault="00FF104F" w:rsidP="00FF104F">
      <w:pPr>
        <w:spacing w:line="312" w:lineRule="auto"/>
        <w:jc w:val="both"/>
        <w:rPr>
          <w:rFonts w:ascii="Arial" w:hAnsi="Arial" w:cs="Arial"/>
        </w:rPr>
      </w:pPr>
      <w:r w:rsidRPr="00B01C49">
        <w:rPr>
          <w:rFonts w:ascii="Arial" w:hAnsi="Arial" w:cs="Arial"/>
        </w:rPr>
        <w:t>Una vez admitidos, los alumnos deberán presentar la documentación que requiera la Universidad Nacional del Litoral para formalizar la inscripción administrativa.</w:t>
      </w:r>
    </w:p>
    <w:p w:rsidR="00FF104F" w:rsidRPr="00B01C49" w:rsidRDefault="00FF104F" w:rsidP="00FF104F">
      <w:pPr>
        <w:autoSpaceDE w:val="0"/>
        <w:autoSpaceDN w:val="0"/>
        <w:adjustRightInd w:val="0"/>
        <w:spacing w:line="312" w:lineRule="auto"/>
        <w:jc w:val="both"/>
        <w:rPr>
          <w:rFonts w:ascii="Arial" w:hAnsi="Arial" w:cs="Arial"/>
        </w:rPr>
      </w:pPr>
    </w:p>
    <w:p w:rsidR="00FF104F" w:rsidRPr="00B01C49" w:rsidRDefault="00FF104F" w:rsidP="00FF104F">
      <w:pPr>
        <w:spacing w:line="312" w:lineRule="auto"/>
        <w:jc w:val="both"/>
        <w:rPr>
          <w:rFonts w:ascii="Arial" w:hAnsi="Arial" w:cs="Arial"/>
        </w:rPr>
      </w:pPr>
      <w:r w:rsidRPr="00B01C49">
        <w:rPr>
          <w:rFonts w:ascii="Arial" w:hAnsi="Arial" w:cs="Arial"/>
          <w:b/>
        </w:rPr>
        <w:t>Artículo 23.</w:t>
      </w:r>
      <w:r w:rsidRPr="00B01C49">
        <w:rPr>
          <w:rFonts w:ascii="Arial" w:hAnsi="Arial" w:cs="Arial"/>
        </w:rPr>
        <w:t xml:space="preserve"> El Decano de la Facultad resolverá sobre la admisión de los aspirantes, a partir de lo informado por el Comité Académico. </w:t>
      </w:r>
    </w:p>
    <w:p w:rsidR="00FF104F" w:rsidRPr="00B01C49" w:rsidRDefault="00FF104F" w:rsidP="00FF104F">
      <w:pPr>
        <w:autoSpaceDE w:val="0"/>
        <w:autoSpaceDN w:val="0"/>
        <w:adjustRightInd w:val="0"/>
        <w:spacing w:line="312" w:lineRule="auto"/>
        <w:jc w:val="both"/>
        <w:rPr>
          <w:rFonts w:ascii="Arial" w:hAnsi="Arial" w:cs="Arial"/>
        </w:rPr>
      </w:pPr>
    </w:p>
    <w:p w:rsidR="00FF104F" w:rsidRPr="00B01C49" w:rsidRDefault="00FF104F" w:rsidP="00FF104F">
      <w:pPr>
        <w:autoSpaceDE w:val="0"/>
        <w:autoSpaceDN w:val="0"/>
        <w:adjustRightInd w:val="0"/>
        <w:spacing w:line="312" w:lineRule="auto"/>
        <w:jc w:val="both"/>
        <w:rPr>
          <w:rFonts w:ascii="Arial" w:hAnsi="Arial" w:cs="Arial"/>
          <w:b/>
        </w:rPr>
      </w:pPr>
      <w:r w:rsidRPr="00B01C49">
        <w:rPr>
          <w:rFonts w:ascii="Arial" w:hAnsi="Arial" w:cs="Arial"/>
          <w:b/>
        </w:rPr>
        <w:t>DURACIÓN</w:t>
      </w:r>
    </w:p>
    <w:p w:rsidR="00FF104F" w:rsidRPr="00B01C49" w:rsidRDefault="00FF104F" w:rsidP="00FF104F">
      <w:pPr>
        <w:autoSpaceDE w:val="0"/>
        <w:autoSpaceDN w:val="0"/>
        <w:adjustRightInd w:val="0"/>
        <w:spacing w:line="312" w:lineRule="auto"/>
        <w:jc w:val="both"/>
        <w:rPr>
          <w:rFonts w:ascii="Arial" w:hAnsi="Arial" w:cs="Arial"/>
        </w:rPr>
      </w:pPr>
      <w:r w:rsidRPr="00B01C49">
        <w:rPr>
          <w:rFonts w:ascii="Arial" w:hAnsi="Arial" w:cs="Arial"/>
          <w:b/>
        </w:rPr>
        <w:t>Artículo 24.</w:t>
      </w:r>
      <w:r w:rsidRPr="00B01C49">
        <w:rPr>
          <w:rFonts w:ascii="Arial" w:hAnsi="Arial" w:cs="Arial"/>
        </w:rPr>
        <w:t xml:space="preserve"> El plazo máximo para cumplir los requisitos a fines de acceder al grado de Doctor será de cuatro (4) años a partir de la fecha de admisión. El Comité Académico podrá otorgar una (1) prórroga excepcional de un (1) año por causas debidamente fundadas y avaladas por el o la directora/a de tesis. En caso de acceder a dicho beneficio, una vez expirado el plazo el doctorando perderá su condición de tal.</w:t>
      </w:r>
    </w:p>
    <w:p w:rsidR="00FF104F" w:rsidRPr="00B01C49" w:rsidRDefault="00FF104F" w:rsidP="00FF104F">
      <w:pPr>
        <w:autoSpaceDE w:val="0"/>
        <w:autoSpaceDN w:val="0"/>
        <w:adjustRightInd w:val="0"/>
        <w:spacing w:line="312" w:lineRule="auto"/>
        <w:jc w:val="both"/>
        <w:rPr>
          <w:rFonts w:ascii="Arial" w:hAnsi="Arial" w:cs="Arial"/>
          <w:b/>
        </w:rPr>
      </w:pPr>
    </w:p>
    <w:p w:rsidR="00FF104F" w:rsidRPr="00B01C49" w:rsidRDefault="00FF104F" w:rsidP="00FF104F">
      <w:pPr>
        <w:autoSpaceDE w:val="0"/>
        <w:autoSpaceDN w:val="0"/>
        <w:adjustRightInd w:val="0"/>
        <w:spacing w:line="312" w:lineRule="auto"/>
        <w:jc w:val="both"/>
        <w:rPr>
          <w:rFonts w:ascii="Arial" w:hAnsi="Arial" w:cs="Arial"/>
          <w:b/>
        </w:rPr>
      </w:pPr>
      <w:r w:rsidRPr="00B01C49">
        <w:rPr>
          <w:rFonts w:ascii="Arial" w:hAnsi="Arial" w:cs="Arial"/>
          <w:b/>
        </w:rPr>
        <w:t>PLAN DE ESTUDIOS</w:t>
      </w:r>
    </w:p>
    <w:p w:rsidR="00FF104F" w:rsidRPr="00B01C49" w:rsidRDefault="00FF104F" w:rsidP="00FF104F">
      <w:pPr>
        <w:autoSpaceDE w:val="0"/>
        <w:autoSpaceDN w:val="0"/>
        <w:adjustRightInd w:val="0"/>
        <w:spacing w:line="312" w:lineRule="auto"/>
        <w:jc w:val="both"/>
        <w:rPr>
          <w:rFonts w:ascii="Arial" w:hAnsi="Arial" w:cs="Arial"/>
        </w:rPr>
      </w:pPr>
      <w:r w:rsidRPr="00B01C49">
        <w:rPr>
          <w:rFonts w:ascii="Arial" w:hAnsi="Arial" w:cs="Arial"/>
          <w:b/>
        </w:rPr>
        <w:t>Artículo 25.</w:t>
      </w:r>
      <w:r w:rsidRPr="00B01C49">
        <w:rPr>
          <w:rFonts w:ascii="Arial" w:hAnsi="Arial" w:cs="Arial"/>
        </w:rPr>
        <w:t xml:space="preserve"> Durante el desarrollo de la carrera de Doctorado en Sentidos, Teorías  y Prácticas de la Educación, el doctorando deberá cumplir los siguientes requisitos:</w:t>
      </w:r>
    </w:p>
    <w:p w:rsidR="00FF104F" w:rsidRPr="00B01C49" w:rsidRDefault="00FF104F" w:rsidP="00FF104F">
      <w:pPr>
        <w:pStyle w:val="Prrafodelista10"/>
        <w:numPr>
          <w:ilvl w:val="0"/>
          <w:numId w:val="2"/>
        </w:numPr>
        <w:tabs>
          <w:tab w:val="left" w:pos="426"/>
        </w:tabs>
        <w:autoSpaceDE w:val="0"/>
        <w:autoSpaceDN w:val="0"/>
        <w:adjustRightInd w:val="0"/>
        <w:spacing w:after="0" w:line="312" w:lineRule="auto"/>
        <w:ind w:left="0" w:firstLine="0"/>
        <w:jc w:val="both"/>
        <w:rPr>
          <w:rFonts w:ascii="Arial" w:hAnsi="Arial" w:cs="Arial"/>
          <w:lang w:val="es-ES"/>
        </w:rPr>
      </w:pPr>
      <w:r w:rsidRPr="00B01C49">
        <w:rPr>
          <w:rFonts w:ascii="Arial" w:hAnsi="Arial" w:cs="Arial"/>
          <w:lang w:val="es-ES"/>
        </w:rPr>
        <w:t>Acreditar las actividades curriculares correspondientes a lo Formación presencial del Doctorado por un mínimo de 42 UCAs (equivalente a 630 horas).</w:t>
      </w:r>
    </w:p>
    <w:p w:rsidR="00FF104F" w:rsidRPr="00B01C49" w:rsidRDefault="00FF104F" w:rsidP="00FF104F">
      <w:pPr>
        <w:pStyle w:val="Prrafodelista10"/>
        <w:numPr>
          <w:ilvl w:val="0"/>
          <w:numId w:val="2"/>
        </w:numPr>
        <w:tabs>
          <w:tab w:val="left" w:pos="426"/>
        </w:tabs>
        <w:autoSpaceDE w:val="0"/>
        <w:autoSpaceDN w:val="0"/>
        <w:adjustRightInd w:val="0"/>
        <w:spacing w:after="0" w:line="312" w:lineRule="auto"/>
        <w:ind w:left="0" w:firstLine="0"/>
        <w:jc w:val="both"/>
        <w:rPr>
          <w:rFonts w:ascii="Arial" w:hAnsi="Arial" w:cs="Arial"/>
          <w:lang w:val="es-ES"/>
        </w:rPr>
      </w:pPr>
      <w:r w:rsidRPr="00B01C49">
        <w:rPr>
          <w:rFonts w:ascii="Arial" w:hAnsi="Arial" w:cs="Arial"/>
          <w:lang w:val="es-ES"/>
        </w:rPr>
        <w:t>Acreditar 10 UCAs (equivalente a 150 hs) por actividades realizadas por fuera del Doctorado.</w:t>
      </w:r>
    </w:p>
    <w:p w:rsidR="00FF104F" w:rsidRPr="00B01C49" w:rsidRDefault="00FF104F" w:rsidP="00FF104F">
      <w:pPr>
        <w:pStyle w:val="Prrafodelista10"/>
        <w:numPr>
          <w:ilvl w:val="0"/>
          <w:numId w:val="2"/>
        </w:numPr>
        <w:tabs>
          <w:tab w:val="left" w:pos="426"/>
        </w:tabs>
        <w:autoSpaceDE w:val="0"/>
        <w:autoSpaceDN w:val="0"/>
        <w:adjustRightInd w:val="0"/>
        <w:spacing w:after="0" w:line="312" w:lineRule="auto"/>
        <w:ind w:left="0" w:firstLine="0"/>
        <w:jc w:val="both"/>
        <w:rPr>
          <w:rFonts w:ascii="Arial" w:hAnsi="Arial" w:cs="Arial"/>
          <w:lang w:val="es-ES"/>
        </w:rPr>
      </w:pPr>
      <w:r w:rsidRPr="00B01C49">
        <w:rPr>
          <w:rFonts w:ascii="Arial" w:hAnsi="Arial" w:cs="Arial"/>
          <w:lang w:val="es-ES"/>
        </w:rPr>
        <w:t>Presentar y defender una Tesis que constituya un aporte al conocimiento científico en el campo educativo. Se asigna a la presentación y defensa de la Tesis un total de sesenta (60) UCAs (equivalente a 900 horas).</w:t>
      </w:r>
    </w:p>
    <w:p w:rsidR="00FF104F" w:rsidRPr="00B01C49" w:rsidRDefault="00FF104F" w:rsidP="00FF104F">
      <w:pPr>
        <w:autoSpaceDE w:val="0"/>
        <w:autoSpaceDN w:val="0"/>
        <w:adjustRightInd w:val="0"/>
        <w:spacing w:line="312" w:lineRule="auto"/>
        <w:jc w:val="both"/>
        <w:rPr>
          <w:rFonts w:ascii="Arial" w:hAnsi="Arial" w:cs="Arial"/>
        </w:rPr>
      </w:pPr>
    </w:p>
    <w:p w:rsidR="00FF104F" w:rsidRPr="00B01C49" w:rsidRDefault="00FF104F" w:rsidP="00FF104F">
      <w:pPr>
        <w:spacing w:line="312" w:lineRule="auto"/>
        <w:jc w:val="both"/>
        <w:rPr>
          <w:rFonts w:ascii="Arial" w:hAnsi="Arial" w:cs="Arial"/>
        </w:rPr>
      </w:pPr>
      <w:r w:rsidRPr="00B01C49">
        <w:rPr>
          <w:rFonts w:ascii="Arial" w:hAnsi="Arial" w:cs="Arial"/>
          <w:b/>
        </w:rPr>
        <w:t>Artículo 26.</w:t>
      </w:r>
      <w:r w:rsidRPr="00B01C49">
        <w:rPr>
          <w:rFonts w:ascii="Arial" w:hAnsi="Arial" w:cs="Arial"/>
        </w:rPr>
        <w:t xml:space="preserve"> El estudiante solicitará el reconocimiento de créditos por actividades académicas realizadas fuera del Doctorado mediante la presentación en los encuentros de socialización y validación, de los cursos y seminarios, producciones y publicaciones de su autoría realizadas en relación a sus intereses específicos. Si se trata de cursos y/o seminarios, deberán haber sido realizados dentro de los cinco (5) años anteriores al momento de la solicitud y/o durante la cursada de manera complementaria a la misma. </w:t>
      </w:r>
      <w:r w:rsidRPr="00B01C49">
        <w:rPr>
          <w:rFonts w:ascii="Arial" w:hAnsi="Arial" w:cs="Arial"/>
        </w:rPr>
        <w:lastRenderedPageBreak/>
        <w:t>Las presentaciones en eventos académicos y publicaciones deberán haber sido realizadas en los dos años anteriores a la inscripción al doctorado o durante la cursada.</w:t>
      </w:r>
    </w:p>
    <w:p w:rsidR="00FF104F" w:rsidRPr="00B01C49" w:rsidRDefault="00FF104F" w:rsidP="00FF104F">
      <w:pPr>
        <w:autoSpaceDE w:val="0"/>
        <w:autoSpaceDN w:val="0"/>
        <w:adjustRightInd w:val="0"/>
        <w:spacing w:line="312" w:lineRule="auto"/>
        <w:jc w:val="both"/>
        <w:rPr>
          <w:rFonts w:ascii="Arial" w:hAnsi="Arial" w:cs="Arial"/>
        </w:rPr>
      </w:pPr>
      <w:r w:rsidRPr="00B01C49">
        <w:rPr>
          <w:rFonts w:ascii="Arial" w:hAnsi="Arial" w:cs="Arial"/>
        </w:rPr>
        <w:t>Las 10 UCAs pueden obtenerse solicitando la validación de la totalidad de las mismos  a condición que estas se distribuyan en al menos dos de los tres ítems mencionados (cursos o seminarios, presentaciones en eventos académicos y publicaciones) que sean socializadas en los encuentros de socialización y validación, que tienen carácter evaluativo, mediante presentación de un informe sobre las actividades (en forma escrita y oral). Mediante informe fundado del/los coordinador/es del Encuentro de socialización y validación, el Decano de la Facultad otorgará las UCAs solicitadas.</w:t>
      </w:r>
    </w:p>
    <w:p w:rsidR="00FF104F" w:rsidRPr="00B01C49" w:rsidRDefault="00FF104F" w:rsidP="00FF104F">
      <w:pPr>
        <w:autoSpaceDE w:val="0"/>
        <w:autoSpaceDN w:val="0"/>
        <w:adjustRightInd w:val="0"/>
        <w:spacing w:line="312" w:lineRule="auto"/>
        <w:jc w:val="both"/>
        <w:rPr>
          <w:rFonts w:ascii="Arial" w:hAnsi="Arial" w:cs="Arial"/>
          <w:b/>
        </w:rPr>
      </w:pPr>
    </w:p>
    <w:p w:rsidR="00FF104F" w:rsidRPr="00B01C49" w:rsidRDefault="00FF104F" w:rsidP="00FF104F">
      <w:pPr>
        <w:autoSpaceDE w:val="0"/>
        <w:autoSpaceDN w:val="0"/>
        <w:adjustRightInd w:val="0"/>
        <w:spacing w:line="312" w:lineRule="auto"/>
        <w:jc w:val="both"/>
        <w:rPr>
          <w:rFonts w:ascii="Arial" w:hAnsi="Arial" w:cs="Arial"/>
          <w:b/>
        </w:rPr>
      </w:pPr>
      <w:r w:rsidRPr="00B01C49">
        <w:rPr>
          <w:rFonts w:ascii="Arial" w:hAnsi="Arial" w:cs="Arial"/>
          <w:b/>
        </w:rPr>
        <w:t>CONDICIONES DE PERMANENCIA</w:t>
      </w:r>
    </w:p>
    <w:p w:rsidR="00FF104F" w:rsidRPr="00B01C49" w:rsidRDefault="00FF104F" w:rsidP="00FF104F">
      <w:pPr>
        <w:tabs>
          <w:tab w:val="left" w:pos="284"/>
        </w:tabs>
        <w:autoSpaceDE w:val="0"/>
        <w:autoSpaceDN w:val="0"/>
        <w:adjustRightInd w:val="0"/>
        <w:spacing w:line="312" w:lineRule="auto"/>
        <w:jc w:val="both"/>
        <w:rPr>
          <w:rFonts w:ascii="Arial" w:hAnsi="Arial" w:cs="Arial"/>
          <w:bCs/>
        </w:rPr>
      </w:pPr>
      <w:r w:rsidRPr="00B01C49">
        <w:rPr>
          <w:rFonts w:ascii="Arial" w:hAnsi="Arial" w:cs="Arial"/>
          <w:b/>
        </w:rPr>
        <w:t xml:space="preserve">Artículo 27. </w:t>
      </w:r>
      <w:r w:rsidRPr="00B01C49">
        <w:rPr>
          <w:rFonts w:ascii="Arial" w:hAnsi="Arial" w:cs="Arial"/>
          <w:bCs/>
        </w:rPr>
        <w:t>Son condiciones de regularidad de los estudiantes en el Doctorado:</w:t>
      </w:r>
    </w:p>
    <w:p w:rsidR="00FF104F" w:rsidRPr="00B01C49" w:rsidRDefault="00FF104F" w:rsidP="00FF104F">
      <w:pPr>
        <w:widowControl w:val="0"/>
        <w:numPr>
          <w:ilvl w:val="0"/>
          <w:numId w:val="4"/>
        </w:numPr>
        <w:tabs>
          <w:tab w:val="left" w:pos="284"/>
          <w:tab w:val="left" w:pos="720"/>
        </w:tabs>
        <w:suppressAutoHyphens/>
        <w:spacing w:after="0" w:line="312" w:lineRule="auto"/>
        <w:ind w:left="0" w:firstLine="0"/>
        <w:jc w:val="both"/>
        <w:rPr>
          <w:rFonts w:ascii="Arial" w:hAnsi="Arial" w:cs="Arial"/>
        </w:rPr>
      </w:pPr>
      <w:r w:rsidRPr="00B01C49">
        <w:rPr>
          <w:rFonts w:ascii="Arial" w:hAnsi="Arial" w:cs="Arial"/>
        </w:rPr>
        <w:t>Cumplimiento en tiempo y forma del número de UCAs previsto por el Plan de Estudios, salvo excepciones debidamente justificadas y autorizadas por el Comité Académico en el caso concreto.</w:t>
      </w:r>
    </w:p>
    <w:p w:rsidR="00FF104F" w:rsidRPr="00B01C49" w:rsidRDefault="00FF104F" w:rsidP="00FF104F">
      <w:pPr>
        <w:widowControl w:val="0"/>
        <w:numPr>
          <w:ilvl w:val="0"/>
          <w:numId w:val="4"/>
        </w:numPr>
        <w:tabs>
          <w:tab w:val="left" w:pos="284"/>
          <w:tab w:val="left" w:pos="720"/>
        </w:tabs>
        <w:suppressAutoHyphens/>
        <w:spacing w:after="0" w:line="312" w:lineRule="auto"/>
        <w:ind w:left="0" w:firstLine="0"/>
        <w:jc w:val="both"/>
        <w:rPr>
          <w:rFonts w:ascii="Arial" w:hAnsi="Arial" w:cs="Arial"/>
        </w:rPr>
      </w:pPr>
      <w:r w:rsidRPr="00B01C49">
        <w:rPr>
          <w:rFonts w:ascii="Arial" w:hAnsi="Arial" w:cs="Arial"/>
        </w:rPr>
        <w:t>Asistencia personal a las distintas actividades académicas previstas, en el porcentaje de asistencia mínimo exigido del 80%.</w:t>
      </w:r>
    </w:p>
    <w:p w:rsidR="00FF104F" w:rsidRPr="00B01C49" w:rsidRDefault="00FF104F" w:rsidP="00FF104F">
      <w:pPr>
        <w:widowControl w:val="0"/>
        <w:numPr>
          <w:ilvl w:val="0"/>
          <w:numId w:val="4"/>
        </w:numPr>
        <w:tabs>
          <w:tab w:val="left" w:pos="284"/>
          <w:tab w:val="left" w:pos="720"/>
        </w:tabs>
        <w:suppressAutoHyphens/>
        <w:spacing w:after="0" w:line="312" w:lineRule="auto"/>
        <w:ind w:left="0" w:firstLine="0"/>
        <w:jc w:val="both"/>
        <w:rPr>
          <w:rFonts w:ascii="Arial" w:hAnsi="Arial" w:cs="Arial"/>
        </w:rPr>
      </w:pPr>
      <w:r w:rsidRPr="00B01C49">
        <w:rPr>
          <w:rFonts w:ascii="Arial" w:hAnsi="Arial" w:cs="Arial"/>
        </w:rPr>
        <w:t>Asistencia y presentación de las producciones escritas y orales en los Encuentros de Escribientes.</w:t>
      </w:r>
    </w:p>
    <w:p w:rsidR="00FF104F" w:rsidRPr="00B01C49" w:rsidRDefault="00FF104F" w:rsidP="00FF104F">
      <w:pPr>
        <w:widowControl w:val="0"/>
        <w:numPr>
          <w:ilvl w:val="0"/>
          <w:numId w:val="4"/>
        </w:numPr>
        <w:tabs>
          <w:tab w:val="left" w:pos="284"/>
          <w:tab w:val="left" w:pos="720"/>
        </w:tabs>
        <w:suppressAutoHyphens/>
        <w:spacing w:after="0" w:line="312" w:lineRule="auto"/>
        <w:ind w:left="0" w:firstLine="0"/>
        <w:jc w:val="both"/>
        <w:rPr>
          <w:rFonts w:ascii="Arial" w:hAnsi="Arial" w:cs="Arial"/>
        </w:rPr>
      </w:pPr>
      <w:r w:rsidRPr="00B01C49">
        <w:rPr>
          <w:rFonts w:ascii="Arial" w:hAnsi="Arial" w:cs="Arial"/>
        </w:rPr>
        <w:t>Asistencia y presentación de informe escrito y oral en los Encuentros de Socialización y Validación, para acreditar las UCAs correspondiente a actividades realizadas fuera del Doctorado.</w:t>
      </w:r>
    </w:p>
    <w:p w:rsidR="00FF104F" w:rsidRPr="00B01C49" w:rsidRDefault="00FF104F" w:rsidP="00FF104F">
      <w:pPr>
        <w:widowControl w:val="0"/>
        <w:numPr>
          <w:ilvl w:val="0"/>
          <w:numId w:val="4"/>
        </w:numPr>
        <w:tabs>
          <w:tab w:val="left" w:pos="284"/>
          <w:tab w:val="left" w:pos="720"/>
        </w:tabs>
        <w:suppressAutoHyphens/>
        <w:spacing w:after="0" w:line="312" w:lineRule="auto"/>
        <w:ind w:left="0" w:firstLine="0"/>
        <w:jc w:val="both"/>
        <w:rPr>
          <w:rFonts w:ascii="Arial" w:hAnsi="Arial" w:cs="Arial"/>
        </w:rPr>
      </w:pPr>
      <w:r w:rsidRPr="00B01C49">
        <w:rPr>
          <w:rFonts w:ascii="Arial" w:hAnsi="Arial" w:cs="Arial"/>
        </w:rPr>
        <w:t>Respeto de las normas éticas, obligaciones previstas en el Estatuto de la Universidad Nacional del Litoral y demás normativa aplicable.</w:t>
      </w:r>
    </w:p>
    <w:p w:rsidR="00FF104F" w:rsidRPr="00B01C49" w:rsidRDefault="00FF104F" w:rsidP="00FF104F">
      <w:pPr>
        <w:widowControl w:val="0"/>
        <w:numPr>
          <w:ilvl w:val="0"/>
          <w:numId w:val="4"/>
        </w:numPr>
        <w:tabs>
          <w:tab w:val="left" w:pos="284"/>
          <w:tab w:val="left" w:pos="720"/>
        </w:tabs>
        <w:suppressAutoHyphens/>
        <w:spacing w:after="0" w:line="312" w:lineRule="auto"/>
        <w:ind w:left="0" w:firstLine="0"/>
        <w:jc w:val="both"/>
        <w:rPr>
          <w:rFonts w:ascii="Arial" w:hAnsi="Arial" w:cs="Arial"/>
        </w:rPr>
      </w:pPr>
      <w:r w:rsidRPr="00B01C49">
        <w:rPr>
          <w:rFonts w:ascii="Arial" w:hAnsi="Arial" w:cs="Arial"/>
        </w:rPr>
        <w:t>Pago regular de los aranceles convenidos.</w:t>
      </w:r>
    </w:p>
    <w:p w:rsidR="00FF104F" w:rsidRPr="00B01C49" w:rsidRDefault="00FF104F" w:rsidP="00FF104F">
      <w:pPr>
        <w:autoSpaceDE w:val="0"/>
        <w:autoSpaceDN w:val="0"/>
        <w:adjustRightInd w:val="0"/>
        <w:spacing w:line="312" w:lineRule="auto"/>
        <w:jc w:val="both"/>
        <w:rPr>
          <w:rFonts w:ascii="Arial" w:hAnsi="Arial" w:cs="Arial"/>
          <w:b/>
        </w:rPr>
      </w:pPr>
    </w:p>
    <w:p w:rsidR="00FF104F" w:rsidRPr="00B01C49" w:rsidRDefault="00FF104F" w:rsidP="00FF104F">
      <w:pPr>
        <w:autoSpaceDE w:val="0"/>
        <w:autoSpaceDN w:val="0"/>
        <w:adjustRightInd w:val="0"/>
        <w:spacing w:line="312" w:lineRule="auto"/>
        <w:jc w:val="both"/>
        <w:rPr>
          <w:rFonts w:ascii="Arial" w:hAnsi="Arial" w:cs="Arial"/>
        </w:rPr>
      </w:pPr>
      <w:r w:rsidRPr="00B01C49">
        <w:rPr>
          <w:rFonts w:ascii="Arial" w:hAnsi="Arial" w:cs="Arial"/>
          <w:b/>
        </w:rPr>
        <w:t xml:space="preserve">Artículo 28 (Pérdida de permanencia). </w:t>
      </w:r>
      <w:r w:rsidRPr="00B01C49">
        <w:rPr>
          <w:rFonts w:ascii="Arial" w:hAnsi="Arial" w:cs="Arial"/>
        </w:rPr>
        <w:t>El incumplimiento de cualquiera de las condiciones de regularidad señaladas en el artículo precedente facultará al Comité Académico a emitir opinión sobre la baja del estudiante, correspondiendo al Decano resolver la misma.</w:t>
      </w:r>
    </w:p>
    <w:p w:rsidR="00FF104F" w:rsidRPr="00B01C49" w:rsidRDefault="00FF104F" w:rsidP="00FF104F">
      <w:pPr>
        <w:autoSpaceDE w:val="0"/>
        <w:autoSpaceDN w:val="0"/>
        <w:adjustRightInd w:val="0"/>
        <w:spacing w:line="312" w:lineRule="auto"/>
        <w:jc w:val="both"/>
        <w:rPr>
          <w:rFonts w:ascii="Arial" w:hAnsi="Arial" w:cs="Arial"/>
        </w:rPr>
      </w:pPr>
    </w:p>
    <w:p w:rsidR="00FF104F" w:rsidRPr="00B01C49" w:rsidRDefault="00FF104F" w:rsidP="00FF104F">
      <w:pPr>
        <w:autoSpaceDE w:val="0"/>
        <w:autoSpaceDN w:val="0"/>
        <w:adjustRightInd w:val="0"/>
        <w:spacing w:line="312" w:lineRule="auto"/>
        <w:jc w:val="both"/>
        <w:rPr>
          <w:rFonts w:ascii="Arial" w:hAnsi="Arial" w:cs="Arial"/>
          <w:b/>
        </w:rPr>
      </w:pPr>
      <w:r w:rsidRPr="00B01C49">
        <w:rPr>
          <w:rFonts w:ascii="Arial" w:hAnsi="Arial" w:cs="Arial"/>
          <w:b/>
        </w:rPr>
        <w:t xml:space="preserve">MECANISMOS DE SEGUIMIENTO Y ORIENTACIÓN </w:t>
      </w:r>
    </w:p>
    <w:p w:rsidR="00FF104F" w:rsidRPr="00B01C49" w:rsidRDefault="00FF104F" w:rsidP="00FF104F">
      <w:pPr>
        <w:autoSpaceDE w:val="0"/>
        <w:autoSpaceDN w:val="0"/>
        <w:adjustRightInd w:val="0"/>
        <w:spacing w:line="312" w:lineRule="auto"/>
        <w:jc w:val="both"/>
        <w:rPr>
          <w:rFonts w:ascii="Arial" w:hAnsi="Arial" w:cs="Arial"/>
          <w:b/>
        </w:rPr>
      </w:pPr>
      <w:r w:rsidRPr="00B01C49">
        <w:rPr>
          <w:rFonts w:ascii="Arial" w:hAnsi="Arial" w:cs="Arial"/>
          <w:b/>
        </w:rPr>
        <w:lastRenderedPageBreak/>
        <w:t xml:space="preserve">Artículo 29. </w:t>
      </w:r>
      <w:r w:rsidRPr="00B01C49">
        <w:rPr>
          <w:rFonts w:ascii="Arial" w:hAnsi="Arial" w:cs="Arial"/>
        </w:rPr>
        <w:t>Durante la cursada, además de contar con un Director de tesis (y eventual Codirector), los estudiantes dispondrán del acompañamiento permanente del cuerpo académico y el apoyo y orientación de un grupo de doctores (la Comisión de Investigadores Orientadores) que estará disponible para consultas, lo que posibilitará seguir los avances que se tramitan con cada director de tesis.</w:t>
      </w:r>
    </w:p>
    <w:p w:rsidR="00FF104F" w:rsidRPr="00B01C49" w:rsidRDefault="00FF104F" w:rsidP="00FF104F">
      <w:pPr>
        <w:autoSpaceDE w:val="0"/>
        <w:autoSpaceDN w:val="0"/>
        <w:adjustRightInd w:val="0"/>
        <w:spacing w:line="312" w:lineRule="auto"/>
        <w:jc w:val="both"/>
        <w:rPr>
          <w:rFonts w:ascii="Arial" w:hAnsi="Arial" w:cs="Arial"/>
          <w:b/>
        </w:rPr>
      </w:pPr>
    </w:p>
    <w:p w:rsidR="00FF104F" w:rsidRPr="00B01C49" w:rsidRDefault="00FF104F" w:rsidP="00FF104F">
      <w:pPr>
        <w:autoSpaceDE w:val="0"/>
        <w:autoSpaceDN w:val="0"/>
        <w:adjustRightInd w:val="0"/>
        <w:spacing w:line="312" w:lineRule="auto"/>
        <w:jc w:val="both"/>
        <w:rPr>
          <w:rFonts w:ascii="Arial" w:hAnsi="Arial" w:cs="Arial"/>
        </w:rPr>
      </w:pPr>
      <w:r w:rsidRPr="00B01C49">
        <w:rPr>
          <w:rFonts w:ascii="Arial" w:hAnsi="Arial" w:cs="Arial"/>
          <w:b/>
        </w:rPr>
        <w:t xml:space="preserve">Artículo 30. </w:t>
      </w:r>
      <w:r w:rsidRPr="00B01C49">
        <w:rPr>
          <w:rFonts w:ascii="Arial" w:hAnsi="Arial" w:cs="Arial"/>
        </w:rPr>
        <w:t>Los espacios curriculares denominados Encuentros de Escribientes y Encuentros de socialización y validación constituyen instancias evaluativas, de seguimiento y orientación de los doctorandos, realizadas bajo la coordinación del Director, Co-director y/o Coordinador académico, que posibilitan la construcción de una comunidad de saber que favorece, propicia y vuelve factible un conocimiento recíproco entre el cuerpo académico que participe de cada una y los doctorandos.</w:t>
      </w:r>
    </w:p>
    <w:p w:rsidR="00FF104F" w:rsidRPr="00B01C49" w:rsidRDefault="00FF104F" w:rsidP="00FF104F">
      <w:pPr>
        <w:autoSpaceDE w:val="0"/>
        <w:autoSpaceDN w:val="0"/>
        <w:adjustRightInd w:val="0"/>
        <w:spacing w:line="312" w:lineRule="auto"/>
        <w:jc w:val="both"/>
        <w:rPr>
          <w:rFonts w:ascii="Arial" w:hAnsi="Arial" w:cs="Arial"/>
        </w:rPr>
      </w:pPr>
    </w:p>
    <w:p w:rsidR="00FF104F" w:rsidRPr="00B01C49" w:rsidRDefault="00FF104F" w:rsidP="00FF104F">
      <w:pPr>
        <w:autoSpaceDE w:val="0"/>
        <w:autoSpaceDN w:val="0"/>
        <w:adjustRightInd w:val="0"/>
        <w:spacing w:line="312" w:lineRule="auto"/>
        <w:jc w:val="both"/>
        <w:rPr>
          <w:rFonts w:ascii="Arial" w:hAnsi="Arial" w:cs="Arial"/>
          <w:b/>
        </w:rPr>
      </w:pPr>
      <w:r w:rsidRPr="00B01C49">
        <w:rPr>
          <w:rFonts w:ascii="Arial" w:hAnsi="Arial" w:cs="Arial"/>
          <w:b/>
        </w:rPr>
        <w:t xml:space="preserve">TESIS </w:t>
      </w:r>
    </w:p>
    <w:p w:rsidR="00FF104F" w:rsidRPr="00B01C49" w:rsidRDefault="00FF104F" w:rsidP="00FF104F">
      <w:pPr>
        <w:spacing w:line="312" w:lineRule="auto"/>
        <w:jc w:val="both"/>
        <w:rPr>
          <w:rFonts w:ascii="Arial" w:hAnsi="Arial" w:cs="Arial"/>
        </w:rPr>
      </w:pPr>
      <w:r w:rsidRPr="00B01C49">
        <w:rPr>
          <w:rFonts w:ascii="Arial" w:hAnsi="Arial" w:cs="Arial"/>
          <w:b/>
          <w:bCs/>
        </w:rPr>
        <w:t>Artículo 31 (Director y Codirector de tesis)</w:t>
      </w:r>
      <w:r w:rsidRPr="00B01C49">
        <w:rPr>
          <w:rFonts w:ascii="Arial" w:hAnsi="Arial" w:cs="Arial"/>
        </w:rPr>
        <w:t>. Cada estudiante deberá contar con un Director y, eventualmente, un Codirector de tesis. En caso de que el Director propuesto no sea un docente de la UNL, el Co-Director deberá serlo. El Director y el Co-Director deberán cumplir las siguientes condiciones:</w:t>
      </w:r>
    </w:p>
    <w:p w:rsidR="00FF104F" w:rsidRPr="00B01C49" w:rsidRDefault="00FF104F" w:rsidP="00FF104F">
      <w:pPr>
        <w:numPr>
          <w:ilvl w:val="0"/>
          <w:numId w:val="5"/>
        </w:numPr>
        <w:tabs>
          <w:tab w:val="clear" w:pos="720"/>
          <w:tab w:val="num" w:pos="284"/>
        </w:tabs>
        <w:spacing w:after="0" w:line="312" w:lineRule="auto"/>
        <w:ind w:left="0" w:firstLine="0"/>
        <w:jc w:val="both"/>
        <w:rPr>
          <w:rFonts w:ascii="Arial" w:hAnsi="Arial" w:cs="Arial"/>
        </w:rPr>
      </w:pPr>
      <w:r w:rsidRPr="00B01C49">
        <w:rPr>
          <w:rFonts w:ascii="Arial" w:hAnsi="Arial" w:cs="Arial"/>
        </w:rPr>
        <w:t xml:space="preserve">Poseer título de Doctor. En casos excepcionales, la ausencia de estudios señalados podrá suplirse con una formación académica equivalente, demostrada por su trayectoria como docente, investigador o profesional.     </w:t>
      </w:r>
    </w:p>
    <w:p w:rsidR="00FF104F" w:rsidRPr="00B01C49" w:rsidRDefault="00FF104F" w:rsidP="00FF104F">
      <w:pPr>
        <w:numPr>
          <w:ilvl w:val="0"/>
          <w:numId w:val="5"/>
        </w:numPr>
        <w:tabs>
          <w:tab w:val="clear" w:pos="720"/>
          <w:tab w:val="num" w:pos="284"/>
        </w:tabs>
        <w:spacing w:after="0" w:line="312" w:lineRule="auto"/>
        <w:ind w:left="0" w:firstLine="0"/>
        <w:jc w:val="both"/>
        <w:rPr>
          <w:rFonts w:ascii="Arial" w:hAnsi="Arial" w:cs="Arial"/>
        </w:rPr>
      </w:pPr>
      <w:r w:rsidRPr="00B01C49">
        <w:rPr>
          <w:rFonts w:ascii="Arial" w:hAnsi="Arial" w:cs="Arial"/>
        </w:rPr>
        <w:t>Ser o haber sido docente-investigador de Universidad argentina o extranjera.</w:t>
      </w:r>
    </w:p>
    <w:p w:rsidR="00FF104F" w:rsidRPr="00B01C49" w:rsidRDefault="00FF104F" w:rsidP="00FF104F">
      <w:pPr>
        <w:numPr>
          <w:ilvl w:val="0"/>
          <w:numId w:val="5"/>
        </w:numPr>
        <w:tabs>
          <w:tab w:val="clear" w:pos="720"/>
          <w:tab w:val="num" w:pos="284"/>
        </w:tabs>
        <w:spacing w:after="0" w:line="312" w:lineRule="auto"/>
        <w:ind w:left="0" w:firstLine="0"/>
        <w:jc w:val="both"/>
        <w:rPr>
          <w:rFonts w:ascii="Arial" w:hAnsi="Arial" w:cs="Arial"/>
        </w:rPr>
      </w:pPr>
      <w:r w:rsidRPr="00B01C49">
        <w:rPr>
          <w:rFonts w:ascii="Arial" w:hAnsi="Arial" w:cs="Arial"/>
        </w:rPr>
        <w:t>No tener a su cargo y al mismo tiempo la dirección o coordinación de más de cuatro (4) tesistas.</w:t>
      </w:r>
    </w:p>
    <w:p w:rsidR="00FF104F" w:rsidRPr="00B01C49" w:rsidRDefault="00FF104F" w:rsidP="00FF104F">
      <w:pPr>
        <w:spacing w:line="312" w:lineRule="auto"/>
        <w:jc w:val="both"/>
        <w:rPr>
          <w:rFonts w:ascii="Arial" w:hAnsi="Arial" w:cs="Arial"/>
          <w:b/>
          <w:bCs/>
        </w:rPr>
      </w:pPr>
    </w:p>
    <w:p w:rsidR="00FF104F" w:rsidRPr="00B01C49" w:rsidRDefault="00FF104F" w:rsidP="00FF104F">
      <w:pPr>
        <w:spacing w:line="312" w:lineRule="auto"/>
        <w:jc w:val="both"/>
        <w:rPr>
          <w:rFonts w:ascii="Arial" w:hAnsi="Arial" w:cs="Arial"/>
        </w:rPr>
      </w:pPr>
      <w:r w:rsidRPr="00B01C49">
        <w:rPr>
          <w:rFonts w:ascii="Arial" w:hAnsi="Arial" w:cs="Arial"/>
          <w:b/>
          <w:bCs/>
        </w:rPr>
        <w:t xml:space="preserve">Artículo 32 (Funciones del Director y Codirector de Tesis). </w:t>
      </w:r>
      <w:r w:rsidRPr="00B01C49">
        <w:rPr>
          <w:rFonts w:ascii="Arial" w:hAnsi="Arial" w:cs="Arial"/>
          <w:bCs/>
        </w:rPr>
        <w:t>E</w:t>
      </w:r>
      <w:r w:rsidRPr="00B01C49">
        <w:rPr>
          <w:rFonts w:ascii="Arial" w:hAnsi="Arial" w:cs="Arial"/>
        </w:rPr>
        <w:t>l Director y Codirector de tesis deberán realizar el seguimiento del desarrollo del trabajo de tesis del estudiante, dirigiéndolo, evaluándolo y asesorándolo en todo lo que sea conducente al éxito del mismo.</w:t>
      </w:r>
    </w:p>
    <w:p w:rsidR="00FF104F" w:rsidRPr="00B01C49" w:rsidRDefault="00FF104F" w:rsidP="00FF104F">
      <w:pPr>
        <w:autoSpaceDE w:val="0"/>
        <w:autoSpaceDN w:val="0"/>
        <w:adjustRightInd w:val="0"/>
        <w:spacing w:line="312" w:lineRule="auto"/>
        <w:jc w:val="both"/>
        <w:rPr>
          <w:rFonts w:ascii="Arial" w:hAnsi="Arial" w:cs="Arial"/>
          <w:b/>
        </w:rPr>
      </w:pPr>
    </w:p>
    <w:p w:rsidR="00FF104F" w:rsidRPr="00B01C49" w:rsidRDefault="00FF104F" w:rsidP="00FF104F">
      <w:pPr>
        <w:spacing w:line="312" w:lineRule="auto"/>
        <w:jc w:val="both"/>
        <w:rPr>
          <w:rFonts w:ascii="Arial" w:hAnsi="Arial" w:cs="Arial"/>
          <w:bCs/>
        </w:rPr>
      </w:pPr>
      <w:r w:rsidRPr="00B01C49">
        <w:rPr>
          <w:rFonts w:ascii="Arial" w:hAnsi="Arial" w:cs="Arial"/>
          <w:b/>
          <w:bCs/>
        </w:rPr>
        <w:t xml:space="preserve">Artículo 33 (Designación del Director y eventual Codirector). </w:t>
      </w:r>
      <w:r w:rsidRPr="00B01C49">
        <w:rPr>
          <w:rFonts w:ascii="Arial" w:hAnsi="Arial" w:cs="Arial"/>
          <w:bCs/>
        </w:rPr>
        <w:t xml:space="preserve">Luego del primer Encuentro de Escribientes el Doctorando solicitará la designación de un Director (y eventual Codirector) de tesis, mediante nota dirigida al Decano. Con el aval del Comité </w:t>
      </w:r>
      <w:r w:rsidRPr="00B01C49">
        <w:rPr>
          <w:rFonts w:ascii="Arial" w:hAnsi="Arial" w:cs="Arial"/>
          <w:bCs/>
        </w:rPr>
        <w:lastRenderedPageBreak/>
        <w:t>Académico, el Decano de la Facultad designará al Director (y eventual Codirector) de tesis.</w:t>
      </w:r>
    </w:p>
    <w:p w:rsidR="00FF104F" w:rsidRPr="00B01C49" w:rsidRDefault="00FF104F" w:rsidP="00FF104F">
      <w:pPr>
        <w:spacing w:line="312" w:lineRule="auto"/>
        <w:jc w:val="both"/>
        <w:rPr>
          <w:rFonts w:ascii="Arial" w:hAnsi="Arial" w:cs="Arial"/>
          <w:b/>
          <w:bCs/>
        </w:rPr>
      </w:pPr>
    </w:p>
    <w:p w:rsidR="00FF104F" w:rsidRPr="00B01C49" w:rsidRDefault="00FF104F" w:rsidP="00FF104F">
      <w:pPr>
        <w:spacing w:line="312" w:lineRule="auto"/>
        <w:jc w:val="both"/>
        <w:rPr>
          <w:rFonts w:ascii="Arial" w:hAnsi="Arial" w:cs="Arial"/>
        </w:rPr>
      </w:pPr>
      <w:r w:rsidRPr="00B01C49">
        <w:rPr>
          <w:rFonts w:ascii="Arial" w:hAnsi="Arial" w:cs="Arial"/>
          <w:b/>
          <w:bCs/>
        </w:rPr>
        <w:t xml:space="preserve">Artículo 34 (Presentación de la Tesis). </w:t>
      </w:r>
      <w:r w:rsidRPr="00B01C49">
        <w:rPr>
          <w:rFonts w:ascii="Arial" w:hAnsi="Arial" w:cs="Arial"/>
          <w:bCs/>
        </w:rPr>
        <w:t xml:space="preserve">Una vez transcurrido no más de un año de la aprobación del tercer encuentro de escribientes, el doctorando </w:t>
      </w:r>
      <w:r w:rsidRPr="00B01C49">
        <w:rPr>
          <w:rFonts w:ascii="Arial" w:hAnsi="Arial" w:cs="Arial"/>
        </w:rPr>
        <w:t>deberá presentar la Tesis respetando los lineamientos establecidos por el Comité Académico, según las competencias vinculadas a las pautas de orientación contenidas en el presente Reglamento. Para tener derecho a la presentación de la Tesis, el estudiante deberá haber:</w:t>
      </w:r>
    </w:p>
    <w:p w:rsidR="00FF104F" w:rsidRPr="00B01C49" w:rsidRDefault="00FF104F" w:rsidP="00FF104F">
      <w:pPr>
        <w:numPr>
          <w:ilvl w:val="0"/>
          <w:numId w:val="6"/>
        </w:numPr>
        <w:tabs>
          <w:tab w:val="clear" w:pos="720"/>
          <w:tab w:val="num" w:pos="284"/>
        </w:tabs>
        <w:spacing w:after="0" w:line="312" w:lineRule="auto"/>
        <w:ind w:left="0" w:firstLine="0"/>
        <w:jc w:val="both"/>
        <w:rPr>
          <w:rFonts w:ascii="Arial" w:hAnsi="Arial" w:cs="Arial"/>
        </w:rPr>
      </w:pPr>
      <w:r w:rsidRPr="00B01C49">
        <w:rPr>
          <w:rFonts w:ascii="Arial" w:hAnsi="Arial" w:cs="Arial"/>
        </w:rPr>
        <w:t xml:space="preserve">Obtenido la totalidad de las 52 Unidades de Créditos Académicos que integran el Plan de Estudios de la Carrera, excluyendo los créditos correspondientes a la elaboración y defensa de tesis. </w:t>
      </w:r>
    </w:p>
    <w:p w:rsidR="00FF104F" w:rsidRPr="00B01C49" w:rsidRDefault="00FF104F" w:rsidP="00FF104F">
      <w:pPr>
        <w:numPr>
          <w:ilvl w:val="0"/>
          <w:numId w:val="6"/>
        </w:numPr>
        <w:tabs>
          <w:tab w:val="clear" w:pos="720"/>
          <w:tab w:val="num" w:pos="284"/>
        </w:tabs>
        <w:spacing w:after="0" w:line="312" w:lineRule="auto"/>
        <w:ind w:left="0" w:firstLine="0"/>
        <w:jc w:val="both"/>
        <w:rPr>
          <w:rFonts w:ascii="Arial" w:hAnsi="Arial" w:cs="Arial"/>
        </w:rPr>
      </w:pPr>
      <w:r w:rsidRPr="00B01C49">
        <w:rPr>
          <w:rFonts w:ascii="Arial" w:hAnsi="Arial" w:cs="Arial"/>
        </w:rPr>
        <w:t>Abonado la inscripción y la totalidad de la matrícula.</w:t>
      </w:r>
    </w:p>
    <w:p w:rsidR="00FF104F" w:rsidRPr="00B01C49" w:rsidRDefault="00FF104F" w:rsidP="00FF104F">
      <w:pPr>
        <w:numPr>
          <w:ilvl w:val="0"/>
          <w:numId w:val="6"/>
        </w:numPr>
        <w:tabs>
          <w:tab w:val="clear" w:pos="720"/>
          <w:tab w:val="num" w:pos="284"/>
        </w:tabs>
        <w:spacing w:after="0" w:line="312" w:lineRule="auto"/>
        <w:ind w:left="0" w:firstLine="0"/>
        <w:jc w:val="both"/>
        <w:rPr>
          <w:rFonts w:ascii="Arial" w:hAnsi="Arial" w:cs="Arial"/>
        </w:rPr>
      </w:pPr>
      <w:r w:rsidRPr="00B01C49">
        <w:rPr>
          <w:rFonts w:ascii="Arial" w:hAnsi="Arial" w:cs="Arial"/>
        </w:rPr>
        <w:t>Cumplido las demás exigencias contenidas en el presente reglamento.</w:t>
      </w:r>
    </w:p>
    <w:p w:rsidR="00FF104F" w:rsidRPr="00B01C49" w:rsidRDefault="00FF104F" w:rsidP="00FF104F">
      <w:pPr>
        <w:spacing w:line="312" w:lineRule="auto"/>
        <w:jc w:val="both"/>
        <w:rPr>
          <w:rFonts w:ascii="Arial" w:hAnsi="Arial" w:cs="Arial"/>
        </w:rPr>
      </w:pPr>
    </w:p>
    <w:p w:rsidR="00FF104F" w:rsidRPr="00B01C49" w:rsidRDefault="00FF104F" w:rsidP="00FF104F">
      <w:pPr>
        <w:spacing w:line="312" w:lineRule="auto"/>
        <w:jc w:val="both"/>
        <w:rPr>
          <w:rFonts w:ascii="Arial" w:hAnsi="Arial" w:cs="Arial"/>
        </w:rPr>
      </w:pPr>
      <w:r w:rsidRPr="00B01C49">
        <w:rPr>
          <w:rFonts w:ascii="Arial" w:hAnsi="Arial" w:cs="Arial"/>
          <w:b/>
          <w:bCs/>
        </w:rPr>
        <w:t xml:space="preserve">Artículo 35. </w:t>
      </w:r>
      <w:r w:rsidRPr="00B01C49">
        <w:rPr>
          <w:rFonts w:ascii="Arial" w:hAnsi="Arial" w:cs="Arial"/>
        </w:rPr>
        <w:t>El estudiante deberá presentar al Comité Académico cuatro (4) ejemplares de la Tesis en formato papel y uno (1) en digital. A cada uno de los integrantes del Jurado de Tesis se le entregará un ejemplar de la tesis.</w:t>
      </w:r>
    </w:p>
    <w:p w:rsidR="00FF104F" w:rsidRPr="00B01C49" w:rsidRDefault="00FF104F" w:rsidP="00FF104F">
      <w:pPr>
        <w:spacing w:line="312" w:lineRule="auto"/>
        <w:jc w:val="both"/>
        <w:rPr>
          <w:rFonts w:ascii="Arial" w:hAnsi="Arial" w:cs="Arial"/>
        </w:rPr>
      </w:pPr>
    </w:p>
    <w:p w:rsidR="00FF104F" w:rsidRPr="00B01C49" w:rsidRDefault="00FF104F" w:rsidP="00FF104F">
      <w:pPr>
        <w:spacing w:line="312" w:lineRule="auto"/>
        <w:jc w:val="both"/>
        <w:rPr>
          <w:rFonts w:ascii="Arial" w:hAnsi="Arial" w:cs="Arial"/>
        </w:rPr>
      </w:pPr>
      <w:r w:rsidRPr="00B01C49">
        <w:rPr>
          <w:rFonts w:ascii="Arial" w:hAnsi="Arial" w:cs="Arial"/>
          <w:b/>
          <w:bCs/>
        </w:rPr>
        <w:t xml:space="preserve">Artículo 36 (Plazo de entrega). </w:t>
      </w:r>
      <w:r w:rsidRPr="00B01C49">
        <w:rPr>
          <w:rFonts w:ascii="Arial" w:hAnsi="Arial" w:cs="Arial"/>
        </w:rPr>
        <w:t>El plazo final para la presentación de la Tesis será de cuatro (4) años contados desde el momento de la admisión a la Carrera, sin perjuicio de lo establecido en el artículo 24.</w:t>
      </w:r>
    </w:p>
    <w:p w:rsidR="00FF104F" w:rsidRPr="00B01C49" w:rsidRDefault="00FF104F" w:rsidP="00FF104F">
      <w:pPr>
        <w:spacing w:line="312" w:lineRule="auto"/>
        <w:jc w:val="both"/>
        <w:rPr>
          <w:rFonts w:ascii="Arial" w:hAnsi="Arial" w:cs="Arial"/>
        </w:rPr>
      </w:pPr>
    </w:p>
    <w:p w:rsidR="00FF104F" w:rsidRPr="00B01C49" w:rsidRDefault="00FF104F" w:rsidP="00FF104F">
      <w:pPr>
        <w:pStyle w:val="Textoindependiente"/>
        <w:spacing w:line="312" w:lineRule="auto"/>
        <w:rPr>
          <w:rFonts w:ascii="Arial" w:hAnsi="Arial" w:cs="Arial"/>
        </w:rPr>
      </w:pPr>
      <w:r w:rsidRPr="00B01C49">
        <w:rPr>
          <w:rFonts w:ascii="Arial" w:hAnsi="Arial" w:cs="Arial"/>
          <w:b/>
          <w:bCs/>
        </w:rPr>
        <w:t xml:space="preserve">Artículo 37 (Jurado de Tesis). </w:t>
      </w:r>
      <w:r w:rsidRPr="00B01C49">
        <w:rPr>
          <w:rFonts w:ascii="Arial" w:hAnsi="Arial" w:cs="Arial"/>
        </w:rPr>
        <w:t xml:space="preserve">Los Jurados de Tesis serán constituidos para cada estudiante y sus miembros serán designados por el Consejo Directivo de la Facultad de Humanidades y Ciencias, a propuesta del Comité Académico de la Carrera. Los Jurados de Tesis deberán estar integrados por especialistas de reconocida trayectoria, que pertenezcan o hayan pertenecido a una Universidad argentina o extranjera o a un organismo de investigación de excelencia, en un número no inferior a tres (3) miembros, quienes deberán reunir los mismos requisitos exigidos en el presente Reglamento para los docentes de la Carrera. Al menos dos (2) de los miembros del Jurado de Tesis deberán ser externos a la Universidad Nacional del Litoral. También se designarán preventivamente y para </w:t>
      </w:r>
      <w:r w:rsidRPr="00B01C49">
        <w:rPr>
          <w:rFonts w:ascii="Arial" w:hAnsi="Arial" w:cs="Arial"/>
        </w:rPr>
        <w:lastRenderedPageBreak/>
        <w:t>cada caso dos jurados suplentes, que intervendrán en caso de ausencia de los titulares, que deberán reunir los mismos requisitos exigidos para éstos.</w:t>
      </w:r>
    </w:p>
    <w:p w:rsidR="00FF104F" w:rsidRPr="00B01C49" w:rsidRDefault="00FF104F" w:rsidP="00FF104F">
      <w:pPr>
        <w:pStyle w:val="Textoindependiente"/>
        <w:spacing w:line="312" w:lineRule="auto"/>
        <w:rPr>
          <w:rFonts w:ascii="Arial" w:hAnsi="Arial" w:cs="Arial"/>
          <w:b/>
          <w:bCs/>
        </w:rPr>
      </w:pPr>
    </w:p>
    <w:p w:rsidR="00FF104F" w:rsidRPr="00B01C49" w:rsidRDefault="00FF104F" w:rsidP="00FF104F">
      <w:pPr>
        <w:pStyle w:val="Textoindependiente"/>
        <w:spacing w:line="312" w:lineRule="auto"/>
        <w:rPr>
          <w:rFonts w:ascii="Arial" w:hAnsi="Arial" w:cs="Arial"/>
        </w:rPr>
      </w:pPr>
      <w:r w:rsidRPr="00B01C49">
        <w:rPr>
          <w:rFonts w:ascii="Arial" w:hAnsi="Arial" w:cs="Arial"/>
          <w:b/>
          <w:bCs/>
        </w:rPr>
        <w:t xml:space="preserve">Artículo 38 (Recusación de los Jurados de Tesis). </w:t>
      </w:r>
      <w:r w:rsidRPr="00B01C49">
        <w:rPr>
          <w:rFonts w:ascii="Arial" w:hAnsi="Arial" w:cs="Arial"/>
        </w:rPr>
        <w:t>Los miembros del Jurado de Tesis podrán ser recusados por los doctorandos dentro del plazo de siete (7) días contados a partir de la notificación de su propuesta. La recusación será planteada ante el Comité Académico de la Carrera; se formulará por escrito y se admitirán las causales establecidas en el Código de Procedimiento Civil y Comercial de la Nación para la recusación de los jueces.</w:t>
      </w:r>
    </w:p>
    <w:p w:rsidR="00FF104F" w:rsidRPr="00B01C49" w:rsidRDefault="00FF104F" w:rsidP="00FF104F">
      <w:pPr>
        <w:pStyle w:val="Textoindependiente"/>
        <w:spacing w:line="312" w:lineRule="auto"/>
        <w:rPr>
          <w:rFonts w:ascii="Arial" w:hAnsi="Arial" w:cs="Arial"/>
        </w:rPr>
      </w:pPr>
    </w:p>
    <w:p w:rsidR="00FF104F" w:rsidRPr="00B01C49" w:rsidRDefault="00FF104F" w:rsidP="00FF104F">
      <w:pPr>
        <w:spacing w:line="312" w:lineRule="auto"/>
        <w:jc w:val="both"/>
        <w:rPr>
          <w:rFonts w:ascii="Arial" w:hAnsi="Arial" w:cs="Arial"/>
        </w:rPr>
      </w:pPr>
      <w:r w:rsidRPr="00B01C49">
        <w:rPr>
          <w:rFonts w:ascii="Arial" w:hAnsi="Arial" w:cs="Arial"/>
          <w:b/>
          <w:bCs/>
        </w:rPr>
        <w:t xml:space="preserve">Artículo 39 (Examen preliminar). </w:t>
      </w:r>
      <w:r w:rsidRPr="00B01C49">
        <w:rPr>
          <w:rFonts w:ascii="Arial" w:hAnsi="Arial" w:cs="Arial"/>
          <w:bCs/>
        </w:rPr>
        <w:t xml:space="preserve">Los miembros del Jurado de Tesis deberán </w:t>
      </w:r>
      <w:r w:rsidRPr="00B01C49">
        <w:rPr>
          <w:rFonts w:ascii="Arial" w:hAnsi="Arial" w:cs="Arial"/>
        </w:rPr>
        <w:t>examinar el Trabajo de Tesis presentado por el estudiante en un plazo sugerido no mayor de cuarenta (40) días corridos desde la recepción del mismo y elaborar un informe  individual, fundado y por escrito.</w:t>
      </w:r>
    </w:p>
    <w:p w:rsidR="00FF104F" w:rsidRPr="00B01C49" w:rsidRDefault="00FF104F" w:rsidP="00FF104F">
      <w:pPr>
        <w:spacing w:line="312" w:lineRule="auto"/>
        <w:jc w:val="both"/>
        <w:rPr>
          <w:rFonts w:ascii="Arial" w:hAnsi="Arial" w:cs="Arial"/>
        </w:rPr>
      </w:pPr>
    </w:p>
    <w:p w:rsidR="00FF104F" w:rsidRPr="00B01C49" w:rsidRDefault="00FF104F" w:rsidP="00FF104F">
      <w:pPr>
        <w:spacing w:line="312" w:lineRule="auto"/>
        <w:jc w:val="both"/>
        <w:rPr>
          <w:rFonts w:ascii="Arial" w:hAnsi="Arial" w:cs="Arial"/>
        </w:rPr>
      </w:pPr>
      <w:r w:rsidRPr="00B01C49">
        <w:rPr>
          <w:rFonts w:ascii="Arial" w:hAnsi="Arial" w:cs="Arial"/>
          <w:b/>
          <w:bCs/>
        </w:rPr>
        <w:t xml:space="preserve">Artículo 40 (Dictamen de los miembros del Jurado de Tesis). </w:t>
      </w:r>
      <w:r w:rsidRPr="00B01C49">
        <w:rPr>
          <w:rFonts w:ascii="Arial" w:hAnsi="Arial" w:cs="Arial"/>
        </w:rPr>
        <w:t>En sus informes, los miembros del Jurado de Tesis deberán dar opinión fundada sobre los siguientes puntos del Trabajo de Tesis:</w:t>
      </w:r>
    </w:p>
    <w:p w:rsidR="00FF104F" w:rsidRPr="00B01C49" w:rsidRDefault="00FF104F" w:rsidP="00FF104F">
      <w:pPr>
        <w:numPr>
          <w:ilvl w:val="0"/>
          <w:numId w:val="7"/>
        </w:numPr>
        <w:tabs>
          <w:tab w:val="clear" w:pos="720"/>
          <w:tab w:val="num" w:pos="426"/>
        </w:tabs>
        <w:spacing w:after="0" w:line="312" w:lineRule="auto"/>
        <w:ind w:left="0" w:firstLine="0"/>
        <w:jc w:val="both"/>
        <w:rPr>
          <w:rFonts w:ascii="Arial" w:hAnsi="Arial" w:cs="Arial"/>
        </w:rPr>
      </w:pPr>
      <w:r w:rsidRPr="00B01C49">
        <w:rPr>
          <w:rFonts w:ascii="Arial" w:hAnsi="Arial" w:cs="Arial"/>
        </w:rPr>
        <w:t>Aspectos metodológicos.</w:t>
      </w:r>
    </w:p>
    <w:p w:rsidR="00FF104F" w:rsidRPr="00B01C49" w:rsidRDefault="00FF104F" w:rsidP="00FF104F">
      <w:pPr>
        <w:numPr>
          <w:ilvl w:val="0"/>
          <w:numId w:val="7"/>
        </w:numPr>
        <w:tabs>
          <w:tab w:val="clear" w:pos="720"/>
          <w:tab w:val="num" w:pos="426"/>
        </w:tabs>
        <w:spacing w:after="0" w:line="312" w:lineRule="auto"/>
        <w:ind w:left="0" w:firstLine="0"/>
        <w:jc w:val="both"/>
        <w:rPr>
          <w:rFonts w:ascii="Arial" w:hAnsi="Arial" w:cs="Arial"/>
        </w:rPr>
      </w:pPr>
      <w:r w:rsidRPr="00B01C49">
        <w:rPr>
          <w:rFonts w:ascii="Arial" w:hAnsi="Arial" w:cs="Arial"/>
        </w:rPr>
        <w:t>Calidad del trabajo de campo realizado, si lo hubiere.</w:t>
      </w:r>
    </w:p>
    <w:p w:rsidR="00FF104F" w:rsidRPr="00B01C49" w:rsidRDefault="00FF104F" w:rsidP="00FF104F">
      <w:pPr>
        <w:numPr>
          <w:ilvl w:val="0"/>
          <w:numId w:val="7"/>
        </w:numPr>
        <w:tabs>
          <w:tab w:val="clear" w:pos="720"/>
          <w:tab w:val="num" w:pos="426"/>
        </w:tabs>
        <w:spacing w:after="0" w:line="312" w:lineRule="auto"/>
        <w:ind w:left="0" w:firstLine="0"/>
        <w:jc w:val="both"/>
        <w:rPr>
          <w:rFonts w:ascii="Arial" w:hAnsi="Arial" w:cs="Arial"/>
        </w:rPr>
      </w:pPr>
      <w:r w:rsidRPr="00B01C49">
        <w:rPr>
          <w:rFonts w:ascii="Arial" w:hAnsi="Arial" w:cs="Arial"/>
        </w:rPr>
        <w:t>Calidad y pertinencia de las fuentes utilizadas.</w:t>
      </w:r>
    </w:p>
    <w:p w:rsidR="00FF104F" w:rsidRPr="00B01C49" w:rsidRDefault="00FF104F" w:rsidP="00FF104F">
      <w:pPr>
        <w:numPr>
          <w:ilvl w:val="0"/>
          <w:numId w:val="7"/>
        </w:numPr>
        <w:tabs>
          <w:tab w:val="clear" w:pos="720"/>
          <w:tab w:val="num" w:pos="426"/>
        </w:tabs>
        <w:spacing w:after="0" w:line="312" w:lineRule="auto"/>
        <w:ind w:left="0" w:firstLine="0"/>
        <w:jc w:val="both"/>
        <w:rPr>
          <w:rFonts w:ascii="Arial" w:hAnsi="Arial" w:cs="Arial"/>
        </w:rPr>
      </w:pPr>
      <w:r w:rsidRPr="00B01C49">
        <w:rPr>
          <w:rFonts w:ascii="Arial" w:hAnsi="Arial" w:cs="Arial"/>
        </w:rPr>
        <w:t>Profundidad del trabajo de investigación desarrollado.</w:t>
      </w:r>
    </w:p>
    <w:p w:rsidR="00FF104F" w:rsidRPr="00B01C49" w:rsidRDefault="00FF104F" w:rsidP="00FF104F">
      <w:pPr>
        <w:numPr>
          <w:ilvl w:val="0"/>
          <w:numId w:val="7"/>
        </w:numPr>
        <w:tabs>
          <w:tab w:val="clear" w:pos="720"/>
          <w:tab w:val="num" w:pos="426"/>
        </w:tabs>
        <w:spacing w:after="0" w:line="312" w:lineRule="auto"/>
        <w:ind w:left="0" w:firstLine="0"/>
        <w:jc w:val="both"/>
        <w:rPr>
          <w:rFonts w:ascii="Arial" w:hAnsi="Arial" w:cs="Arial"/>
        </w:rPr>
      </w:pPr>
      <w:r w:rsidRPr="00B01C49">
        <w:rPr>
          <w:rFonts w:ascii="Arial" w:hAnsi="Arial" w:cs="Arial"/>
        </w:rPr>
        <w:t>Rigor lógico de las expresiones conceptuales.</w:t>
      </w:r>
    </w:p>
    <w:p w:rsidR="00FF104F" w:rsidRPr="00B01C49" w:rsidRDefault="00FF104F" w:rsidP="00FF104F">
      <w:pPr>
        <w:numPr>
          <w:ilvl w:val="0"/>
          <w:numId w:val="7"/>
        </w:numPr>
        <w:tabs>
          <w:tab w:val="clear" w:pos="720"/>
          <w:tab w:val="num" w:pos="426"/>
        </w:tabs>
        <w:spacing w:after="0" w:line="312" w:lineRule="auto"/>
        <w:ind w:left="0" w:firstLine="0"/>
        <w:jc w:val="both"/>
        <w:rPr>
          <w:rFonts w:ascii="Arial" w:hAnsi="Arial" w:cs="Arial"/>
        </w:rPr>
      </w:pPr>
      <w:r w:rsidRPr="00B01C49">
        <w:rPr>
          <w:rFonts w:ascii="Arial" w:hAnsi="Arial" w:cs="Arial"/>
        </w:rPr>
        <w:t>Precisión y calidad técnica del lenguaje.</w:t>
      </w:r>
    </w:p>
    <w:p w:rsidR="00FF104F" w:rsidRPr="00B01C49" w:rsidRDefault="00FF104F" w:rsidP="00FF104F">
      <w:pPr>
        <w:numPr>
          <w:ilvl w:val="0"/>
          <w:numId w:val="7"/>
        </w:numPr>
        <w:tabs>
          <w:tab w:val="clear" w:pos="720"/>
          <w:tab w:val="num" w:pos="426"/>
        </w:tabs>
        <w:spacing w:after="0" w:line="312" w:lineRule="auto"/>
        <w:ind w:left="0" w:firstLine="0"/>
        <w:jc w:val="both"/>
        <w:rPr>
          <w:rFonts w:ascii="Arial" w:hAnsi="Arial" w:cs="Arial"/>
        </w:rPr>
      </w:pPr>
      <w:r w:rsidRPr="00B01C49">
        <w:rPr>
          <w:rFonts w:ascii="Arial" w:hAnsi="Arial" w:cs="Arial"/>
        </w:rPr>
        <w:t xml:space="preserve">Aporte personal en el tratamiento del tema investigado, evaluando especialmente originalidad y creatividad en el enfoque y solución del problema intelectual planteado. </w:t>
      </w:r>
    </w:p>
    <w:p w:rsidR="00FF104F" w:rsidRPr="00B01C49" w:rsidRDefault="00FF104F" w:rsidP="00FF104F">
      <w:pPr>
        <w:numPr>
          <w:ilvl w:val="0"/>
          <w:numId w:val="7"/>
        </w:numPr>
        <w:tabs>
          <w:tab w:val="clear" w:pos="720"/>
          <w:tab w:val="num" w:pos="426"/>
        </w:tabs>
        <w:spacing w:after="0" w:line="312" w:lineRule="auto"/>
        <w:ind w:left="0" w:firstLine="0"/>
        <w:jc w:val="both"/>
        <w:rPr>
          <w:rFonts w:ascii="Arial" w:hAnsi="Arial" w:cs="Arial"/>
        </w:rPr>
      </w:pPr>
      <w:r w:rsidRPr="00B01C49">
        <w:rPr>
          <w:rFonts w:ascii="Arial" w:hAnsi="Arial" w:cs="Arial"/>
        </w:rPr>
        <w:t>Dictamen final sobre la Tesis en su conjunto.</w:t>
      </w:r>
    </w:p>
    <w:p w:rsidR="00FF104F" w:rsidRPr="00B01C49" w:rsidRDefault="00FF104F" w:rsidP="00FF104F">
      <w:pPr>
        <w:numPr>
          <w:ilvl w:val="0"/>
          <w:numId w:val="7"/>
        </w:numPr>
        <w:tabs>
          <w:tab w:val="clear" w:pos="720"/>
          <w:tab w:val="num" w:pos="426"/>
        </w:tabs>
        <w:spacing w:after="0" w:line="312" w:lineRule="auto"/>
        <w:ind w:left="0" w:firstLine="0"/>
        <w:jc w:val="both"/>
        <w:rPr>
          <w:rFonts w:ascii="Arial" w:hAnsi="Arial" w:cs="Arial"/>
        </w:rPr>
      </w:pPr>
      <w:r w:rsidRPr="00B01C49">
        <w:rPr>
          <w:rFonts w:ascii="Arial" w:hAnsi="Arial" w:cs="Arial"/>
        </w:rPr>
        <w:t xml:space="preserve">Discrepancias y observaciones, si existieran, respecto a las estrategias metodológicas, enfoques teóricos y conclusiones. </w:t>
      </w:r>
    </w:p>
    <w:p w:rsidR="00FF104F" w:rsidRPr="00B01C49" w:rsidRDefault="00FF104F" w:rsidP="00FF104F">
      <w:pPr>
        <w:spacing w:line="312" w:lineRule="auto"/>
        <w:jc w:val="both"/>
        <w:rPr>
          <w:rFonts w:ascii="Arial" w:hAnsi="Arial" w:cs="Arial"/>
        </w:rPr>
      </w:pPr>
    </w:p>
    <w:p w:rsidR="00FF104F" w:rsidRPr="00B01C49" w:rsidRDefault="00FF104F" w:rsidP="00FF104F">
      <w:pPr>
        <w:spacing w:line="312" w:lineRule="auto"/>
        <w:jc w:val="both"/>
        <w:rPr>
          <w:rFonts w:ascii="Arial" w:hAnsi="Arial" w:cs="Arial"/>
          <w:b/>
          <w:bCs/>
        </w:rPr>
      </w:pPr>
      <w:r w:rsidRPr="00B01C49">
        <w:rPr>
          <w:rFonts w:ascii="Arial" w:hAnsi="Arial" w:cs="Arial"/>
          <w:b/>
          <w:bCs/>
        </w:rPr>
        <w:t xml:space="preserve">Artículo 41 (Aceptación, devolución o rechazo de la Tesis). </w:t>
      </w:r>
      <w:r w:rsidRPr="00B01C49">
        <w:rPr>
          <w:rFonts w:ascii="Arial" w:hAnsi="Arial" w:cs="Arial"/>
          <w:bCs/>
        </w:rPr>
        <w:t>En sus informes individuales, los miembros del Jurado emitirán opinión personal escrita y fundamentada del trabajo realizado, indicando si el mismo está en condiciones de ser defendido en forma pública. El Jurado podrá: aprobar el trabajo de tesis para su defensa, sugerir modificaciones o rechazarlo. Toda decisión requerirá mayoría de votos.</w:t>
      </w:r>
    </w:p>
    <w:p w:rsidR="00FF104F" w:rsidRPr="00B01C49" w:rsidRDefault="00FF104F" w:rsidP="00FF104F">
      <w:pPr>
        <w:spacing w:line="312" w:lineRule="auto"/>
        <w:jc w:val="both"/>
        <w:rPr>
          <w:rFonts w:ascii="Arial" w:hAnsi="Arial" w:cs="Arial"/>
        </w:rPr>
      </w:pPr>
      <w:r w:rsidRPr="00B01C49">
        <w:rPr>
          <w:rFonts w:ascii="Arial" w:hAnsi="Arial" w:cs="Arial"/>
        </w:rPr>
        <w:lastRenderedPageBreak/>
        <w:t>Si el trabajo fuera aceptado, el doctorando estará en condiciones de defenderlo públicamente.</w:t>
      </w:r>
    </w:p>
    <w:p w:rsidR="00FF104F" w:rsidRPr="00B01C49" w:rsidRDefault="00FF104F" w:rsidP="00FF104F">
      <w:pPr>
        <w:spacing w:line="312" w:lineRule="auto"/>
        <w:jc w:val="both"/>
        <w:rPr>
          <w:rFonts w:ascii="Arial" w:hAnsi="Arial" w:cs="Arial"/>
        </w:rPr>
      </w:pPr>
      <w:r w:rsidRPr="00B01C49">
        <w:rPr>
          <w:rFonts w:ascii="Arial" w:hAnsi="Arial" w:cs="Arial"/>
        </w:rPr>
        <w:t xml:space="preserve">Si alguno de los miembros del Jurado resolviera la aceptación del Trabajo de Tesis pero sugiriera modificaciones en base a observaciones fundadas, el Comité Académico se las hará conocer al doctorando interesado, otorgándole un plazo de entre dos (2) meses y un (1) año dentro del cual se deberán superar las observaciones señaladas. Si una vez modificado el trabajo, el o los miembros del Jurado persistieran con las mismas o hicieran nuevas observaciones, se iniciará nuevamente el proceso, por última vez. </w:t>
      </w:r>
    </w:p>
    <w:p w:rsidR="00FF104F" w:rsidRPr="00B01C49" w:rsidRDefault="00FF104F" w:rsidP="00FF104F">
      <w:pPr>
        <w:spacing w:line="312" w:lineRule="auto"/>
        <w:jc w:val="both"/>
        <w:rPr>
          <w:rFonts w:ascii="Arial" w:hAnsi="Arial" w:cs="Arial"/>
        </w:rPr>
      </w:pPr>
      <w:r w:rsidRPr="00B01C49">
        <w:rPr>
          <w:rFonts w:ascii="Arial" w:hAnsi="Arial" w:cs="Arial"/>
        </w:rPr>
        <w:t>Si el trabajo de Tesis fuera rechazado, el doctorando podrá presentar un nuevo Trabajo de Tesis, por única vez, dentro de los plazos señalados en el párrafo anterior.</w:t>
      </w:r>
    </w:p>
    <w:p w:rsidR="00FF104F" w:rsidRPr="00B01C49" w:rsidRDefault="00FF104F" w:rsidP="00FF104F">
      <w:pPr>
        <w:spacing w:line="312" w:lineRule="auto"/>
        <w:jc w:val="both"/>
        <w:rPr>
          <w:rFonts w:ascii="Arial" w:hAnsi="Arial" w:cs="Arial"/>
        </w:rPr>
      </w:pPr>
    </w:p>
    <w:p w:rsidR="00FF104F" w:rsidRPr="00B01C49" w:rsidRDefault="00FF104F" w:rsidP="00FF104F">
      <w:pPr>
        <w:spacing w:line="312" w:lineRule="auto"/>
        <w:jc w:val="both"/>
        <w:rPr>
          <w:rFonts w:ascii="Arial" w:hAnsi="Arial" w:cs="Arial"/>
        </w:rPr>
      </w:pPr>
      <w:r w:rsidRPr="00B01C49">
        <w:rPr>
          <w:rFonts w:ascii="Arial" w:hAnsi="Arial" w:cs="Arial"/>
          <w:b/>
          <w:bCs/>
        </w:rPr>
        <w:t xml:space="preserve">Artículo 42 (Aceptación y fijación de defensa oral). </w:t>
      </w:r>
      <w:r w:rsidRPr="00B01C49">
        <w:rPr>
          <w:rFonts w:ascii="Arial" w:hAnsi="Arial" w:cs="Arial"/>
          <w:bCs/>
        </w:rPr>
        <w:t>Aceptada sin observaciones la Tesis por mayoría de los miembros del Jurado, se fijará</w:t>
      </w:r>
      <w:r w:rsidRPr="00B01C49">
        <w:rPr>
          <w:rFonts w:ascii="Arial" w:hAnsi="Arial" w:cs="Arial"/>
        </w:rPr>
        <w:t xml:space="preserve"> fecha, lugar y hora en que el doctorando la defenderá, en forma oral y pública, y en que se realizará el Examen Final Calificante. A tales fines se le entregará al doctorando los informes realizados por los Jurados.</w:t>
      </w:r>
    </w:p>
    <w:p w:rsidR="00FF104F" w:rsidRPr="00B01C49" w:rsidRDefault="00FF104F" w:rsidP="00FF104F">
      <w:pPr>
        <w:spacing w:line="312" w:lineRule="auto"/>
        <w:jc w:val="both"/>
        <w:rPr>
          <w:rFonts w:ascii="Arial" w:hAnsi="Arial" w:cs="Arial"/>
        </w:rPr>
      </w:pPr>
    </w:p>
    <w:p w:rsidR="00FF104F" w:rsidRPr="00B01C49" w:rsidRDefault="00FF104F" w:rsidP="00FF104F">
      <w:pPr>
        <w:autoSpaceDE w:val="0"/>
        <w:autoSpaceDN w:val="0"/>
        <w:adjustRightInd w:val="0"/>
        <w:spacing w:line="312" w:lineRule="auto"/>
        <w:jc w:val="both"/>
        <w:rPr>
          <w:rFonts w:ascii="Arial" w:eastAsia="SimSun" w:hAnsi="Arial" w:cs="Arial"/>
          <w:lang w:eastAsia="zh-CN"/>
        </w:rPr>
      </w:pPr>
      <w:r w:rsidRPr="00B01C49">
        <w:rPr>
          <w:rFonts w:ascii="Arial" w:hAnsi="Arial" w:cs="Arial"/>
          <w:b/>
          <w:bCs/>
        </w:rPr>
        <w:t xml:space="preserve">Artículo 43 (Defensa oral). </w:t>
      </w:r>
      <w:r w:rsidRPr="00B01C49">
        <w:rPr>
          <w:rFonts w:ascii="Arial" w:hAnsi="Arial" w:cs="Arial"/>
        </w:rPr>
        <w:t xml:space="preserve">La defensa oral y pública de la tesis se realizará ante el Jurado de Tesis en pleno y se iniciará con una exposición libre del candidato que deberá durar no menos de quince (15) minutos ni más de una (1) hora. En esta exposición el doctorando podrá </w:t>
      </w:r>
      <w:r w:rsidRPr="00B01C49">
        <w:rPr>
          <w:rFonts w:ascii="Arial" w:eastAsia="SimSun" w:hAnsi="Arial" w:cs="Arial"/>
          <w:lang w:eastAsia="zh-CN"/>
        </w:rPr>
        <w:t>indicar los aspectos centrales de la Tesis que desee resaltar o discutir, así como las observaciones o las respuestas que le merezcan las observaciones formuladas por el Jurado en sus informes. Posterior y eventualmente se producirá el intercambio a partir de las preguntas del Jurado, las que deberán hacer referencia a cuestiones directa e indirectamente relacionadas con el desarrollo de la Tesis.</w:t>
      </w:r>
    </w:p>
    <w:p w:rsidR="00FF104F" w:rsidRPr="00B01C49" w:rsidRDefault="00FF104F" w:rsidP="00FF104F">
      <w:pPr>
        <w:autoSpaceDE w:val="0"/>
        <w:autoSpaceDN w:val="0"/>
        <w:adjustRightInd w:val="0"/>
        <w:spacing w:line="312" w:lineRule="auto"/>
        <w:jc w:val="both"/>
        <w:rPr>
          <w:rFonts w:ascii="Arial" w:eastAsia="SimSun" w:hAnsi="Arial" w:cs="Arial"/>
          <w:lang w:eastAsia="zh-CN"/>
        </w:rPr>
      </w:pPr>
      <w:r w:rsidRPr="00B01C49">
        <w:rPr>
          <w:rFonts w:ascii="Arial" w:eastAsia="SimSun" w:hAnsi="Arial" w:cs="Arial"/>
          <w:lang w:eastAsia="zh-CN"/>
        </w:rPr>
        <w:t>El  Director de Tesis podrá asistir a la exposición pública del trabajo de Tesis del doctorando, no así a la deliberación final del Jurado. La decisión de clausura del debate y pase a deliberación de evaluación corresponde al Jurado y no será recurrible.</w:t>
      </w:r>
    </w:p>
    <w:p w:rsidR="00FF104F" w:rsidRPr="00B01C49" w:rsidRDefault="00FF104F" w:rsidP="00FF104F">
      <w:pPr>
        <w:autoSpaceDE w:val="0"/>
        <w:autoSpaceDN w:val="0"/>
        <w:adjustRightInd w:val="0"/>
        <w:spacing w:line="312" w:lineRule="auto"/>
        <w:jc w:val="both"/>
        <w:rPr>
          <w:rFonts w:ascii="Arial" w:eastAsia="SimSun" w:hAnsi="Arial" w:cs="Arial"/>
          <w:b/>
          <w:bCs/>
          <w:lang w:eastAsia="zh-CN"/>
        </w:rPr>
      </w:pPr>
    </w:p>
    <w:p w:rsidR="00FF104F" w:rsidRPr="00B01C49" w:rsidRDefault="00FF104F" w:rsidP="00FF104F">
      <w:pPr>
        <w:autoSpaceDE w:val="0"/>
        <w:autoSpaceDN w:val="0"/>
        <w:adjustRightInd w:val="0"/>
        <w:spacing w:line="312" w:lineRule="auto"/>
        <w:jc w:val="both"/>
        <w:rPr>
          <w:rFonts w:ascii="Arial" w:hAnsi="Arial" w:cs="Arial"/>
        </w:rPr>
      </w:pPr>
      <w:r w:rsidRPr="00B01C49">
        <w:rPr>
          <w:rFonts w:ascii="Arial" w:eastAsia="SimSun" w:hAnsi="Arial" w:cs="Arial"/>
          <w:b/>
          <w:bCs/>
          <w:lang w:eastAsia="zh-CN"/>
        </w:rPr>
        <w:t>Artículo 44 (Examen final calificante)</w:t>
      </w:r>
      <w:r w:rsidRPr="00B01C49">
        <w:rPr>
          <w:rFonts w:ascii="Arial" w:eastAsia="SimSun" w:hAnsi="Arial" w:cs="Arial"/>
          <w:lang w:eastAsia="zh-CN"/>
        </w:rPr>
        <w:t xml:space="preserve">. Finalizada la defensa oral y el Examen Final Calificante, los miembros del jurado elaborarán un dictamen y labrarán un acta, en la que dejarán constancia de la calificación final del doctorando, de acuerdo al régimen de </w:t>
      </w:r>
      <w:r w:rsidRPr="00B01C49">
        <w:rPr>
          <w:rFonts w:ascii="Arial" w:eastAsia="SimSun" w:hAnsi="Arial" w:cs="Arial"/>
          <w:lang w:eastAsia="zh-CN"/>
        </w:rPr>
        <w:lastRenderedPageBreak/>
        <w:t xml:space="preserve">calificaciones vigentes en la Universidad Nacional del Litoral. </w:t>
      </w:r>
      <w:r w:rsidRPr="00B01C49">
        <w:rPr>
          <w:rFonts w:ascii="Arial" w:hAnsi="Arial" w:cs="Arial"/>
        </w:rPr>
        <w:t>La decisión del Jurado no será recurrible.</w:t>
      </w:r>
    </w:p>
    <w:p w:rsidR="00FF104F" w:rsidRPr="00B01C49" w:rsidRDefault="00FF104F" w:rsidP="00FF104F">
      <w:pPr>
        <w:autoSpaceDE w:val="0"/>
        <w:autoSpaceDN w:val="0"/>
        <w:adjustRightInd w:val="0"/>
        <w:spacing w:line="312" w:lineRule="auto"/>
        <w:jc w:val="both"/>
        <w:rPr>
          <w:rFonts w:ascii="Arial" w:hAnsi="Arial" w:cs="Arial"/>
        </w:rPr>
      </w:pPr>
    </w:p>
    <w:p w:rsidR="00FF104F" w:rsidRPr="00B01C49" w:rsidRDefault="00FF104F" w:rsidP="00FF104F">
      <w:pPr>
        <w:spacing w:line="312" w:lineRule="auto"/>
        <w:jc w:val="both"/>
        <w:rPr>
          <w:rFonts w:ascii="Arial" w:hAnsi="Arial" w:cs="Arial"/>
        </w:rPr>
      </w:pPr>
      <w:r w:rsidRPr="00B01C49">
        <w:rPr>
          <w:rFonts w:ascii="Arial" w:hAnsi="Arial" w:cs="Arial"/>
          <w:b/>
        </w:rPr>
        <w:t>RESPONSABILIDAD Y PUBLICACIÓN DE LOS RESULTADOS DE LOS ESTUDIOS</w:t>
      </w:r>
      <w:r w:rsidRPr="00B01C49">
        <w:rPr>
          <w:rFonts w:ascii="Arial" w:hAnsi="Arial" w:cs="Arial"/>
        </w:rPr>
        <w:t>.</w:t>
      </w:r>
    </w:p>
    <w:p w:rsidR="00FF104F" w:rsidRPr="00B01C49" w:rsidRDefault="00FF104F" w:rsidP="00FF104F">
      <w:pPr>
        <w:autoSpaceDE w:val="0"/>
        <w:autoSpaceDN w:val="0"/>
        <w:adjustRightInd w:val="0"/>
        <w:spacing w:line="312" w:lineRule="auto"/>
        <w:jc w:val="both"/>
        <w:rPr>
          <w:rFonts w:ascii="Arial" w:hAnsi="Arial" w:cs="Arial"/>
        </w:rPr>
      </w:pPr>
      <w:r w:rsidRPr="00B01C49">
        <w:rPr>
          <w:rFonts w:ascii="Arial" w:hAnsi="Arial" w:cs="Arial"/>
          <w:b/>
        </w:rPr>
        <w:t>Artículo 45.</w:t>
      </w:r>
      <w:r w:rsidRPr="00B01C49">
        <w:rPr>
          <w:rFonts w:ascii="Arial" w:hAnsi="Arial" w:cs="Arial"/>
        </w:rPr>
        <w:t xml:space="preserve"> Luego de la defensa oral de la Tesis, el doctorando deberá entregar a la Facultad de Humanidades y Ciencias un (1) ejemplar del Trabajo escrito de Tesis en su versión final, que será remitido a la Biblioteca Unificada FADU-FHUC-ISM. </w:t>
      </w:r>
    </w:p>
    <w:p w:rsidR="00FF104F" w:rsidRPr="00B01C49" w:rsidRDefault="00FF104F" w:rsidP="00FF104F">
      <w:pPr>
        <w:autoSpaceDE w:val="0"/>
        <w:autoSpaceDN w:val="0"/>
        <w:adjustRightInd w:val="0"/>
        <w:spacing w:line="312" w:lineRule="auto"/>
        <w:jc w:val="both"/>
        <w:rPr>
          <w:rFonts w:ascii="Arial" w:hAnsi="Arial" w:cs="Arial"/>
        </w:rPr>
      </w:pPr>
    </w:p>
    <w:p w:rsidR="00FF104F" w:rsidRPr="00B01C49" w:rsidRDefault="00FF104F" w:rsidP="00FF104F">
      <w:pPr>
        <w:spacing w:line="312" w:lineRule="auto"/>
        <w:jc w:val="both"/>
        <w:rPr>
          <w:rFonts w:ascii="Arial" w:hAnsi="Arial" w:cs="Arial"/>
        </w:rPr>
      </w:pPr>
      <w:r w:rsidRPr="00B01C49">
        <w:rPr>
          <w:rFonts w:ascii="Arial" w:hAnsi="Arial" w:cs="Arial"/>
          <w:b/>
        </w:rPr>
        <w:t>Artículo 46.</w:t>
      </w:r>
      <w:r w:rsidRPr="00B01C49">
        <w:rPr>
          <w:rFonts w:ascii="Arial" w:hAnsi="Arial" w:cs="Arial"/>
        </w:rPr>
        <w:t xml:space="preserve"> Cada tesis aprobada, previa autorización de su autor, será divulgada en versión electrónica a través de la Biblioteca Digital de la Universidad Nacional del Litoral, en formato de sólo lectura. Los autores, por razones de oportunidad de publicación de los trabajos derivados de la realización de la Tesis, podrán solicitar diferir la publicación de la misma en forma completa o parcial hasta un máximo de 2 (dos) años. Para cada Tesis, la Universidad Nacional del Litoral publicará una ficha en la que constará el autor, título y resumen en español e inglés, Director y eventual Co-Director de Tesis, miembros del Jurado, Unidad Académica y fecha de defensa. Los formatos admisibles de las Tesis en versión impresa y electrónica serán establecidos reglamentariamente a propuesta de la Dirección de la Biblioteca Electrónica. </w:t>
      </w:r>
    </w:p>
    <w:p w:rsidR="00FF104F" w:rsidRPr="00B01C49" w:rsidRDefault="00FF104F" w:rsidP="00FF104F">
      <w:pPr>
        <w:spacing w:line="312" w:lineRule="auto"/>
        <w:jc w:val="both"/>
        <w:rPr>
          <w:rFonts w:ascii="Arial" w:hAnsi="Arial" w:cs="Arial"/>
        </w:rPr>
      </w:pPr>
      <w:r w:rsidRPr="00B01C49">
        <w:rPr>
          <w:rFonts w:ascii="Arial" w:hAnsi="Arial" w:cs="Arial"/>
        </w:rPr>
        <w:t>Será requisito indispensable para la emisión del Diploma de Doctor la entrega, por parte del estudiante, del trabajo final o tesis y de la ficha mencionada en versiones digital e impresa a la biblioteca de la Facultad sede administrativa de la carrera y a la biblioteca digital de la Universidad Nacional del Litoral, según lo exigido por el Reglamento General de Cuarto Nivel de la UNL.</w:t>
      </w:r>
    </w:p>
    <w:p w:rsidR="00FF104F" w:rsidRPr="00B01C49" w:rsidRDefault="00FF104F" w:rsidP="00FF104F">
      <w:pPr>
        <w:spacing w:line="312" w:lineRule="auto"/>
        <w:jc w:val="both"/>
        <w:rPr>
          <w:rFonts w:ascii="Arial" w:hAnsi="Arial" w:cs="Arial"/>
        </w:rPr>
      </w:pPr>
    </w:p>
    <w:p w:rsidR="00FF104F" w:rsidRPr="00B01C49" w:rsidRDefault="00FF104F" w:rsidP="00FF104F">
      <w:pPr>
        <w:spacing w:line="312" w:lineRule="auto"/>
        <w:jc w:val="both"/>
        <w:rPr>
          <w:rFonts w:ascii="Arial" w:hAnsi="Arial" w:cs="Arial"/>
          <w:b/>
        </w:rPr>
      </w:pPr>
      <w:r w:rsidRPr="00B01C49">
        <w:rPr>
          <w:rFonts w:ascii="Arial" w:hAnsi="Arial" w:cs="Arial"/>
          <w:b/>
        </w:rPr>
        <w:t>TÍTULO A OTORGAR</w:t>
      </w:r>
    </w:p>
    <w:p w:rsidR="00FF104F" w:rsidRPr="00B01C49" w:rsidRDefault="00FF104F" w:rsidP="00FF104F">
      <w:pPr>
        <w:spacing w:line="312" w:lineRule="auto"/>
        <w:jc w:val="both"/>
        <w:rPr>
          <w:rFonts w:ascii="Arial" w:hAnsi="Arial" w:cs="Arial"/>
        </w:rPr>
      </w:pPr>
      <w:r w:rsidRPr="00B01C49">
        <w:rPr>
          <w:rFonts w:ascii="Arial" w:eastAsia="SimSun" w:hAnsi="Arial" w:cs="Arial"/>
          <w:b/>
          <w:bCs/>
        </w:rPr>
        <w:t xml:space="preserve">Artículo 47. </w:t>
      </w:r>
      <w:r w:rsidRPr="00B01C49">
        <w:rPr>
          <w:rFonts w:ascii="Arial" w:hAnsi="Arial" w:cs="Arial"/>
        </w:rPr>
        <w:t>El título a otorgar es el de Doctor en Sentidos, Teorías y Prácticas de la Educación. En el diploma se dejará constancia al dorso del título de Tesis.</w:t>
      </w:r>
    </w:p>
    <w:p w:rsidR="00FF104F" w:rsidRPr="00B01C49" w:rsidRDefault="00FF104F" w:rsidP="00FF104F">
      <w:pPr>
        <w:spacing w:line="312" w:lineRule="auto"/>
        <w:jc w:val="both"/>
        <w:rPr>
          <w:rFonts w:ascii="Arial" w:hAnsi="Arial" w:cs="Arial"/>
        </w:rPr>
      </w:pPr>
    </w:p>
    <w:p w:rsidR="00FF104F" w:rsidRPr="00B01C49" w:rsidRDefault="00FF104F" w:rsidP="00FF104F">
      <w:pPr>
        <w:spacing w:line="312" w:lineRule="auto"/>
        <w:jc w:val="both"/>
        <w:rPr>
          <w:rFonts w:ascii="Arial" w:hAnsi="Arial" w:cs="Arial"/>
        </w:rPr>
      </w:pPr>
      <w:r w:rsidRPr="00B01C49">
        <w:rPr>
          <w:rFonts w:ascii="Arial" w:hAnsi="Arial" w:cs="Arial"/>
          <w:b/>
        </w:rPr>
        <w:t>Artículo 48.</w:t>
      </w:r>
      <w:r w:rsidRPr="00B01C49">
        <w:rPr>
          <w:rFonts w:ascii="Arial" w:hAnsi="Arial" w:cs="Arial"/>
        </w:rPr>
        <w:t xml:space="preserve"> El mismo tendrá carácter académico y no habilitará para ejercicio profesional alguno en el país. </w:t>
      </w:r>
    </w:p>
    <w:p w:rsidR="00FF104F" w:rsidRPr="00B01C49" w:rsidRDefault="00FF104F" w:rsidP="00FF104F">
      <w:pPr>
        <w:spacing w:line="312" w:lineRule="auto"/>
        <w:jc w:val="both"/>
        <w:rPr>
          <w:rFonts w:ascii="Arial" w:hAnsi="Arial" w:cs="Arial"/>
          <w:b/>
        </w:rPr>
      </w:pPr>
    </w:p>
    <w:p w:rsidR="00FF104F" w:rsidRPr="00B01C49" w:rsidRDefault="00FF104F" w:rsidP="00FF104F">
      <w:pPr>
        <w:spacing w:line="312" w:lineRule="auto"/>
        <w:jc w:val="both"/>
        <w:rPr>
          <w:rFonts w:ascii="Arial" w:hAnsi="Arial" w:cs="Arial"/>
          <w:b/>
        </w:rPr>
      </w:pPr>
      <w:r w:rsidRPr="00B01C49">
        <w:rPr>
          <w:rFonts w:ascii="Arial" w:hAnsi="Arial" w:cs="Arial"/>
          <w:b/>
        </w:rPr>
        <w:lastRenderedPageBreak/>
        <w:t>DISPOSICIONES FINALES</w:t>
      </w:r>
    </w:p>
    <w:p w:rsidR="00FF104F" w:rsidRPr="00B01C49" w:rsidRDefault="00FF104F" w:rsidP="00FF104F">
      <w:pPr>
        <w:spacing w:line="312" w:lineRule="auto"/>
        <w:jc w:val="both"/>
        <w:rPr>
          <w:rFonts w:ascii="Arial" w:hAnsi="Arial" w:cs="Arial"/>
        </w:rPr>
      </w:pPr>
      <w:r w:rsidRPr="00B01C49">
        <w:rPr>
          <w:rFonts w:ascii="Arial" w:eastAsia="SimSun" w:hAnsi="Arial" w:cs="Arial"/>
          <w:b/>
          <w:bCs/>
        </w:rPr>
        <w:t xml:space="preserve">Artículo 49. </w:t>
      </w:r>
      <w:r w:rsidRPr="00B01C49">
        <w:rPr>
          <w:rFonts w:ascii="Arial" w:hAnsi="Arial" w:cs="Arial"/>
        </w:rPr>
        <w:t>Toda situación no contemplada expresamente en este Reglamento será resuelta por el Comité Académico o el Consejo Directivo de la Facultad, según corresponda, teniendo especialmente en cuenta la orientación del presente Reglamento y las demás normas que rigen para este tipo de Carreras de Posgrado en el ámbito de la Universidad Nacional del Litoral.</w:t>
      </w:r>
    </w:p>
    <w:p w:rsidR="00FF104F" w:rsidRPr="00B01C49" w:rsidRDefault="00FF104F" w:rsidP="00FF104F">
      <w:pPr>
        <w:spacing w:line="312" w:lineRule="auto"/>
        <w:jc w:val="center"/>
        <w:rPr>
          <w:rFonts w:ascii="Arial" w:hAnsi="Arial" w:cs="Arial"/>
          <w:b/>
        </w:rPr>
      </w:pPr>
      <w:r w:rsidRPr="00B01C49">
        <w:rPr>
          <w:rFonts w:ascii="Arial" w:hAnsi="Arial" w:cs="Arial"/>
          <w:b/>
        </w:rPr>
        <w:t>REGLAMENTO DEL COMITÉ ACADÉMICO</w:t>
      </w:r>
    </w:p>
    <w:p w:rsidR="00FF104F" w:rsidRPr="00B01C49" w:rsidRDefault="00FF104F" w:rsidP="00FF104F">
      <w:pPr>
        <w:spacing w:line="312" w:lineRule="auto"/>
        <w:ind w:left="-900"/>
        <w:jc w:val="center"/>
        <w:rPr>
          <w:rFonts w:ascii="Arial" w:hAnsi="Arial" w:cs="Arial"/>
          <w:b/>
        </w:rPr>
      </w:pPr>
      <w:r w:rsidRPr="00B01C49">
        <w:rPr>
          <w:rFonts w:ascii="Arial" w:hAnsi="Arial" w:cs="Arial"/>
          <w:b/>
        </w:rPr>
        <w:t>DEL DOCTORADO EN SENTIDOS, TEORÍAS Y PRÁCTICAS DE LA EDUCACIÓN</w:t>
      </w:r>
    </w:p>
    <w:p w:rsidR="00FF104F" w:rsidRPr="00B01C49" w:rsidRDefault="00FF104F" w:rsidP="00FF104F">
      <w:pPr>
        <w:spacing w:line="312" w:lineRule="auto"/>
        <w:ind w:left="-900"/>
        <w:jc w:val="center"/>
        <w:rPr>
          <w:rFonts w:ascii="Arial" w:hAnsi="Arial" w:cs="Arial"/>
          <w:b/>
        </w:rPr>
      </w:pPr>
    </w:p>
    <w:p w:rsidR="00FF104F" w:rsidRPr="00B01C49" w:rsidRDefault="00FF104F" w:rsidP="00FF104F">
      <w:pPr>
        <w:spacing w:line="312" w:lineRule="auto"/>
        <w:jc w:val="both"/>
        <w:rPr>
          <w:rFonts w:ascii="Arial" w:hAnsi="Arial" w:cs="Arial"/>
        </w:rPr>
      </w:pPr>
      <w:r w:rsidRPr="00B01C49">
        <w:rPr>
          <w:rFonts w:ascii="Arial" w:hAnsi="Arial" w:cs="Arial"/>
          <w:b/>
          <w:bCs/>
        </w:rPr>
        <w:t xml:space="preserve">Artículo 1. (Constitución del Comité Académico. Designación). </w:t>
      </w:r>
      <w:r w:rsidRPr="00B01C49">
        <w:rPr>
          <w:rFonts w:ascii="Arial" w:hAnsi="Arial" w:cs="Arial"/>
          <w:bCs/>
        </w:rPr>
        <w:t xml:space="preserve">A propuesta del Decano, el Consejo Directivo de la Facultad designará a los integrantes del Comité Académico del Doctorado en Sentidos, Teorías y Prácticas de la Educación. Se conforma con al menos cinco miembros, uno de los cuales es el Director y otro el Co-director de la carrera. </w:t>
      </w:r>
      <w:r w:rsidRPr="00B01C49">
        <w:rPr>
          <w:rFonts w:ascii="Arial" w:hAnsi="Arial" w:cs="Arial"/>
        </w:rPr>
        <w:t>Durarán en sus funciones cuatro (4) años y podrán ser reelegidos. Si al cabo del período señalado continuasen en sus funciones, se estimará que han sido reelegidos por un período igual, sin necesidad de una nueva y formal designación.</w:t>
      </w:r>
    </w:p>
    <w:p w:rsidR="00FF104F" w:rsidRPr="00B01C49" w:rsidRDefault="00FF104F" w:rsidP="00FF104F">
      <w:pPr>
        <w:spacing w:line="312" w:lineRule="auto"/>
        <w:jc w:val="both"/>
        <w:rPr>
          <w:rFonts w:ascii="Arial" w:hAnsi="Arial" w:cs="Arial"/>
          <w:b/>
          <w:bCs/>
        </w:rPr>
      </w:pPr>
    </w:p>
    <w:p w:rsidR="00FF104F" w:rsidRPr="00B01C49" w:rsidRDefault="00FF104F" w:rsidP="00FF104F">
      <w:pPr>
        <w:spacing w:line="312" w:lineRule="auto"/>
        <w:jc w:val="both"/>
        <w:rPr>
          <w:rFonts w:ascii="Arial" w:hAnsi="Arial" w:cs="Arial"/>
        </w:rPr>
      </w:pPr>
      <w:r w:rsidRPr="00B01C49">
        <w:rPr>
          <w:rFonts w:ascii="Arial" w:hAnsi="Arial" w:cs="Arial"/>
          <w:b/>
          <w:bCs/>
        </w:rPr>
        <w:t>Artículo 2 (Competencias del Comité Académico):</w:t>
      </w:r>
      <w:r w:rsidRPr="00B01C49">
        <w:rPr>
          <w:rFonts w:ascii="Arial" w:hAnsi="Arial" w:cs="Arial"/>
        </w:rPr>
        <w:t xml:space="preserve"> Las competencias del Comité Académico serán las siguientes:</w:t>
      </w:r>
    </w:p>
    <w:p w:rsidR="00FF104F" w:rsidRPr="00B01C49" w:rsidRDefault="00FF104F" w:rsidP="00FF104F">
      <w:pPr>
        <w:pStyle w:val="ListParagraph1"/>
        <w:numPr>
          <w:ilvl w:val="0"/>
          <w:numId w:val="8"/>
        </w:numPr>
        <w:tabs>
          <w:tab w:val="clear" w:pos="720"/>
        </w:tabs>
        <w:spacing w:after="0" w:line="312" w:lineRule="auto"/>
        <w:ind w:left="0" w:firstLine="0"/>
        <w:jc w:val="both"/>
        <w:rPr>
          <w:rFonts w:ascii="Arial" w:hAnsi="Arial" w:cs="Arial"/>
          <w:sz w:val="24"/>
          <w:szCs w:val="24"/>
        </w:rPr>
      </w:pPr>
      <w:r w:rsidRPr="00B01C49">
        <w:rPr>
          <w:rFonts w:ascii="Arial" w:hAnsi="Arial" w:cs="Arial"/>
          <w:sz w:val="24"/>
          <w:szCs w:val="24"/>
        </w:rPr>
        <w:t>Proponer al Consejo Directivo la designación de profesores de la carrera y jurados de tesis.</w:t>
      </w:r>
    </w:p>
    <w:p w:rsidR="00FF104F" w:rsidRPr="00B01C49" w:rsidRDefault="00FF104F" w:rsidP="00FF104F">
      <w:pPr>
        <w:pStyle w:val="ListParagraph1"/>
        <w:numPr>
          <w:ilvl w:val="0"/>
          <w:numId w:val="8"/>
        </w:numPr>
        <w:tabs>
          <w:tab w:val="clear" w:pos="720"/>
        </w:tabs>
        <w:spacing w:after="0" w:line="312" w:lineRule="auto"/>
        <w:ind w:left="0" w:firstLine="0"/>
        <w:jc w:val="both"/>
        <w:rPr>
          <w:rFonts w:ascii="Arial" w:hAnsi="Arial" w:cs="Arial"/>
          <w:sz w:val="24"/>
          <w:szCs w:val="24"/>
        </w:rPr>
      </w:pPr>
      <w:r w:rsidRPr="00B01C49">
        <w:rPr>
          <w:rFonts w:ascii="Arial" w:hAnsi="Arial" w:cs="Arial"/>
          <w:sz w:val="24"/>
          <w:szCs w:val="24"/>
        </w:rPr>
        <w:t>Proponer al Decano de la Facultad la designación de directores y codirectores de tesis.</w:t>
      </w:r>
    </w:p>
    <w:p w:rsidR="00FF104F" w:rsidRPr="00B01C49" w:rsidRDefault="00FF104F" w:rsidP="00FF104F">
      <w:pPr>
        <w:pStyle w:val="ListParagraph1"/>
        <w:numPr>
          <w:ilvl w:val="0"/>
          <w:numId w:val="8"/>
        </w:numPr>
        <w:tabs>
          <w:tab w:val="clear" w:pos="720"/>
        </w:tabs>
        <w:spacing w:after="0" w:line="312" w:lineRule="auto"/>
        <w:ind w:left="0" w:firstLine="0"/>
        <w:jc w:val="both"/>
        <w:rPr>
          <w:rFonts w:ascii="Arial" w:hAnsi="Arial" w:cs="Arial"/>
          <w:sz w:val="24"/>
          <w:szCs w:val="24"/>
        </w:rPr>
      </w:pPr>
      <w:r w:rsidRPr="00B01C49">
        <w:rPr>
          <w:rFonts w:ascii="Arial" w:hAnsi="Arial" w:cs="Arial"/>
          <w:sz w:val="24"/>
          <w:szCs w:val="24"/>
        </w:rPr>
        <w:t>Proponer al Consejo Directivo la composición de la Comisión de Admisión.</w:t>
      </w:r>
    </w:p>
    <w:p w:rsidR="00FF104F" w:rsidRPr="00B01C49" w:rsidRDefault="00FF104F" w:rsidP="00FF104F">
      <w:pPr>
        <w:pStyle w:val="ListParagraph1"/>
        <w:numPr>
          <w:ilvl w:val="0"/>
          <w:numId w:val="8"/>
        </w:numPr>
        <w:tabs>
          <w:tab w:val="clear" w:pos="720"/>
        </w:tabs>
        <w:spacing w:after="0" w:line="312" w:lineRule="auto"/>
        <w:ind w:left="0" w:firstLine="0"/>
        <w:jc w:val="both"/>
        <w:rPr>
          <w:rFonts w:ascii="Arial" w:hAnsi="Arial" w:cs="Arial"/>
          <w:sz w:val="24"/>
          <w:szCs w:val="24"/>
        </w:rPr>
      </w:pPr>
      <w:r w:rsidRPr="00B01C49">
        <w:rPr>
          <w:rFonts w:ascii="Arial" w:hAnsi="Arial" w:cs="Arial"/>
          <w:sz w:val="24"/>
          <w:szCs w:val="24"/>
        </w:rPr>
        <w:t>Proponer al Consejo Directivo a los especialistas que conformarán la Comisión de Investigadores Orientadores para cada cohorte.</w:t>
      </w:r>
    </w:p>
    <w:p w:rsidR="00FF104F" w:rsidRPr="00B01C49" w:rsidRDefault="00FF104F" w:rsidP="00FF104F">
      <w:pPr>
        <w:pStyle w:val="ListParagraph1"/>
        <w:numPr>
          <w:ilvl w:val="0"/>
          <w:numId w:val="8"/>
        </w:numPr>
        <w:tabs>
          <w:tab w:val="clear" w:pos="720"/>
        </w:tabs>
        <w:spacing w:after="0" w:line="312" w:lineRule="auto"/>
        <w:ind w:left="0" w:firstLine="0"/>
        <w:jc w:val="both"/>
        <w:rPr>
          <w:rFonts w:ascii="Arial" w:hAnsi="Arial" w:cs="Arial"/>
          <w:sz w:val="24"/>
          <w:szCs w:val="24"/>
        </w:rPr>
      </w:pPr>
      <w:r w:rsidRPr="00B01C49">
        <w:rPr>
          <w:rFonts w:ascii="Arial" w:hAnsi="Arial" w:cs="Arial"/>
          <w:sz w:val="24"/>
          <w:szCs w:val="24"/>
        </w:rPr>
        <w:t>Emitir opinión al Decano sobre la admisión de candidatos propuesta por la Comisión de Admisión.</w:t>
      </w:r>
    </w:p>
    <w:p w:rsidR="00FF104F" w:rsidRPr="00B01C49" w:rsidRDefault="00FF104F" w:rsidP="00FF104F">
      <w:pPr>
        <w:pStyle w:val="ListParagraph1"/>
        <w:numPr>
          <w:ilvl w:val="0"/>
          <w:numId w:val="8"/>
        </w:numPr>
        <w:tabs>
          <w:tab w:val="clear" w:pos="720"/>
        </w:tabs>
        <w:spacing w:after="0" w:line="312" w:lineRule="auto"/>
        <w:ind w:left="0" w:firstLine="0"/>
        <w:jc w:val="both"/>
        <w:rPr>
          <w:rFonts w:ascii="Arial" w:hAnsi="Arial" w:cs="Arial"/>
          <w:sz w:val="24"/>
          <w:szCs w:val="24"/>
        </w:rPr>
      </w:pPr>
      <w:r w:rsidRPr="00B01C49">
        <w:rPr>
          <w:rFonts w:ascii="Arial" w:hAnsi="Arial" w:cs="Arial"/>
          <w:sz w:val="24"/>
          <w:szCs w:val="24"/>
        </w:rPr>
        <w:t>Proponer al Consejo Directivo de la Facultad seminarios optativos vinculados a otras disciplinas o a desarrollos profesionales.</w:t>
      </w:r>
    </w:p>
    <w:p w:rsidR="00FF104F" w:rsidRPr="00B01C49" w:rsidRDefault="00FF104F" w:rsidP="00FF104F">
      <w:pPr>
        <w:pStyle w:val="ListParagraph1"/>
        <w:numPr>
          <w:ilvl w:val="0"/>
          <w:numId w:val="8"/>
        </w:numPr>
        <w:tabs>
          <w:tab w:val="clear" w:pos="720"/>
        </w:tabs>
        <w:spacing w:after="0" w:line="312" w:lineRule="auto"/>
        <w:ind w:left="0" w:firstLine="0"/>
        <w:jc w:val="both"/>
        <w:rPr>
          <w:rFonts w:ascii="Arial" w:hAnsi="Arial" w:cs="Arial"/>
          <w:sz w:val="24"/>
          <w:szCs w:val="24"/>
        </w:rPr>
      </w:pPr>
      <w:r w:rsidRPr="00B01C49">
        <w:rPr>
          <w:rFonts w:ascii="Arial" w:hAnsi="Arial" w:cs="Arial"/>
          <w:sz w:val="24"/>
          <w:szCs w:val="24"/>
        </w:rPr>
        <w:t>Participar eventualmente en las instancias evaluativas (encuentro de escribientes y encuentros de socialización y validación).</w:t>
      </w:r>
    </w:p>
    <w:p w:rsidR="00FF104F" w:rsidRPr="00B01C49" w:rsidRDefault="00FF104F" w:rsidP="00FF104F">
      <w:pPr>
        <w:pStyle w:val="ListParagraph1"/>
        <w:numPr>
          <w:ilvl w:val="0"/>
          <w:numId w:val="8"/>
        </w:numPr>
        <w:tabs>
          <w:tab w:val="clear" w:pos="720"/>
        </w:tabs>
        <w:spacing w:after="0" w:line="312" w:lineRule="auto"/>
        <w:ind w:left="0" w:firstLine="0"/>
        <w:jc w:val="both"/>
        <w:rPr>
          <w:rFonts w:ascii="Arial" w:hAnsi="Arial" w:cs="Arial"/>
          <w:sz w:val="24"/>
          <w:szCs w:val="24"/>
        </w:rPr>
      </w:pPr>
      <w:r w:rsidRPr="00B01C49">
        <w:rPr>
          <w:rFonts w:ascii="Arial" w:hAnsi="Arial" w:cs="Arial"/>
          <w:snapToGrid w:val="0"/>
          <w:sz w:val="24"/>
          <w:szCs w:val="24"/>
          <w:lang w:val="es-ES_tradnl"/>
        </w:rPr>
        <w:t>Emitir opinión al Decano acerca de la baja de estudiantes.</w:t>
      </w:r>
    </w:p>
    <w:p w:rsidR="00FF104F" w:rsidRPr="00B01C49" w:rsidRDefault="00FF104F" w:rsidP="00FF104F">
      <w:pPr>
        <w:pStyle w:val="ListParagraph1"/>
        <w:numPr>
          <w:ilvl w:val="0"/>
          <w:numId w:val="8"/>
        </w:numPr>
        <w:tabs>
          <w:tab w:val="clear" w:pos="720"/>
        </w:tabs>
        <w:spacing w:after="0" w:line="312" w:lineRule="auto"/>
        <w:ind w:left="0" w:firstLine="0"/>
        <w:jc w:val="both"/>
        <w:rPr>
          <w:rFonts w:ascii="Arial" w:hAnsi="Arial" w:cs="Arial"/>
          <w:sz w:val="24"/>
          <w:szCs w:val="24"/>
        </w:rPr>
      </w:pPr>
      <w:r w:rsidRPr="00B01C49">
        <w:rPr>
          <w:rFonts w:ascii="Arial" w:hAnsi="Arial" w:cs="Arial"/>
          <w:snapToGrid w:val="0"/>
          <w:sz w:val="24"/>
          <w:szCs w:val="24"/>
          <w:lang w:val="es-ES_tradnl"/>
        </w:rPr>
        <w:lastRenderedPageBreak/>
        <w:t>Proponer mecanismos pertinentes para el desenvolvimiento de las actividades de la Carrera.</w:t>
      </w:r>
    </w:p>
    <w:p w:rsidR="00FF104F" w:rsidRPr="00B01C49" w:rsidRDefault="00FF104F" w:rsidP="00FF104F">
      <w:pPr>
        <w:pStyle w:val="ListParagraph1"/>
        <w:numPr>
          <w:ilvl w:val="0"/>
          <w:numId w:val="8"/>
        </w:numPr>
        <w:tabs>
          <w:tab w:val="clear" w:pos="720"/>
        </w:tabs>
        <w:spacing w:after="0" w:line="312" w:lineRule="auto"/>
        <w:ind w:left="0" w:firstLine="0"/>
        <w:jc w:val="both"/>
        <w:rPr>
          <w:rFonts w:ascii="Arial" w:hAnsi="Arial" w:cs="Arial"/>
          <w:sz w:val="24"/>
          <w:szCs w:val="24"/>
        </w:rPr>
      </w:pPr>
      <w:r w:rsidRPr="00B01C49">
        <w:rPr>
          <w:rFonts w:ascii="Arial" w:hAnsi="Arial" w:cs="Arial"/>
          <w:sz w:val="24"/>
          <w:szCs w:val="24"/>
          <w:lang w:val="es-ES_tradnl"/>
        </w:rPr>
        <w:t>Realizar un seguimiento académico del alumno.</w:t>
      </w:r>
    </w:p>
    <w:p w:rsidR="00FF104F" w:rsidRPr="00B01C49" w:rsidRDefault="00FF104F" w:rsidP="00FF104F">
      <w:pPr>
        <w:spacing w:line="312" w:lineRule="auto"/>
        <w:jc w:val="both"/>
        <w:rPr>
          <w:rFonts w:ascii="Arial" w:hAnsi="Arial" w:cs="Arial"/>
        </w:rPr>
      </w:pPr>
    </w:p>
    <w:p w:rsidR="00FF104F" w:rsidRPr="00B01C49" w:rsidRDefault="00FF104F" w:rsidP="00FF104F">
      <w:pPr>
        <w:spacing w:line="312" w:lineRule="auto"/>
        <w:jc w:val="both"/>
        <w:rPr>
          <w:rFonts w:ascii="Arial" w:hAnsi="Arial" w:cs="Arial"/>
        </w:rPr>
      </w:pPr>
      <w:r w:rsidRPr="00B01C49">
        <w:rPr>
          <w:rFonts w:ascii="Arial" w:hAnsi="Arial" w:cs="Arial"/>
          <w:b/>
          <w:bCs/>
        </w:rPr>
        <w:t>Artículo 3 (Funcionamiento del Comité Académico):</w:t>
      </w:r>
      <w:r w:rsidRPr="00B01C49">
        <w:rPr>
          <w:rFonts w:ascii="Arial" w:hAnsi="Arial" w:cs="Arial"/>
        </w:rPr>
        <w:t xml:space="preserve"> El Comité Académico sesionará de manera ordinaria y extraordinaria. Las sesiones ordinarias se realizarán al inicio de cada semestre, como mínimo. Las extraordinarias a solicitud de cualquiera de los miembros del Comité Académico. Todas las convocatorias a sesiones serán realizadas por el Director del Doctorado.</w:t>
      </w:r>
    </w:p>
    <w:p w:rsidR="00FF104F" w:rsidRPr="00B01C49" w:rsidRDefault="00FF104F" w:rsidP="00FF104F">
      <w:pPr>
        <w:spacing w:line="312" w:lineRule="auto"/>
        <w:jc w:val="both"/>
        <w:rPr>
          <w:rFonts w:ascii="Arial" w:hAnsi="Arial" w:cs="Arial"/>
          <w:b/>
          <w:bCs/>
        </w:rPr>
      </w:pPr>
    </w:p>
    <w:p w:rsidR="00FF104F" w:rsidRPr="00B01C49" w:rsidRDefault="00FF104F" w:rsidP="00FF104F">
      <w:pPr>
        <w:spacing w:line="312" w:lineRule="auto"/>
        <w:jc w:val="both"/>
        <w:rPr>
          <w:rFonts w:ascii="Arial" w:hAnsi="Arial" w:cs="Arial"/>
        </w:rPr>
      </w:pPr>
      <w:r w:rsidRPr="00B01C49">
        <w:rPr>
          <w:rFonts w:ascii="Arial" w:hAnsi="Arial" w:cs="Arial"/>
          <w:b/>
          <w:bCs/>
        </w:rPr>
        <w:t>Artículo 4</w:t>
      </w:r>
      <w:r w:rsidRPr="00B01C49">
        <w:rPr>
          <w:rFonts w:ascii="Arial" w:hAnsi="Arial" w:cs="Arial"/>
        </w:rPr>
        <w:t>: El Comité Académico deberá sesionar, como mínimo, con más de la mitad de sus miembros y sus decisiones serán tomadas por la mayoría simple de los presentes.</w:t>
      </w:r>
    </w:p>
    <w:p w:rsidR="00FF104F" w:rsidRPr="00B01C49" w:rsidRDefault="00FF104F" w:rsidP="00FF104F">
      <w:pPr>
        <w:spacing w:line="312" w:lineRule="auto"/>
        <w:jc w:val="both"/>
        <w:rPr>
          <w:rFonts w:ascii="Arial" w:hAnsi="Arial" w:cs="Arial"/>
          <w:b/>
          <w:bCs/>
        </w:rPr>
      </w:pPr>
    </w:p>
    <w:p w:rsidR="00FF104F" w:rsidRPr="00B01C49" w:rsidRDefault="00FF104F" w:rsidP="00FF104F">
      <w:pPr>
        <w:spacing w:line="288" w:lineRule="auto"/>
        <w:jc w:val="both"/>
        <w:rPr>
          <w:rFonts w:ascii="Arial" w:hAnsi="Arial" w:cs="Arial"/>
          <w:b/>
        </w:rPr>
      </w:pPr>
      <w:r w:rsidRPr="00B01C49">
        <w:rPr>
          <w:rFonts w:ascii="Arial" w:hAnsi="Arial" w:cs="Arial"/>
          <w:b/>
        </w:rPr>
        <w:t>FUNCIONES  DEL  DIRECTOR</w:t>
      </w:r>
    </w:p>
    <w:p w:rsidR="00FF104F" w:rsidRPr="00B01C49" w:rsidRDefault="00FF104F" w:rsidP="00FF104F">
      <w:pPr>
        <w:spacing w:line="288" w:lineRule="auto"/>
        <w:jc w:val="both"/>
        <w:rPr>
          <w:rFonts w:ascii="Arial" w:hAnsi="Arial" w:cs="Arial"/>
        </w:rPr>
      </w:pPr>
    </w:p>
    <w:p w:rsidR="00FF104F" w:rsidRPr="00B01C49" w:rsidRDefault="00FF104F" w:rsidP="00FF104F">
      <w:pPr>
        <w:spacing w:line="288" w:lineRule="auto"/>
        <w:jc w:val="both"/>
        <w:rPr>
          <w:rFonts w:ascii="Arial" w:hAnsi="Arial" w:cs="Arial"/>
        </w:rPr>
      </w:pPr>
      <w:r w:rsidRPr="00B01C49">
        <w:rPr>
          <w:rFonts w:ascii="Arial" w:hAnsi="Arial" w:cs="Arial"/>
          <w:b/>
        </w:rPr>
        <w:t>Artículo 5 (Funciones del Director).</w:t>
      </w:r>
      <w:r w:rsidRPr="00B01C49">
        <w:rPr>
          <w:rFonts w:ascii="Arial" w:hAnsi="Arial" w:cs="Arial"/>
        </w:rPr>
        <w:t xml:space="preserve"> El Director presidirá el Comité Académico de la Carrera. Sus funciones son:</w:t>
      </w:r>
    </w:p>
    <w:p w:rsidR="00FF104F" w:rsidRPr="00B01C49" w:rsidRDefault="00FF104F" w:rsidP="00FF104F">
      <w:pPr>
        <w:numPr>
          <w:ilvl w:val="0"/>
          <w:numId w:val="79"/>
        </w:numPr>
        <w:tabs>
          <w:tab w:val="clear" w:pos="720"/>
          <w:tab w:val="left" w:pos="0"/>
          <w:tab w:val="left" w:pos="284"/>
        </w:tabs>
        <w:suppressAutoHyphens/>
        <w:spacing w:after="0" w:line="288" w:lineRule="auto"/>
        <w:ind w:left="0" w:firstLine="0"/>
        <w:jc w:val="both"/>
        <w:rPr>
          <w:rFonts w:ascii="Arial" w:hAnsi="Arial" w:cs="Arial"/>
        </w:rPr>
      </w:pPr>
      <w:r w:rsidRPr="00B01C49">
        <w:rPr>
          <w:rFonts w:ascii="Arial" w:hAnsi="Arial" w:cs="Arial"/>
        </w:rPr>
        <w:t xml:space="preserve">Comunicar al Coordinador Académico las directivas relacionadas con la ejecución y desarrollo de las actividades académicas. </w:t>
      </w:r>
    </w:p>
    <w:p w:rsidR="00FF104F" w:rsidRPr="00B01C49" w:rsidRDefault="00FF104F" w:rsidP="00FF104F">
      <w:pPr>
        <w:numPr>
          <w:ilvl w:val="0"/>
          <w:numId w:val="79"/>
        </w:numPr>
        <w:tabs>
          <w:tab w:val="left" w:pos="0"/>
          <w:tab w:val="left" w:pos="360"/>
        </w:tabs>
        <w:suppressAutoHyphens/>
        <w:spacing w:after="0" w:line="288" w:lineRule="auto"/>
        <w:ind w:left="0" w:firstLine="0"/>
        <w:jc w:val="both"/>
        <w:rPr>
          <w:rFonts w:ascii="Arial" w:hAnsi="Arial" w:cs="Arial"/>
        </w:rPr>
      </w:pPr>
      <w:r w:rsidRPr="00B01C49">
        <w:rPr>
          <w:rFonts w:ascii="Arial" w:hAnsi="Arial" w:cs="Arial"/>
        </w:rPr>
        <w:t>Velar por el cumplimiento de los procedimientos administrativos relacionados al funcionamiento de la Carrera.</w:t>
      </w:r>
    </w:p>
    <w:p w:rsidR="00FF104F" w:rsidRPr="00B01C49" w:rsidRDefault="00FF104F" w:rsidP="00FF104F">
      <w:pPr>
        <w:numPr>
          <w:ilvl w:val="0"/>
          <w:numId w:val="79"/>
        </w:numPr>
        <w:tabs>
          <w:tab w:val="left" w:pos="0"/>
          <w:tab w:val="left" w:pos="360"/>
        </w:tabs>
        <w:suppressAutoHyphens/>
        <w:spacing w:after="0" w:line="288" w:lineRule="auto"/>
        <w:ind w:left="0" w:firstLine="0"/>
        <w:jc w:val="both"/>
        <w:rPr>
          <w:rFonts w:ascii="Arial" w:hAnsi="Arial" w:cs="Arial"/>
        </w:rPr>
      </w:pPr>
      <w:r w:rsidRPr="00B01C49">
        <w:rPr>
          <w:rFonts w:ascii="Arial" w:hAnsi="Arial" w:cs="Arial"/>
        </w:rPr>
        <w:t xml:space="preserve">Diseñar y poner a consideración del Comité Académico de la Carrera los mecanismos de diagnóstico y seguimiento de la Carrera. </w:t>
      </w:r>
    </w:p>
    <w:p w:rsidR="00FF104F" w:rsidRPr="00B01C49" w:rsidRDefault="00FF104F" w:rsidP="00FF104F">
      <w:pPr>
        <w:numPr>
          <w:ilvl w:val="0"/>
          <w:numId w:val="79"/>
        </w:numPr>
        <w:tabs>
          <w:tab w:val="left" w:pos="0"/>
          <w:tab w:val="left" w:pos="360"/>
        </w:tabs>
        <w:suppressAutoHyphens/>
        <w:spacing w:after="0" w:line="288" w:lineRule="auto"/>
        <w:ind w:left="0" w:firstLine="0"/>
        <w:jc w:val="both"/>
        <w:rPr>
          <w:rFonts w:ascii="Arial" w:hAnsi="Arial" w:cs="Arial"/>
        </w:rPr>
      </w:pPr>
      <w:r w:rsidRPr="00B01C49">
        <w:rPr>
          <w:rFonts w:ascii="Arial" w:hAnsi="Arial" w:cs="Arial"/>
        </w:rPr>
        <w:t>Coordinará, junto al Co-director y/o al Coordinador académico, la opinión evaluativa de los docentes del Cuerpo Académico asistentes a los Encuentros de Escribientes y a los Encuentros de socialización y validación, con el fin de emitir informes fundados sobre las producciones de los doctorandos.</w:t>
      </w:r>
    </w:p>
    <w:p w:rsidR="00FF104F" w:rsidRPr="00B01C49" w:rsidRDefault="00FF104F" w:rsidP="00FF104F">
      <w:pPr>
        <w:spacing w:line="288" w:lineRule="auto"/>
        <w:jc w:val="both"/>
        <w:rPr>
          <w:rFonts w:ascii="Arial" w:hAnsi="Arial" w:cs="Arial"/>
        </w:rPr>
      </w:pPr>
    </w:p>
    <w:p w:rsidR="00FF104F" w:rsidRPr="00B01C49" w:rsidRDefault="00FF104F" w:rsidP="00FF104F">
      <w:pPr>
        <w:spacing w:line="288" w:lineRule="auto"/>
        <w:jc w:val="both"/>
        <w:rPr>
          <w:rFonts w:ascii="Arial" w:hAnsi="Arial" w:cs="Arial"/>
        </w:rPr>
      </w:pPr>
      <w:r w:rsidRPr="00B01C49">
        <w:rPr>
          <w:rFonts w:ascii="Arial" w:hAnsi="Arial" w:cs="Arial"/>
          <w:b/>
        </w:rPr>
        <w:t xml:space="preserve">Artículo 6 (Funciones del Co-director). </w:t>
      </w:r>
      <w:r w:rsidRPr="00B01C49">
        <w:rPr>
          <w:rFonts w:ascii="Arial" w:hAnsi="Arial" w:cs="Arial"/>
        </w:rPr>
        <w:t>El Co-director apoyará al Director en la coordinación de la ejecución de las actividades de la carrera, colaborará con el Director en todas las funciones definidas en el artículo anterior y lo reemplazará en caso de ausencia.</w:t>
      </w:r>
    </w:p>
    <w:p w:rsidR="00FF104F" w:rsidRPr="00B01C49" w:rsidRDefault="00FF104F" w:rsidP="00FF104F">
      <w:pPr>
        <w:spacing w:line="288" w:lineRule="auto"/>
        <w:jc w:val="both"/>
        <w:rPr>
          <w:rFonts w:ascii="Arial" w:hAnsi="Arial" w:cs="Arial"/>
        </w:rPr>
      </w:pPr>
    </w:p>
    <w:p w:rsidR="00FF104F" w:rsidRPr="00B01C49" w:rsidRDefault="00FF104F" w:rsidP="00FF104F">
      <w:pPr>
        <w:spacing w:line="288" w:lineRule="auto"/>
        <w:jc w:val="both"/>
        <w:rPr>
          <w:rFonts w:ascii="Arial" w:hAnsi="Arial" w:cs="Arial"/>
        </w:rPr>
      </w:pPr>
      <w:r w:rsidRPr="00B01C49">
        <w:rPr>
          <w:rFonts w:ascii="Arial" w:hAnsi="Arial" w:cs="Arial"/>
          <w:b/>
        </w:rPr>
        <w:lastRenderedPageBreak/>
        <w:t>Artículo 7 (Funciones del Coordinador Académico).</w:t>
      </w:r>
      <w:r w:rsidRPr="00B01C49">
        <w:rPr>
          <w:rFonts w:ascii="Arial" w:hAnsi="Arial" w:cs="Arial"/>
        </w:rPr>
        <w:t xml:space="preserve"> Son funciones del Coordinador académico:</w:t>
      </w:r>
    </w:p>
    <w:p w:rsidR="00FF104F" w:rsidRPr="00B01C49" w:rsidRDefault="00FF104F" w:rsidP="00FF104F">
      <w:pPr>
        <w:spacing w:line="288" w:lineRule="auto"/>
        <w:jc w:val="both"/>
        <w:rPr>
          <w:rFonts w:ascii="Arial" w:hAnsi="Arial" w:cs="Arial"/>
        </w:rPr>
      </w:pPr>
      <w:r w:rsidRPr="00B01C49">
        <w:rPr>
          <w:rFonts w:ascii="Arial" w:hAnsi="Arial" w:cs="Arial"/>
        </w:rPr>
        <w:t>a. Ejecutar las directivas dadas por el Director, el Co-director y los miembros del Comité Académico, relativas a la ejecución y desarrollo de las actividades académicas.</w:t>
      </w:r>
    </w:p>
    <w:p w:rsidR="00FF104F" w:rsidRPr="00B01C49" w:rsidRDefault="00FF104F" w:rsidP="00FF104F">
      <w:pPr>
        <w:spacing w:line="288" w:lineRule="auto"/>
        <w:jc w:val="both"/>
        <w:rPr>
          <w:rFonts w:ascii="Arial" w:hAnsi="Arial" w:cs="Arial"/>
        </w:rPr>
      </w:pPr>
      <w:r w:rsidRPr="00B01C49">
        <w:rPr>
          <w:rFonts w:ascii="Arial" w:hAnsi="Arial" w:cs="Arial"/>
        </w:rPr>
        <w:t>b. Cumplir los procedimientos administrativos relacionados al funcionamiento de la Carrera.</w:t>
      </w:r>
    </w:p>
    <w:p w:rsidR="00FF104F" w:rsidRPr="00B01C49" w:rsidRDefault="00FF104F" w:rsidP="00FF104F">
      <w:pPr>
        <w:spacing w:line="288" w:lineRule="auto"/>
        <w:jc w:val="both"/>
        <w:rPr>
          <w:rFonts w:ascii="Arial" w:hAnsi="Arial" w:cs="Arial"/>
        </w:rPr>
      </w:pPr>
      <w:r w:rsidRPr="00B01C49">
        <w:rPr>
          <w:rFonts w:ascii="Arial" w:hAnsi="Arial" w:cs="Arial"/>
        </w:rPr>
        <w:t>c. Colaborar con los docentes de la carrera en todo lo atinente al desarrollo adecuado del dictado de los respectivos seminarios u otras actividades académicas análogas.</w:t>
      </w:r>
    </w:p>
    <w:p w:rsidR="00FF104F" w:rsidRPr="00B01C49" w:rsidRDefault="00FF104F" w:rsidP="00FF104F">
      <w:pPr>
        <w:spacing w:line="288" w:lineRule="auto"/>
        <w:jc w:val="both"/>
        <w:rPr>
          <w:rFonts w:ascii="Arial" w:hAnsi="Arial" w:cs="Arial"/>
        </w:rPr>
      </w:pPr>
      <w:r w:rsidRPr="00B01C49">
        <w:rPr>
          <w:rFonts w:ascii="Arial" w:hAnsi="Arial" w:cs="Arial"/>
        </w:rPr>
        <w:t>d. Proporcionar información, asesoramiento y apoyo académico a los alumnos.</w:t>
      </w:r>
    </w:p>
    <w:p w:rsidR="00FF104F" w:rsidRPr="00B01C49" w:rsidRDefault="00FF104F" w:rsidP="00FF104F">
      <w:pPr>
        <w:spacing w:line="288" w:lineRule="auto"/>
        <w:jc w:val="both"/>
        <w:rPr>
          <w:rFonts w:ascii="Arial" w:hAnsi="Arial" w:cs="Arial"/>
        </w:rPr>
      </w:pPr>
      <w:r w:rsidRPr="00B01C49">
        <w:rPr>
          <w:rFonts w:ascii="Arial" w:hAnsi="Arial" w:cs="Arial"/>
        </w:rPr>
        <w:t>e. Elaborar informes y reportes pertinentes para la evaluación de su funcionamiento, así como para los procesos de evaluación, reconocimiento y acreditación de la Carrera.</w:t>
      </w:r>
    </w:p>
    <w:p w:rsidR="00FF104F" w:rsidRPr="00B01C49" w:rsidRDefault="00FF104F" w:rsidP="00FF104F">
      <w:pPr>
        <w:spacing w:line="288" w:lineRule="auto"/>
        <w:jc w:val="both"/>
        <w:rPr>
          <w:rFonts w:ascii="Arial" w:hAnsi="Arial" w:cs="Arial"/>
        </w:rPr>
      </w:pPr>
    </w:p>
    <w:p w:rsidR="00DE050D" w:rsidRPr="00B01C49" w:rsidRDefault="00DE050D" w:rsidP="00E0782F">
      <w:pPr>
        <w:spacing w:after="0" w:line="240" w:lineRule="auto"/>
        <w:jc w:val="both"/>
        <w:rPr>
          <w:rFonts w:ascii="Arial" w:hAnsi="Arial" w:cs="Arial"/>
        </w:rPr>
      </w:pPr>
    </w:p>
    <w:sectPr w:rsidR="00DE050D" w:rsidRPr="00B01C49" w:rsidSect="00430ED4">
      <w:headerReference w:type="default" r:id="rId16"/>
      <w:footerReference w:type="default" r:id="rId17"/>
      <w:pgSz w:w="11907" w:h="16840" w:code="9"/>
      <w:pgMar w:top="1002" w:right="708" w:bottom="1418" w:left="241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9CF" w:rsidRDefault="009019CF" w:rsidP="00051553">
      <w:pPr>
        <w:spacing w:after="0" w:line="240" w:lineRule="auto"/>
      </w:pPr>
      <w:r>
        <w:separator/>
      </w:r>
    </w:p>
  </w:endnote>
  <w:endnote w:type="continuationSeparator" w:id="1">
    <w:p w:rsidR="009019CF" w:rsidRDefault="009019CF" w:rsidP="00051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TC Franklin Gothic Std Book">
    <w:panose1 w:val="00000000000000000000"/>
    <w:charset w:val="00"/>
    <w:family w:val="swiss"/>
    <w:notTrueType/>
    <w:pitch w:val="variable"/>
    <w:sig w:usb0="800000AF" w:usb1="4000204A" w:usb2="00000000" w:usb3="00000000" w:csb0="00000001" w:csb1="00000000"/>
  </w:font>
  <w:font w:name="FrnkGothITC Bk BT">
    <w:altName w:val="Tahoma"/>
    <w:charset w:val="00"/>
    <w:family w:val="swiss"/>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14" w:type="dxa"/>
      <w:tblLook w:val="04A0"/>
    </w:tblPr>
    <w:tblGrid>
      <w:gridCol w:w="3936"/>
      <w:gridCol w:w="2976"/>
      <w:gridCol w:w="3402"/>
    </w:tblGrid>
    <w:tr w:rsidR="009019CF" w:rsidRPr="004B1009">
      <w:tc>
        <w:tcPr>
          <w:tcW w:w="3936" w:type="dxa"/>
        </w:tcPr>
        <w:p w:rsidR="009019CF" w:rsidRPr="004B1009" w:rsidRDefault="009019CF" w:rsidP="008A5E36">
          <w:pPr>
            <w:pStyle w:val="Piedepgina"/>
            <w:jc w:val="right"/>
          </w:pPr>
        </w:p>
      </w:tc>
      <w:tc>
        <w:tcPr>
          <w:tcW w:w="2976" w:type="dxa"/>
          <w:vAlign w:val="center"/>
        </w:tcPr>
        <w:p w:rsidR="009019CF" w:rsidRPr="004B1009" w:rsidRDefault="009019CF" w:rsidP="004B1009">
          <w:pPr>
            <w:pStyle w:val="Encabezado"/>
            <w:spacing w:line="220" w:lineRule="atLeast"/>
            <w:rPr>
              <w:rFonts w:ascii="ITC Franklin Gothic Std Book" w:hAnsi="ITC Franklin Gothic Std Book"/>
              <w:b/>
              <w:sz w:val="16"/>
              <w:szCs w:val="16"/>
            </w:rPr>
          </w:pPr>
          <w:r w:rsidRPr="004B1009">
            <w:rPr>
              <w:rFonts w:ascii="ITC Franklin Gothic Std Book" w:hAnsi="ITC Franklin Gothic Std Book"/>
              <w:b/>
              <w:sz w:val="16"/>
              <w:szCs w:val="16"/>
            </w:rPr>
            <w:br/>
            <w:t>Universidad Nacional del Litoral</w:t>
          </w:r>
        </w:p>
        <w:p w:rsidR="009019CF" w:rsidRPr="004B1009" w:rsidRDefault="009019CF" w:rsidP="004B1009">
          <w:pPr>
            <w:pStyle w:val="Encabezado"/>
            <w:spacing w:line="220" w:lineRule="atLeast"/>
            <w:rPr>
              <w:rFonts w:ascii="ITC Franklin Gothic Std Book" w:hAnsi="ITC Franklin Gothic Std Book"/>
              <w:sz w:val="16"/>
              <w:szCs w:val="16"/>
            </w:rPr>
          </w:pPr>
          <w:r w:rsidRPr="004B1009">
            <w:rPr>
              <w:rFonts w:ascii="ITC Franklin Gothic Std Book" w:hAnsi="ITC Franklin Gothic Std Book"/>
              <w:sz w:val="16"/>
              <w:szCs w:val="16"/>
            </w:rPr>
            <w:t>Facultad de Humanidades y Ciencias</w:t>
          </w:r>
        </w:p>
        <w:p w:rsidR="009019CF" w:rsidRPr="004B1009" w:rsidRDefault="009019CF" w:rsidP="007F032D">
          <w:pPr>
            <w:spacing w:after="0" w:line="240" w:lineRule="auto"/>
            <w:rPr>
              <w:rFonts w:ascii="ITC Franklin Gothic Std Book" w:hAnsi="ITC Franklin Gothic Std Book"/>
              <w:sz w:val="16"/>
              <w:szCs w:val="16"/>
            </w:rPr>
          </w:pPr>
        </w:p>
      </w:tc>
      <w:tc>
        <w:tcPr>
          <w:tcW w:w="3402" w:type="dxa"/>
          <w:vAlign w:val="center"/>
        </w:tcPr>
        <w:p w:rsidR="009019CF" w:rsidRPr="004B1009" w:rsidRDefault="009019CF" w:rsidP="004B1009">
          <w:pPr>
            <w:pStyle w:val="Encabezado"/>
            <w:spacing w:line="220" w:lineRule="exact"/>
            <w:ind w:left="459"/>
            <w:rPr>
              <w:rFonts w:ascii="FrnkGothITC Bk BT" w:hAnsi="FrnkGothITC Bk BT"/>
              <w:sz w:val="15"/>
            </w:rPr>
          </w:pPr>
          <w:r w:rsidRPr="004B1009">
            <w:rPr>
              <w:rFonts w:ascii="FrnkGothITC Bk BT" w:hAnsi="FrnkGothITC Bk BT"/>
              <w:sz w:val="15"/>
            </w:rPr>
            <w:t xml:space="preserve">Ciudad Universitaria. </w:t>
          </w:r>
        </w:p>
        <w:p w:rsidR="009019CF" w:rsidRPr="004B1009" w:rsidRDefault="009019CF" w:rsidP="004B1009">
          <w:pPr>
            <w:pStyle w:val="Encabezado"/>
            <w:spacing w:line="220" w:lineRule="exact"/>
            <w:ind w:left="459"/>
            <w:rPr>
              <w:rFonts w:ascii="FrnkGothITC Bk BT" w:hAnsi="FrnkGothITC Bk BT"/>
              <w:sz w:val="15"/>
            </w:rPr>
          </w:pPr>
          <w:r w:rsidRPr="004B1009">
            <w:rPr>
              <w:rFonts w:ascii="FrnkGothITC Bk BT" w:hAnsi="FrnkGothITC Bk BT"/>
              <w:sz w:val="15"/>
            </w:rPr>
            <w:t xml:space="preserve">S3000ZAA Santa Fe. </w:t>
          </w:r>
        </w:p>
        <w:p w:rsidR="009019CF" w:rsidRPr="004B1009" w:rsidRDefault="009019CF" w:rsidP="004B1009">
          <w:pPr>
            <w:pStyle w:val="Encabezado"/>
            <w:spacing w:line="220" w:lineRule="exact"/>
            <w:ind w:left="459"/>
            <w:rPr>
              <w:rFonts w:ascii="FrnkGothITC Bk BT" w:hAnsi="FrnkGothITC Bk BT"/>
              <w:sz w:val="15"/>
            </w:rPr>
          </w:pPr>
          <w:r w:rsidRPr="004B1009">
            <w:rPr>
              <w:rFonts w:ascii="FrnkGothITC Bk BT" w:hAnsi="FrnkGothITC Bk BT"/>
              <w:sz w:val="15"/>
            </w:rPr>
            <w:t>Te.: (0342) 457 5105</w:t>
          </w:r>
        </w:p>
      </w:tc>
    </w:tr>
  </w:tbl>
  <w:p w:rsidR="009019CF" w:rsidRDefault="009019C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9CF" w:rsidRDefault="009019CF" w:rsidP="00051553">
      <w:pPr>
        <w:spacing w:after="0" w:line="240" w:lineRule="auto"/>
      </w:pPr>
      <w:r>
        <w:separator/>
      </w:r>
    </w:p>
  </w:footnote>
  <w:footnote w:type="continuationSeparator" w:id="1">
    <w:p w:rsidR="009019CF" w:rsidRDefault="009019CF" w:rsidP="00051553">
      <w:pPr>
        <w:spacing w:after="0" w:line="240" w:lineRule="auto"/>
      </w:pPr>
      <w:r>
        <w:continuationSeparator/>
      </w:r>
    </w:p>
  </w:footnote>
  <w:footnote w:id="2">
    <w:p w:rsidR="009019CF" w:rsidRDefault="009019CF" w:rsidP="00FF104F">
      <w:pPr>
        <w:pStyle w:val="Textonotapie"/>
        <w:jc w:val="both"/>
      </w:pPr>
      <w:r w:rsidRPr="004A1512">
        <w:rPr>
          <w:rStyle w:val="Refdenotaalpie"/>
        </w:rPr>
        <w:footnoteRef/>
      </w:r>
      <w:r w:rsidRPr="00B351B5">
        <w:t>Entendemos por apuntalamiento una superficie de apoyo lo suficientemente sólida como para posibilitar nuevos despliegues.</w:t>
      </w:r>
    </w:p>
  </w:footnote>
  <w:footnote w:id="3">
    <w:p w:rsidR="009019CF" w:rsidRDefault="009019CF" w:rsidP="00FF104F">
      <w:pPr>
        <w:pStyle w:val="Textonotapie"/>
        <w:jc w:val="both"/>
      </w:pPr>
      <w:r>
        <w:rPr>
          <w:rStyle w:val="Refdenotaalpie"/>
        </w:rPr>
        <w:footnoteRef/>
      </w:r>
      <w:r w:rsidRPr="00EC2C88">
        <w:t>En efecto</w:t>
      </w:r>
      <w:r>
        <w:t>,</w:t>
      </w:r>
      <w:r w:rsidRPr="00EC2C88">
        <w:t xml:space="preserve"> en los comienzos la educación y la formación tenían centralidad en </w:t>
      </w:r>
      <w:smartTag w:uri="urn:schemas-microsoft-com:office:smarttags" w:element="PersonName">
        <w:smartTagPr>
          <w:attr w:name="ProductID" w:val="la UNL"/>
        </w:smartTagPr>
        <w:r w:rsidRPr="00EC2C88">
          <w:t>la UNL</w:t>
        </w:r>
      </w:smartTag>
      <w:r w:rsidRPr="00EC2C88">
        <w:t xml:space="preserve">, luego la división de </w:t>
      </w:r>
      <w:r>
        <w:t xml:space="preserve">la institución en diversas universidades asentadas en las ciudades de Rosario, Paraná, Corrientes y Santa Fe </w:t>
      </w:r>
      <w:r w:rsidRPr="00EC2C88">
        <w:t xml:space="preserve">hizo que otras casas de estudio conservaran lo que originalmente era del ámbito de </w:t>
      </w:r>
      <w:smartTag w:uri="urn:schemas-microsoft-com:office:smarttags" w:element="PersonName">
        <w:smartTagPr>
          <w:attr w:name="ProductID" w:val="la UNL. Sin"/>
        </w:smartTagPr>
        <w:r w:rsidRPr="00EC2C88">
          <w:t>la UNL. Sin</w:t>
        </w:r>
      </w:smartTag>
      <w:r w:rsidRPr="00EC2C88">
        <w:t xml:space="preserve"> embargo</w:t>
      </w:r>
      <w:r>
        <w:t xml:space="preserve">, </w:t>
      </w:r>
      <w:r w:rsidRPr="00EC2C88">
        <w:t xml:space="preserve"> </w:t>
      </w:r>
      <w:smartTag w:uri="urn:schemas-microsoft-com:office:smarttags" w:element="PersonName">
        <w:smartTagPr>
          <w:attr w:name="ProductID" w:val="la UNL"/>
        </w:smartTagPr>
        <w:r w:rsidRPr="00EC2C88">
          <w:t>la UNL</w:t>
        </w:r>
      </w:smartTag>
      <w:r w:rsidRPr="00EC2C88">
        <w:t xml:space="preserve"> no dejó jamás de ocuparse de la formación en educación y </w:t>
      </w:r>
      <w:smartTag w:uri="urn:schemas-microsoft-com:office:smarttags" w:element="PersonName">
        <w:smartTagPr>
          <w:attr w:name="ProductID" w:val="la FHUC"/>
        </w:smartTagPr>
        <w:r w:rsidRPr="00EC2C88">
          <w:t xml:space="preserve">la </w:t>
        </w:r>
        <w:r>
          <w:t>FHUC</w:t>
        </w:r>
      </w:smartTag>
      <w:r w:rsidRPr="00EC2C88">
        <w:t xml:space="preserve"> fue y es la sede de una multiplicidad de acciones de formación, investigación y extensión que testimonian de su presencia en el territorio de la educación de un modo que excede el hecho de ser una institución educativa.</w:t>
      </w:r>
    </w:p>
  </w:footnote>
  <w:footnote w:id="4">
    <w:p w:rsidR="009019CF" w:rsidRDefault="009019CF" w:rsidP="00FF104F">
      <w:pPr>
        <w:jc w:val="both"/>
      </w:pPr>
      <w:r w:rsidRPr="00B351B5">
        <w:rPr>
          <w:rStyle w:val="Refdenotaalpie"/>
          <w:sz w:val="20"/>
          <w:szCs w:val="20"/>
        </w:rPr>
        <w:footnoteRef/>
      </w:r>
      <w:smartTag w:uri="urn:schemas-microsoft-com:office:smarttags" w:element="PersonName">
        <w:smartTagPr>
          <w:attr w:name="ProductID" w:val="la UNL"/>
        </w:smartTagPr>
        <w:r w:rsidRPr="00B351B5">
          <w:rPr>
            <w:sz w:val="20"/>
            <w:szCs w:val="20"/>
          </w:rPr>
          <w:t>La UNL</w:t>
        </w:r>
      </w:smartTag>
      <w:r w:rsidRPr="00B351B5">
        <w:rPr>
          <w:sz w:val="20"/>
          <w:szCs w:val="20"/>
        </w:rPr>
        <w:t xml:space="preserve"> tomó a su cargo crear escuelas </w:t>
      </w:r>
      <w:r>
        <w:rPr>
          <w:sz w:val="20"/>
          <w:szCs w:val="20"/>
        </w:rPr>
        <w:t xml:space="preserve">en </w:t>
      </w:r>
      <w:r w:rsidRPr="00B351B5">
        <w:rPr>
          <w:sz w:val="20"/>
          <w:szCs w:val="20"/>
        </w:rPr>
        <w:t>distintos niveles poniendo en funcionamiento un jardín de infantes, una escuela primaria</w:t>
      </w:r>
      <w:r>
        <w:rPr>
          <w:sz w:val="20"/>
          <w:szCs w:val="20"/>
        </w:rPr>
        <w:t xml:space="preserve"> y tres escuelas de nivel medio (Escuela Industrial Superior, Escuela de Agricultura, Ganadería y Granja y, de reciente creación, </w:t>
      </w:r>
      <w:smartTag w:uri="urn:schemas-microsoft-com:office:smarttags" w:element="PersonName">
        <w:smartTagPr>
          <w:attr w:name="ProductID" w:val="la Escuela Secundaria"/>
        </w:smartTagPr>
        <w:r>
          <w:rPr>
            <w:sz w:val="20"/>
            <w:szCs w:val="20"/>
          </w:rPr>
          <w:t>la Escuela Secundaria</w:t>
        </w:r>
      </w:smartTag>
      <w:r>
        <w:rPr>
          <w:sz w:val="20"/>
          <w:szCs w:val="20"/>
        </w:rPr>
        <w:t>)</w:t>
      </w:r>
      <w:r w:rsidRPr="00B351B5">
        <w:rPr>
          <w:sz w:val="20"/>
          <w:szCs w:val="20"/>
        </w:rPr>
        <w:t>. Todas esas creaciones poseen rasgos que dan cuenta de un modo de educar no desprovisto de la intención de que las perspectivas intelectuales encuentren cauces y se expresen en contextos de acción específicos.</w:t>
      </w:r>
    </w:p>
  </w:footnote>
  <w:footnote w:id="5">
    <w:p w:rsidR="009019CF" w:rsidRDefault="009019CF" w:rsidP="00FF104F">
      <w:pPr>
        <w:pStyle w:val="Textonotapie"/>
        <w:jc w:val="both"/>
      </w:pPr>
      <w:r>
        <w:rPr>
          <w:rStyle w:val="Refdenotaalpie"/>
        </w:rPr>
        <w:footnoteRef/>
      </w:r>
      <w:r w:rsidRPr="00B351B5">
        <w:t>Podemos mencionar el diseño y puesta en funcionamiento de carreras de especialización y maestría, entre las cuales las de “Docencia Unive</w:t>
      </w:r>
      <w:r>
        <w:t>rsitaria” y las de “Didácticas E</w:t>
      </w:r>
      <w:r w:rsidRPr="00B351B5">
        <w:t xml:space="preserve">specíficas”; a las que se agregó la maestría en “Políticas Públicas para </w:t>
      </w:r>
      <w:smartTag w:uri="urn:schemas-microsoft-com:office:smarttags" w:element="PersonName">
        <w:smartTagPr>
          <w:attr w:name="ProductID" w:val="la Educaci￳n"/>
        </w:smartTagPr>
        <w:r w:rsidRPr="00B351B5">
          <w:t>la Educación</w:t>
        </w:r>
      </w:smartTag>
      <w:r w:rsidRPr="00B351B5">
        <w:t>”.</w:t>
      </w:r>
    </w:p>
  </w:footnote>
  <w:footnote w:id="6">
    <w:p w:rsidR="009019CF" w:rsidRDefault="009019CF" w:rsidP="00FF104F">
      <w:pPr>
        <w:pStyle w:val="Textonotapie"/>
      </w:pPr>
      <w:r>
        <w:rPr>
          <w:rStyle w:val="Refdenotaalpie"/>
        </w:rPr>
        <w:footnoteRef/>
      </w:r>
      <w:r w:rsidRPr="007079D9">
        <w:t xml:space="preserve">Uno con sede en </w:t>
      </w:r>
      <w:r>
        <w:t>FHUC</w:t>
      </w:r>
      <w:r w:rsidRPr="007079D9">
        <w:t xml:space="preserve">  y otro compartido con </w:t>
      </w:r>
      <w:smartTag w:uri="urn:schemas-microsoft-com:office:smarttags" w:element="PersonName">
        <w:smartTagPr>
          <w:attr w:name="ProductID" w:val="la Facultad"/>
        </w:smartTagPr>
        <w:r w:rsidRPr="007079D9">
          <w:t>la Facultad</w:t>
        </w:r>
      </w:smartTag>
      <w:r w:rsidRPr="007079D9">
        <w:t xml:space="preserve"> de Bioquímica y Cienci</w:t>
      </w:r>
      <w:r>
        <w:t>as Biológicas con sede en esta úl</w:t>
      </w:r>
      <w:r w:rsidRPr="007079D9">
        <w:t>tima.</w:t>
      </w:r>
    </w:p>
  </w:footnote>
  <w:footnote w:id="7">
    <w:p w:rsidR="009019CF" w:rsidRDefault="009019CF" w:rsidP="00FF104F">
      <w:pPr>
        <w:pStyle w:val="Textonotapie"/>
        <w:jc w:val="both"/>
      </w:pPr>
      <w:r w:rsidRPr="00C224CB">
        <w:rPr>
          <w:rStyle w:val="Refdenotaalpie"/>
        </w:rPr>
        <w:footnoteRef/>
      </w:r>
      <w:r>
        <w:t xml:space="preserve">Nos referimos en particular a las </w:t>
      </w:r>
      <w:r w:rsidRPr="00C224CB">
        <w:t>invest</w:t>
      </w:r>
      <w:r>
        <w:t>igaciones realizadas en los pos</w:t>
      </w:r>
      <w:r w:rsidRPr="00C224CB">
        <w:t xml:space="preserve">grados  presentados y aprobados </w:t>
      </w:r>
      <w:r>
        <w:t>en el primer semestre del 2016 que abordan estudios sobre distintos niveles y modalidades del sistema educativo en sus diferentes facetas y en sus múltiples problemáticas.</w:t>
      </w:r>
    </w:p>
  </w:footnote>
  <w:footnote w:id="8">
    <w:p w:rsidR="009019CF" w:rsidRDefault="009019CF" w:rsidP="00FF104F">
      <w:pPr>
        <w:pStyle w:val="Textonotapie"/>
        <w:jc w:val="both"/>
      </w:pPr>
      <w:r w:rsidRPr="004A1512">
        <w:rPr>
          <w:rStyle w:val="Refdenotaalpie"/>
        </w:rPr>
        <w:footnoteRef/>
      </w:r>
      <w:r w:rsidRPr="004A1512">
        <w:t>Remitimos a la obra de este médico, psicoanalista</w:t>
      </w:r>
      <w:r>
        <w:t xml:space="preserve"> inglé</w:t>
      </w:r>
      <w:r w:rsidRPr="004A1512">
        <w:t>s que a lo largo de su trayectoria tuvo a su cargo organizar un modelo particular de protección para la vida de los niños que corrían peligro por los bombardeos que durante la segunda guerra mundial destruían a las ciudades y sus poblaciones.</w:t>
      </w:r>
    </w:p>
  </w:footnote>
  <w:footnote w:id="9">
    <w:p w:rsidR="009019CF" w:rsidRDefault="009019CF" w:rsidP="00FF104F">
      <w:pPr>
        <w:pStyle w:val="Textonotapie"/>
        <w:jc w:val="both"/>
      </w:pPr>
      <w:r>
        <w:rPr>
          <w:rStyle w:val="Refdenotaalpie"/>
        </w:rPr>
        <w:footnoteRef/>
      </w:r>
      <w:r w:rsidRPr="00D32CFF">
        <w:t xml:space="preserve">En lo que respecta a las Carreras de Grado debe señalarse a la vez, el eco de la formación en los propios cuerpos docentes e investigativos, el interés creciente de distintas facultades que solicitan la colaboración de la </w:t>
      </w:r>
      <w:r>
        <w:t>FHUC</w:t>
      </w:r>
      <w:r w:rsidRPr="00D32CFF">
        <w:t xml:space="preserve"> para elaborar y sostener las propuestas formativas en las distintas ramas y especialidades, el incremento de insumos resultantes de la producción del cuarto nivel, el hecho que los cuadros de las diferentes instancias y niveles  educativos de la UNL se estén formando en los posgrados de la </w:t>
      </w:r>
      <w:r>
        <w:t>FHUC</w:t>
      </w:r>
      <w:r w:rsidRPr="00D32CFF">
        <w:t>.</w:t>
      </w:r>
    </w:p>
  </w:footnote>
  <w:footnote w:id="10">
    <w:p w:rsidR="009019CF" w:rsidRDefault="009019CF" w:rsidP="00FF104F">
      <w:pPr>
        <w:pStyle w:val="Textonotapie"/>
        <w:jc w:val="both"/>
      </w:pPr>
      <w:r w:rsidRPr="001B0548">
        <w:rPr>
          <w:rStyle w:val="Refdenotaalpie"/>
        </w:rPr>
        <w:footnoteRef/>
      </w:r>
      <w:r w:rsidRPr="001B0548">
        <w:t xml:space="preserve"> Solo a modo de ejemplo se pued</w:t>
      </w:r>
      <w:r>
        <w:t>e destacar que en la Maestría en</w:t>
      </w:r>
      <w:r w:rsidRPr="001B0548">
        <w:t xml:space="preserve"> Políticas Públicas para la Educación han intervenido y aportado colegas de arquitectura, sociología, ciencias jurídicas, </w:t>
      </w:r>
      <w:r>
        <w:t xml:space="preserve">música, </w:t>
      </w:r>
      <w:r w:rsidRPr="001B0548">
        <w:t>letras y artes</w:t>
      </w:r>
      <w:r>
        <w:t>.</w:t>
      </w:r>
    </w:p>
  </w:footnote>
  <w:footnote w:id="11">
    <w:p w:rsidR="009019CF" w:rsidRDefault="009019CF" w:rsidP="00FF104F">
      <w:pPr>
        <w:pStyle w:val="Textonotapie"/>
        <w:jc w:val="both"/>
      </w:pPr>
      <w:r>
        <w:rPr>
          <w:rStyle w:val="Refdenotaalpie"/>
        </w:rPr>
        <w:footnoteRef/>
      </w:r>
      <w:r w:rsidRPr="00C6517F">
        <w:t>Desta</w:t>
      </w:r>
      <w:r>
        <w:t>camos así el Seminario que tuvo</w:t>
      </w:r>
      <w:r w:rsidRPr="00C6517F">
        <w:t xml:space="preserve"> lugar en O</w:t>
      </w:r>
      <w:r>
        <w:t>ctubre del 2016, donde se expusiero</w:t>
      </w:r>
      <w:r w:rsidRPr="00C6517F">
        <w:t>n frente al sistema educativo las producciones de la Maestría en Políticas Publicas para la Educación.</w:t>
      </w:r>
    </w:p>
  </w:footnote>
  <w:footnote w:id="12">
    <w:p w:rsidR="009019CF" w:rsidRDefault="009019CF" w:rsidP="00FF104F">
      <w:pPr>
        <w:shd w:val="clear" w:color="auto" w:fill="FFFFFF"/>
        <w:jc w:val="both"/>
        <w:outlineLvl w:val="2"/>
      </w:pPr>
      <w:r>
        <w:rPr>
          <w:rStyle w:val="Refdenotaalpie"/>
        </w:rPr>
        <w:footnoteRef/>
      </w:r>
      <w:r w:rsidRPr="005A51DF">
        <w:rPr>
          <w:color w:val="222222"/>
          <w:sz w:val="20"/>
          <w:szCs w:val="20"/>
        </w:rPr>
        <w:t>Luciana Ferreyra – Noelia Schaaf</w:t>
      </w:r>
      <w:r w:rsidRPr="005A51DF">
        <w:rPr>
          <w:color w:val="222222"/>
          <w:sz w:val="20"/>
          <w:szCs w:val="20"/>
          <w:shd w:val="clear" w:color="auto" w:fill="FFFFFF"/>
        </w:rPr>
        <w:t>han desarrollado diversas investigaciones entre las que cabe señalar la que se propuso crear diseños que ejemplifiquen el «buen uso» de las TICs, con el objetivo de optimizar el modelo educativo del Programa de Educación a Distancia UNL Virtual</w:t>
      </w:r>
      <w:r>
        <w:rPr>
          <w:color w:val="222222"/>
          <w:sz w:val="20"/>
          <w:szCs w:val="20"/>
          <w:shd w:val="clear" w:color="auto" w:fill="FFFFFF"/>
        </w:rPr>
        <w:t>”</w:t>
      </w:r>
      <w:r w:rsidRPr="005A51DF">
        <w:rPr>
          <w:color w:val="222222"/>
          <w:sz w:val="20"/>
          <w:szCs w:val="20"/>
          <w:shd w:val="clear" w:color="auto" w:fill="FFFFFF"/>
        </w:rPr>
        <w:t>. </w:t>
      </w:r>
    </w:p>
  </w:footnote>
  <w:footnote w:id="13">
    <w:p w:rsidR="009019CF" w:rsidRDefault="009019CF" w:rsidP="00FF104F">
      <w:pPr>
        <w:pStyle w:val="Textonotapie"/>
        <w:jc w:val="both"/>
      </w:pPr>
      <w:r>
        <w:rPr>
          <w:rStyle w:val="Refdenotaalpie"/>
        </w:rPr>
        <w:footnoteRef/>
      </w:r>
      <w:r w:rsidRPr="005A51DF">
        <w:t>Un panorama del recorrido de la experiencia educativa hipermedia lo proporcionan entre otros los trabajos de Mercedes de los Milagros Nicolini y de María Florencia Puggi (UNL) que analizan desde la perspectiva de la educación, los cursos ofrecidos para profesionales del derecho</w:t>
      </w:r>
      <w:r>
        <w:t>.</w:t>
      </w:r>
    </w:p>
  </w:footnote>
  <w:footnote w:id="14">
    <w:p w:rsidR="009019CF" w:rsidRDefault="009019CF" w:rsidP="00FF104F">
      <w:pPr>
        <w:pStyle w:val="Textonotapie"/>
        <w:jc w:val="both"/>
      </w:pPr>
      <w:r w:rsidRPr="005A51DF">
        <w:rPr>
          <w:rStyle w:val="Refdenotaalpie"/>
        </w:rPr>
        <w:footnoteRef/>
      </w:r>
      <w:r w:rsidRPr="005A51DF">
        <w:t xml:space="preserve"> En otro orden de cosas podría darse como ejemplo del interés de la cuestión educativa en las iniciativas como la de la Cátedra UNESCO “Agua y Educación” (con sede en la Facultad de Ingeniería y  Ciencias Hídricas)</w:t>
      </w:r>
    </w:p>
  </w:footnote>
  <w:footnote w:id="15">
    <w:p w:rsidR="009019CF" w:rsidRDefault="009019CF" w:rsidP="00FF104F">
      <w:pPr>
        <w:pStyle w:val="Textonotapie"/>
        <w:jc w:val="both"/>
      </w:pPr>
      <w:r w:rsidRPr="001B5A1C">
        <w:rPr>
          <w:rStyle w:val="Refdenotaalpie"/>
        </w:rPr>
        <w:footnoteRef/>
      </w:r>
      <w:r w:rsidRPr="004A1512">
        <w:t xml:space="preserve">Cabe destacar a los fines de despejar cualquier </w:t>
      </w:r>
      <w:r w:rsidRPr="00AC6F7A">
        <w:t>sombra de superposición que el doctorado no incluye mención en educación, ni se propone problematizar ese campo.</w:t>
      </w:r>
    </w:p>
  </w:footnote>
  <w:footnote w:id="16">
    <w:p w:rsidR="009019CF" w:rsidRDefault="009019CF" w:rsidP="00FF104F">
      <w:pPr>
        <w:pStyle w:val="Textonotapie"/>
        <w:jc w:val="both"/>
      </w:pPr>
      <w:r w:rsidRPr="004A1512">
        <w:rPr>
          <w:rStyle w:val="Refdenotaalpie"/>
        </w:rPr>
        <w:footnoteRef/>
      </w:r>
      <w:r w:rsidRPr="004A1512">
        <w:t>A los fines de explicitar lo que es constatable en la lectura de la propuesta del Doctorado en Educación en Ciencias Exper</w:t>
      </w:r>
      <w:r>
        <w:t>imentales, señalamos que si bi</w:t>
      </w:r>
      <w:r w:rsidRPr="004A1512">
        <w:t>e</w:t>
      </w:r>
      <w:r>
        <w:t>n</w:t>
      </w:r>
      <w:r w:rsidRPr="004A1512">
        <w:t xml:space="preserve"> este doctorado no deja de mencionar y abordar cuestiones de índole general que conciernen a la educación (posicionamientos filosóficos y </w:t>
      </w:r>
      <w:r w:rsidRPr="00AC6F7A">
        <w:t xml:space="preserve">éticos) hace honor a su nombre concentrando los esfuerzos en una formación doctoral </w:t>
      </w:r>
      <w:r>
        <w:t>que se ocupa centralmente de la</w:t>
      </w:r>
      <w:r w:rsidRPr="00AC6F7A">
        <w:t xml:space="preserve"> educación en ciencias experimentales. La manera de trabajar la educación se </w:t>
      </w:r>
      <w:r w:rsidRPr="004A1512">
        <w:t>expresa en tematizaciones y perspectivas que no se superponen con las que este nuevo pro</w:t>
      </w:r>
      <w:r>
        <w:t>yecto de Carrera pone en juego.</w:t>
      </w:r>
    </w:p>
  </w:footnote>
  <w:footnote w:id="17">
    <w:p w:rsidR="009019CF" w:rsidRDefault="009019CF" w:rsidP="00FF104F">
      <w:pPr>
        <w:pStyle w:val="Textonotapie"/>
        <w:jc w:val="both"/>
      </w:pPr>
      <w:r w:rsidRPr="004A1512">
        <w:rPr>
          <w:rStyle w:val="Refdenotaalpie"/>
        </w:rPr>
        <w:footnoteRef/>
      </w:r>
      <w:r w:rsidRPr="004A1512">
        <w:t xml:space="preserve"> Con el propósito de despejar igualmente toda inquietud por solapamiento de las ofer</w:t>
      </w:r>
      <w:r>
        <w:t>tas formativas, que esta Carrera</w:t>
      </w:r>
      <w:r w:rsidRPr="004A1512">
        <w:t xml:space="preserve"> solo hace mención en su diseño </w:t>
      </w:r>
      <w:r>
        <w:t xml:space="preserve">a </w:t>
      </w:r>
      <w:r w:rsidRPr="004A1512">
        <w:t>la relación del Doctorado con Carreras de</w:t>
      </w:r>
      <w:r>
        <w:t xml:space="preserve"> Grado vinculadas al campo de las ciencias sociales</w:t>
      </w:r>
      <w:r w:rsidRPr="004A1512">
        <w:t xml:space="preserve"> (</w:t>
      </w:r>
      <w:r>
        <w:t xml:space="preserve">licenciatura en sociología y en ciencia política, </w:t>
      </w:r>
      <w:r w:rsidRPr="004A1512">
        <w:t>los profesorados y licenciatura en Historia, Geografía)</w:t>
      </w:r>
    </w:p>
  </w:footnote>
  <w:footnote w:id="18">
    <w:p w:rsidR="009019CF" w:rsidRDefault="009019CF" w:rsidP="00FF104F">
      <w:pPr>
        <w:pStyle w:val="Textonotapie"/>
      </w:pPr>
      <w:r w:rsidRPr="004A1512">
        <w:rPr>
          <w:rStyle w:val="Refdenotaalpie"/>
        </w:rPr>
        <w:footnoteRef/>
      </w:r>
      <w:r w:rsidRPr="004A1512">
        <w:t xml:space="preserve"> Estos son también los criterios que se exigen de una tesis doctoral. </w:t>
      </w:r>
    </w:p>
  </w:footnote>
  <w:footnote w:id="19">
    <w:p w:rsidR="009019CF" w:rsidRDefault="009019CF" w:rsidP="00FF104F">
      <w:pPr>
        <w:jc w:val="both"/>
      </w:pPr>
      <w:r w:rsidRPr="004A1512">
        <w:rPr>
          <w:rStyle w:val="Refdenotaalpie"/>
          <w:sz w:val="20"/>
          <w:szCs w:val="20"/>
        </w:rPr>
        <w:footnoteRef/>
      </w:r>
      <w:r w:rsidRPr="004A1512">
        <w:rPr>
          <w:sz w:val="20"/>
          <w:szCs w:val="20"/>
        </w:rPr>
        <w:t xml:space="preserve"> Sugerimos la lectura del trabajo de Alain Badiou, recientemente</w:t>
      </w:r>
      <w:r>
        <w:rPr>
          <w:sz w:val="20"/>
          <w:szCs w:val="20"/>
        </w:rPr>
        <w:t xml:space="preserve"> traducido, </w:t>
      </w:r>
      <w:r w:rsidRPr="004A1512">
        <w:rPr>
          <w:sz w:val="20"/>
          <w:szCs w:val="20"/>
        </w:rPr>
        <w:t>que explora las configuraciones de unas subjetividades interpelantes en tiempos de resurgimiento de tentaciones fundamentalistas</w:t>
      </w:r>
      <w:r>
        <w:rPr>
          <w:sz w:val="20"/>
          <w:szCs w:val="20"/>
        </w:rPr>
        <w:t xml:space="preserve"> y</w:t>
      </w:r>
      <w:r w:rsidRPr="004A1512">
        <w:rPr>
          <w:sz w:val="20"/>
          <w:szCs w:val="20"/>
        </w:rPr>
        <w:t xml:space="preserve"> aporta unas preguntas acerca de lo que se vuelve urgente pensar a propósito de la osc</w:t>
      </w:r>
      <w:r>
        <w:rPr>
          <w:sz w:val="20"/>
          <w:szCs w:val="20"/>
        </w:rPr>
        <w:t>uridad de los tiempos actuales.</w:t>
      </w:r>
      <w:r w:rsidRPr="004A1512">
        <w:rPr>
          <w:sz w:val="20"/>
          <w:szCs w:val="20"/>
        </w:rPr>
        <w:t xml:space="preserve"> Noción de oscuridad que puede ser considerada tanto desde la definición de contemporáneo que propone Giorgio Agamben, como “vista” desde la perspectiva arendtiana (</w:t>
      </w:r>
      <w:r>
        <w:rPr>
          <w:sz w:val="20"/>
          <w:szCs w:val="20"/>
        </w:rPr>
        <w:t xml:space="preserve">Hannah Arendt: </w:t>
      </w:r>
      <w:r w:rsidRPr="00E17F0C">
        <w:rPr>
          <w:b/>
          <w:sz w:val="20"/>
          <w:szCs w:val="20"/>
        </w:rPr>
        <w:t>Hombres en tiempos de oscuridad</w:t>
      </w:r>
      <w:r>
        <w:rPr>
          <w:b/>
          <w:sz w:val="20"/>
          <w:szCs w:val="20"/>
        </w:rPr>
        <w:t xml:space="preserve">, </w:t>
      </w:r>
      <w:r w:rsidRPr="00E17F0C">
        <w:rPr>
          <w:sz w:val="20"/>
          <w:szCs w:val="20"/>
        </w:rPr>
        <w:t>España, Gedisa, 1990</w:t>
      </w:r>
      <w:r w:rsidRPr="004A1512">
        <w:rPr>
          <w:sz w:val="20"/>
          <w:szCs w:val="20"/>
        </w:rPr>
        <w:t>) y revisitada desde el sugerente trabajo reciente de Jean - Luc Nancy (</w:t>
      </w:r>
      <w:r w:rsidRPr="00E17F0C">
        <w:rPr>
          <w:b/>
          <w:sz w:val="20"/>
          <w:szCs w:val="20"/>
        </w:rPr>
        <w:t>La banalidad de Heidegger</w:t>
      </w:r>
      <w:r>
        <w:rPr>
          <w:b/>
          <w:sz w:val="20"/>
          <w:szCs w:val="20"/>
        </w:rPr>
        <w:t xml:space="preserve">, </w:t>
      </w:r>
      <w:r w:rsidRPr="00E17F0C">
        <w:rPr>
          <w:sz w:val="20"/>
          <w:szCs w:val="20"/>
        </w:rPr>
        <w:t>Galileé. France, 2016)</w:t>
      </w:r>
      <w:r w:rsidRPr="004A1512">
        <w:rPr>
          <w:sz w:val="20"/>
          <w:szCs w:val="20"/>
        </w:rPr>
        <w:t xml:space="preserve"> que vuelve a proponer un ejercicio filosófico a propósito de los modos de naturalizar “las escenas i</w:t>
      </w:r>
      <w:r>
        <w:rPr>
          <w:sz w:val="20"/>
          <w:szCs w:val="20"/>
        </w:rPr>
        <w:t>ndeseables”  (</w:t>
      </w:r>
      <w:r w:rsidRPr="00DB5FCC">
        <w:rPr>
          <w:color w:val="000000"/>
          <w:sz w:val="20"/>
          <w:szCs w:val="20"/>
        </w:rPr>
        <w:t xml:space="preserve">Michel Gribisnki: </w:t>
      </w:r>
      <w:r w:rsidRPr="00DB5FCC">
        <w:rPr>
          <w:rFonts w:cs="Arial"/>
          <w:b/>
          <w:bCs/>
          <w:color w:val="000000"/>
          <w:sz w:val="20"/>
          <w:szCs w:val="20"/>
          <w:shd w:val="clear" w:color="auto" w:fill="FFFFFF"/>
        </w:rPr>
        <w:t xml:space="preserve">Les Scènesindésirables. </w:t>
      </w:r>
      <w:r w:rsidRPr="00DB5FCC">
        <w:rPr>
          <w:rFonts w:cs="Arial"/>
          <w:bCs/>
          <w:color w:val="000000"/>
          <w:sz w:val="20"/>
          <w:szCs w:val="20"/>
          <w:shd w:val="clear" w:color="auto" w:fill="FFFFFF"/>
        </w:rPr>
        <w:t>Ed. De l´Olivier. Francia, 2009)</w:t>
      </w:r>
      <w:r>
        <w:rPr>
          <w:rFonts w:cs="Arial"/>
          <w:bCs/>
          <w:color w:val="000000"/>
          <w:sz w:val="20"/>
          <w:szCs w:val="20"/>
          <w:shd w:val="clear" w:color="auto" w:fill="FFFFFF"/>
        </w:rPr>
        <w:t>.</w:t>
      </w:r>
    </w:p>
  </w:footnote>
  <w:footnote w:id="20">
    <w:p w:rsidR="009019CF" w:rsidRDefault="009019CF" w:rsidP="00FF104F">
      <w:pPr>
        <w:pStyle w:val="Textonotapie"/>
      </w:pPr>
      <w:r w:rsidRPr="004A1512">
        <w:rPr>
          <w:rStyle w:val="Refdenotaalpie"/>
        </w:rPr>
        <w:footnoteRef/>
      </w:r>
      <w:r w:rsidRPr="004A1512">
        <w:t xml:space="preserve"> Vincent Descombes: </w:t>
      </w:r>
      <w:r w:rsidRPr="004A1512">
        <w:rPr>
          <w:b/>
        </w:rPr>
        <w:t xml:space="preserve">El idioma de la identidad. </w:t>
      </w:r>
      <w:r w:rsidRPr="004A1512">
        <w:t>Eterna cadencia. Argentina. 2013.</w:t>
      </w:r>
    </w:p>
  </w:footnote>
  <w:footnote w:id="21">
    <w:p w:rsidR="009019CF" w:rsidRDefault="009019CF" w:rsidP="00FF104F">
      <w:pPr>
        <w:pStyle w:val="Textonotapie"/>
      </w:pPr>
      <w:r>
        <w:rPr>
          <w:rStyle w:val="Refdenotaalpie"/>
        </w:rPr>
        <w:footnoteRef/>
      </w:r>
      <w:r w:rsidRPr="000C7B8F">
        <w:t xml:space="preserve">Luigi Zoja: </w:t>
      </w:r>
      <w:r>
        <w:rPr>
          <w:b/>
        </w:rPr>
        <w:t>L</w:t>
      </w:r>
      <w:r w:rsidRPr="000C7B8F">
        <w:rPr>
          <w:b/>
        </w:rPr>
        <w:t>a muerte del prójimo</w:t>
      </w:r>
      <w:r w:rsidRPr="000C7B8F">
        <w:t>. F. C. E. Argentina. 2015.</w:t>
      </w:r>
    </w:p>
  </w:footnote>
  <w:footnote w:id="22">
    <w:p w:rsidR="009019CF" w:rsidRDefault="009019CF" w:rsidP="00FF104F">
      <w:pPr>
        <w:pStyle w:val="Textonotapie"/>
        <w:jc w:val="both"/>
      </w:pPr>
      <w:r>
        <w:rPr>
          <w:rStyle w:val="Refdenotaalpie"/>
        </w:rPr>
        <w:footnoteRef/>
      </w:r>
      <w:r w:rsidRPr="00761650">
        <w:t xml:space="preserve">Por mencionar solo a modo de ejemplo aportes de otras </w:t>
      </w:r>
      <w:proofErr w:type="gramStart"/>
      <w:r w:rsidRPr="00761650">
        <w:t>latitudes ,</w:t>
      </w:r>
      <w:proofErr w:type="gramEnd"/>
      <w:r w:rsidRPr="00761650">
        <w:t xml:space="preserve"> sugerimos la síntesis que construyen Christian Laval et all. en </w:t>
      </w:r>
      <w:r w:rsidRPr="00761650">
        <w:rPr>
          <w:b/>
        </w:rPr>
        <w:t>La nouvelleé</w:t>
      </w:r>
      <w:r>
        <w:rPr>
          <w:b/>
        </w:rPr>
        <w:t xml:space="preserve">cole </w:t>
      </w:r>
      <w:r w:rsidRPr="00761650">
        <w:rPr>
          <w:b/>
        </w:rPr>
        <w:t>capitalist</w:t>
      </w:r>
      <w:r>
        <w:rPr>
          <w:b/>
        </w:rPr>
        <w:t>e.</w:t>
      </w:r>
      <w:r>
        <w:t xml:space="preserve"> La découverte. Francia. </w:t>
      </w:r>
      <w:r w:rsidRPr="00761650">
        <w:t>2012.</w:t>
      </w:r>
    </w:p>
  </w:footnote>
  <w:footnote w:id="23">
    <w:p w:rsidR="009019CF" w:rsidRDefault="009019CF" w:rsidP="00FF104F">
      <w:pPr>
        <w:pStyle w:val="Textonotapie"/>
        <w:jc w:val="both"/>
      </w:pPr>
      <w:r>
        <w:rPr>
          <w:rStyle w:val="Refdenotaalpie"/>
        </w:rPr>
        <w:footnoteRef/>
      </w:r>
      <w:r w:rsidRPr="00761650">
        <w:t xml:space="preserve">Sugerimos la relectura de una de las compilaciones que de posiciona </w:t>
      </w:r>
      <w:r>
        <w:t xml:space="preserve">la problematización </w:t>
      </w:r>
      <w:r w:rsidRPr="00761650">
        <w:t xml:space="preserve">en nuestro país: Ricardo Baquero, Gabriela Diker y Graciela Frigerio (comps): </w:t>
      </w:r>
      <w:r w:rsidRPr="00761650">
        <w:rPr>
          <w:b/>
        </w:rPr>
        <w:t>Las formas de lo escolar</w:t>
      </w:r>
      <w:r w:rsidRPr="00761650">
        <w:t>. Del estante. Argentina. 2007.</w:t>
      </w:r>
    </w:p>
  </w:footnote>
  <w:footnote w:id="24">
    <w:p w:rsidR="009019CF" w:rsidRDefault="009019CF" w:rsidP="00FF104F">
      <w:pPr>
        <w:pStyle w:val="Textonotapie"/>
      </w:pPr>
      <w:r>
        <w:rPr>
          <w:rStyle w:val="Refdenotaalpie"/>
        </w:rPr>
        <w:footnoteRef/>
      </w:r>
      <w:r w:rsidRPr="002A432E">
        <w:t>La obra de Flavia Terigi, las investigaciones de Bárbara Briscioli y  Evangelina Canciano, constituyen un referente insoslayable</w:t>
      </w:r>
      <w:r>
        <w:t>.</w:t>
      </w:r>
    </w:p>
  </w:footnote>
  <w:footnote w:id="25">
    <w:p w:rsidR="009019CF" w:rsidRDefault="009019CF" w:rsidP="00FF104F">
      <w:pPr>
        <w:pStyle w:val="Textonotapie"/>
        <w:jc w:val="both"/>
      </w:pPr>
      <w:r w:rsidRPr="00761650">
        <w:rPr>
          <w:rStyle w:val="Refdenotaalpie"/>
        </w:rPr>
        <w:footnoteRef/>
      </w:r>
      <w:r w:rsidRPr="00761650">
        <w:t>La cuestión de sentidos per</w:t>
      </w:r>
      <w:r>
        <w:t>didos, extraviados, extenuados,</w:t>
      </w:r>
      <w:r w:rsidRPr="00761650">
        <w:t xml:space="preserve"> es invocada permanentemente</w:t>
      </w:r>
      <w:r w:rsidRPr="004A1512">
        <w:t xml:space="preserve"> en las referencias que se hacen a las experiencias educativas institucionalizadas en los territorios escolares. A modo de ejemplo queremos recordar que el /los sentidos de las experiencias educativas (trabajados por distintos autores, entre los cuales Jean Yves Rochex)  implica plantear interrogantes a la insuficiencia que para el sujeto constituye todo discurso que sostenga exclusivamente el sentido de la educación escolarizada en sus potenciales efectos de inclusión social, inserción laboral. El sentido “socialmente” asignado no es suficiente para el sujeto, de no hallar un sentido </w:t>
      </w:r>
      <w:r>
        <w:t>“</w:t>
      </w:r>
      <w:r w:rsidRPr="004A1512">
        <w:t>subjetivo</w:t>
      </w:r>
      <w:r>
        <w:t>”</w:t>
      </w:r>
      <w:r w:rsidRPr="004A1512">
        <w:t xml:space="preserve"> a su permanente reinscripción en ofertas educativas el sujeto </w:t>
      </w:r>
      <w:r w:rsidRPr="004A1512">
        <w:rPr>
          <w:i/>
        </w:rPr>
        <w:t>se suelta</w:t>
      </w:r>
      <w:r w:rsidRPr="004A1512">
        <w:t xml:space="preserve">, se des-enlaza. Al respecto la obra de Robert Castell ofrece </w:t>
      </w:r>
      <w:r w:rsidRPr="00050801">
        <w:t>interesantes pistas para considerar al plantear la cuestión de la afiliación y desafiliación social de los sujetos. No indicamos un libro único porque es recorriendo el conjunto de su obra donde puede apreciarse el modo en que la cuestión lo trabaja y Castel trabaja la cuestión.</w:t>
      </w:r>
    </w:p>
  </w:footnote>
  <w:footnote w:id="26">
    <w:p w:rsidR="009019CF" w:rsidRDefault="009019CF" w:rsidP="00FF104F">
      <w:pPr>
        <w:pStyle w:val="Textonotapie"/>
        <w:jc w:val="both"/>
      </w:pPr>
      <w:r w:rsidRPr="00050801">
        <w:rPr>
          <w:rStyle w:val="Refdenotaalpie"/>
        </w:rPr>
        <w:footnoteRef/>
      </w:r>
      <w:r w:rsidRPr="00050801">
        <w:t xml:space="preserve">En una obra que mantiene su vigencia por ofrecer una interesante perspectiva epistemológica, Jean  Laplanche propone la necesidad de atender a la construcción de “nuevos fundamentos” para un campo del saber, para una posición teórica. No se trata de ignorar los viejos fundamentos, ni necesariamente de “inventar” otros, sino de reconsiderarlos, de re-habitarlos con significaciones novedosas que revitalicen los conceptos, los relancen y les den nuevos alcances. (Al respecto sugerimos la lectura de Jean Laplanche: </w:t>
      </w:r>
      <w:r w:rsidRPr="00050801">
        <w:rPr>
          <w:b/>
        </w:rPr>
        <w:t>Nuevos Fundamentos para el Psicoanálisis</w:t>
      </w:r>
      <w:r w:rsidRPr="00050801">
        <w:t>. Amorrortu. España. Argentina. 1989)</w:t>
      </w:r>
    </w:p>
  </w:footnote>
  <w:footnote w:id="27">
    <w:p w:rsidR="009019CF" w:rsidRDefault="009019CF" w:rsidP="00FF104F">
      <w:pPr>
        <w:pStyle w:val="Textonotapie"/>
        <w:jc w:val="both"/>
      </w:pPr>
      <w:r w:rsidRPr="00050801">
        <w:rPr>
          <w:rStyle w:val="Refdenotaalpie"/>
        </w:rPr>
        <w:footnoteRef/>
      </w:r>
      <w:r w:rsidRPr="00050801">
        <w:t xml:space="preserve"> Remitimos a la lectura de los trabajos de Giorgio Agamben revisitando la  pregunta </w:t>
      </w:r>
      <w:r w:rsidRPr="00050801">
        <w:rPr>
          <w:u w:val="single"/>
        </w:rPr>
        <w:t>“</w:t>
      </w:r>
      <w:proofErr w:type="gramStart"/>
      <w:r w:rsidRPr="00050801">
        <w:rPr>
          <w:u w:val="single"/>
        </w:rPr>
        <w:t>¿</w:t>
      </w:r>
      <w:proofErr w:type="gramEnd"/>
      <w:r w:rsidRPr="00050801">
        <w:rPr>
          <w:u w:val="single"/>
        </w:rPr>
        <w:t>Qué es ser contemporáneo”</w:t>
      </w:r>
      <w:r w:rsidRPr="00050801">
        <w:t xml:space="preserve"> en los que retoma la tradición de una filosofía que distingue actualidad de contemporaneidad. </w:t>
      </w:r>
    </w:p>
  </w:footnote>
  <w:footnote w:id="28">
    <w:p w:rsidR="009019CF" w:rsidRDefault="009019CF" w:rsidP="00FF104F">
      <w:pPr>
        <w:pStyle w:val="Textonotapie"/>
        <w:jc w:val="both"/>
      </w:pPr>
      <w:r w:rsidRPr="004A1512">
        <w:rPr>
          <w:rStyle w:val="Refdenotaalpie"/>
        </w:rPr>
        <w:footnoteRef/>
      </w:r>
      <w:r w:rsidRPr="004A1512">
        <w:t xml:space="preserve">Cuando se recurre al concepto de transmisión debe tenerse en cuenta que el mismo ha sido re jerarquizado y recuperado su fertilidad teórica después de lograr sortear el opacamiento que tuvo por haber quedado inadecuadamente asociado a un pensamiento mecánico que desatendía la complejidad de lo que se juega en el acto de educar (que excede a toda confusión con actos pedagógicos concretados en espacios escolares). Por supuesto una amplia producción y una extensa bibliografía sostiene nuestra afirmación: “no hay sociedad sin transmisión”, afirmación que encuentra sus argumentos en la obra de pensadores de distintas disciplinas, a su modo lo aborda Cornelius Castoriadis, lo expresa Jacques Hassoun,  lo argumenta Pierre Legendre (por mencionar referentes de diversos campos del saber.  Puede recurrirse para </w:t>
      </w:r>
      <w:proofErr w:type="gramStart"/>
      <w:r w:rsidRPr="004A1512">
        <w:t>mas</w:t>
      </w:r>
      <w:proofErr w:type="gramEnd"/>
      <w:r w:rsidRPr="004A1512">
        <w:t xml:space="preserve"> información  a una compilación que tiene ya unos años pero que permanece como un aporte para la restitución de un sentido complejo a la transmisión en la que se pueden encontrar una multiplicidad de aportes. Sugerimos pues: Graciela Frigerio. Gabriela Diker: </w:t>
      </w:r>
      <w:r w:rsidRPr="004A1512">
        <w:rPr>
          <w:b/>
        </w:rPr>
        <w:t>La transmisión en las sociedades, las instituciones y los sujetos. Un concepto de la educación en acción</w:t>
      </w:r>
      <w:r w:rsidRPr="004A1512">
        <w:t>Noveduc/c</w:t>
      </w:r>
      <w:r w:rsidRPr="004A1512">
        <w:rPr>
          <w:i/>
        </w:rPr>
        <w:t>e</w:t>
      </w:r>
      <w:r w:rsidRPr="004A1512">
        <w:t xml:space="preserve">m.  Argentina, (varias ediciones). Numerosos capítulos de esta obra han sido incluidos en su traducción francesa  en la revista </w:t>
      </w:r>
      <w:r w:rsidRPr="004A1512">
        <w:rPr>
          <w:i/>
        </w:rPr>
        <w:t>Le Télémaque</w:t>
      </w:r>
      <w:r w:rsidRPr="004A1512">
        <w:t xml:space="preserve">, editada por la Université de Caen. </w:t>
      </w:r>
    </w:p>
  </w:footnote>
  <w:footnote w:id="29">
    <w:p w:rsidR="009019CF" w:rsidRDefault="009019CF" w:rsidP="00FF104F">
      <w:pPr>
        <w:pStyle w:val="Textonotapie"/>
        <w:jc w:val="both"/>
      </w:pPr>
      <w:r w:rsidRPr="004A1512">
        <w:rPr>
          <w:rStyle w:val="Refdenotaalpie"/>
        </w:rPr>
        <w:footnoteRef/>
      </w:r>
      <w:r w:rsidRPr="004A1512">
        <w:t>La relación entre la educación y la constitución del sujeto, como los efectos de la educaci</w:t>
      </w:r>
      <w:r w:rsidRPr="004A1512">
        <w:rPr>
          <w:vanish/>
        </w:rPr>
        <w:t xml:space="preserve">a. </w:t>
      </w:r>
      <w:r w:rsidRPr="004A1512">
        <w:rPr>
          <w:rFonts w:cs="Calibri"/>
          <w:vanish/>
        </w:rPr>
        <w:t>﷽﷽﷽﷽﷽﷽﷽</w:t>
      </w:r>
      <w:r w:rsidRPr="004A1512">
        <w:rPr>
          <w:vanish/>
        </w:rPr>
        <w:t xml:space="preserve">, la antropologistituciones y los sujetos. La transmisiortestituciinas, desde Cornelius Castoriadis, jacques jidad de </w:t>
      </w:r>
      <w:r w:rsidRPr="004A1512">
        <w:t xml:space="preserve">ón en la subjetividad y en el hecho de devenir parte de la sociedad ha sido objeto podríamos decir “clásico” entendiendo por tal que no ha perdido contemporaneidad, de reflexión de la filosofía, la pedagogía, el psicoanálisis, la sociología, la sociología clínica, la antropología. Sugerimos la lectura de la obra que dirigieran el sociólogo de la educación Christian Baudelot y François Leclercq: </w:t>
      </w:r>
      <w:r w:rsidRPr="004A1512">
        <w:rPr>
          <w:b/>
        </w:rPr>
        <w:t>Los efectos de la educación</w:t>
      </w:r>
      <w:r w:rsidRPr="004A1512">
        <w:t>. Del estante editorial. Argentina. 2008.</w:t>
      </w:r>
    </w:p>
  </w:footnote>
  <w:footnote w:id="30">
    <w:p w:rsidR="009019CF" w:rsidRDefault="009019CF" w:rsidP="00FF104F">
      <w:pPr>
        <w:pStyle w:val="Textonotapie"/>
        <w:jc w:val="both"/>
      </w:pPr>
      <w:r w:rsidRPr="00CF62D9">
        <w:rPr>
          <w:rStyle w:val="Refdenotaalpie"/>
        </w:rPr>
        <w:footnoteRef/>
      </w:r>
      <w:r w:rsidRPr="00CF62D9">
        <w:t xml:space="preserve"> Cornelius Castoriadis, remitimos para este punto a una obra clave del pensamiento de Castoriadis: </w:t>
      </w:r>
      <w:r w:rsidRPr="00CF62D9">
        <w:rPr>
          <w:b/>
        </w:rPr>
        <w:t>La institución imaginaria de la sociedad</w:t>
      </w:r>
      <w:r w:rsidRPr="00CF62D9">
        <w:t>. Tusquets. Argentina. Varias ediciones y traducciones. (nos referimos al capitulo II.</w:t>
      </w:r>
      <w:r>
        <w:t xml:space="preserve"> Primer apartado: </w:t>
      </w:r>
      <w:r w:rsidRPr="00690C1D">
        <w:rPr>
          <w:i/>
        </w:rPr>
        <w:t>Práxis y proyecto</w:t>
      </w:r>
      <w:r w:rsidRPr="00CF62D9">
        <w:t>, pág. 113 y sucesivas en la Reimpresión2010)</w:t>
      </w:r>
      <w:r>
        <w:t>.</w:t>
      </w:r>
    </w:p>
  </w:footnote>
  <w:footnote w:id="31">
    <w:p w:rsidR="009019CF" w:rsidRDefault="009019CF" w:rsidP="00FF104F">
      <w:pPr>
        <w:jc w:val="both"/>
      </w:pPr>
      <w:r w:rsidRPr="00F03489">
        <w:rPr>
          <w:rStyle w:val="Refdenotaalpie"/>
          <w:sz w:val="20"/>
          <w:szCs w:val="20"/>
        </w:rPr>
        <w:footnoteRef/>
      </w:r>
      <w:r w:rsidRPr="00F03489">
        <w:rPr>
          <w:sz w:val="20"/>
          <w:szCs w:val="20"/>
        </w:rPr>
        <w:t xml:space="preserve">  Puede leerse en Deleuze, Gilles: </w:t>
      </w:r>
      <w:r w:rsidRPr="00F03489">
        <w:rPr>
          <w:b/>
          <w:sz w:val="20"/>
          <w:szCs w:val="20"/>
        </w:rPr>
        <w:t>Lógica del sentido. (</w:t>
      </w:r>
      <w:r w:rsidRPr="00F03489">
        <w:rPr>
          <w:sz w:val="20"/>
          <w:szCs w:val="20"/>
        </w:rPr>
        <w:t>Paidós. Barcelona. 1994) un interesante desarrollo crítico acerca de la presencia del sinsentido en el sentido  y de pensar  el sentido como «efecto».</w:t>
      </w:r>
    </w:p>
  </w:footnote>
  <w:footnote w:id="32">
    <w:p w:rsidR="009019CF" w:rsidRDefault="009019CF" w:rsidP="00FF104F">
      <w:pPr>
        <w:pStyle w:val="Textonotapie"/>
        <w:jc w:val="both"/>
      </w:pPr>
      <w:r>
        <w:rPr>
          <w:rStyle w:val="Refdenotaalpie"/>
        </w:rPr>
        <w:footnoteRef/>
      </w:r>
      <w:r w:rsidRPr="00DF49E1">
        <w:t>“</w:t>
      </w:r>
      <w:r w:rsidRPr="00DF49E1">
        <w:rPr>
          <w:i/>
        </w:rPr>
        <w:t>Sensus</w:t>
      </w:r>
      <w:r w:rsidRPr="00DF49E1">
        <w:t xml:space="preserve">” en latín </w:t>
      </w:r>
      <w:r>
        <w:t>da origen a: sentido, per</w:t>
      </w:r>
      <w:r w:rsidRPr="00DF49E1">
        <w:t>cepción sensible, comprensión, percepción intelectual, agrega a lo que la lengua griega colocaba en la palabra “</w:t>
      </w:r>
      <w:r w:rsidRPr="00DF49E1">
        <w:rPr>
          <w:i/>
        </w:rPr>
        <w:t>aisthêsis</w:t>
      </w:r>
      <w:r w:rsidRPr="00DF49E1">
        <w:t>” que refería a</w:t>
      </w:r>
      <w:r>
        <w:t xml:space="preserve"> sentir, percibir, darse cuenta sosteniendo la interpretación de sentido común. Las lenguas van cargando, construyendo otras oportunidades a la misma palaba (dirección, el buen sentido -sentido común bien direccionado-). No deja de estar presente la relación entre sensibilidad, sentimiento e intelecto, que quedan asociados en el flujo de la lengua. Esto tiende puentes entre lo sensible y lo inteligible. Para mayor exhaustividad sobre la palabra remitimos al </w:t>
      </w:r>
      <w:r w:rsidRPr="00E10B74">
        <w:rPr>
          <w:b/>
        </w:rPr>
        <w:t>Vocabulaireeuropé</w:t>
      </w:r>
      <w:r>
        <w:rPr>
          <w:b/>
        </w:rPr>
        <w:t xml:space="preserve">en </w:t>
      </w:r>
      <w:r w:rsidRPr="00E10B74">
        <w:rPr>
          <w:b/>
        </w:rPr>
        <w:t>en des philosophies</w:t>
      </w:r>
      <w:r>
        <w:t>, elaborado bajo la dirección de Barbara Cassin. Seuil. Le Robert. Francia 2004. En el artículo que cuenta entre sus autores a la misma Barbara Cassin.</w:t>
      </w:r>
    </w:p>
  </w:footnote>
  <w:footnote w:id="33">
    <w:p w:rsidR="009019CF" w:rsidRDefault="009019CF" w:rsidP="00FF104F">
      <w:pPr>
        <w:pStyle w:val="Textonotapie"/>
        <w:jc w:val="both"/>
      </w:pPr>
      <w:r>
        <w:rPr>
          <w:rStyle w:val="Refdenotaalpie"/>
        </w:rPr>
        <w:footnoteRef/>
      </w:r>
      <w:r w:rsidRPr="006108D4">
        <w:t xml:space="preserve">Podría recurrirse a la obra de Pierre Legendre quien insiste que </w:t>
      </w:r>
      <w:r>
        <w:t>lo que está en juego para la “fá</w:t>
      </w:r>
      <w:r w:rsidRPr="006108D4">
        <w:t xml:space="preserve">brica del hombre” es “la razón para vivir”. Remitimos a </w:t>
      </w:r>
      <w:r w:rsidRPr="006108D4">
        <w:rPr>
          <w:b/>
        </w:rPr>
        <w:t>La fábrica del hombre occidental</w:t>
      </w:r>
      <w:r w:rsidRPr="006108D4">
        <w:t>. Amorrortu. Argentina. 2008. Pág. 15 y 16. En el mismo trabajo recuerda: cada civilización produce su estilo de educación (pág. 28).</w:t>
      </w:r>
    </w:p>
  </w:footnote>
  <w:footnote w:id="34">
    <w:p w:rsidR="009019CF" w:rsidRDefault="009019CF" w:rsidP="00FF104F">
      <w:pPr>
        <w:jc w:val="both"/>
      </w:pPr>
      <w:r>
        <w:rPr>
          <w:rStyle w:val="Refdenotaalpie"/>
        </w:rPr>
        <w:footnoteRef/>
      </w:r>
      <w:r w:rsidRPr="00CF509E">
        <w:rPr>
          <w:sz w:val="20"/>
          <w:szCs w:val="20"/>
        </w:rPr>
        <w:t xml:space="preserve">Son cuantiosos los trabajos de diferentes autores que </w:t>
      </w:r>
      <w:r>
        <w:rPr>
          <w:sz w:val="20"/>
          <w:szCs w:val="20"/>
        </w:rPr>
        <w:t xml:space="preserve">desde distintos géneros literarios y académicos </w:t>
      </w:r>
      <w:r w:rsidRPr="00CF509E">
        <w:rPr>
          <w:sz w:val="20"/>
          <w:szCs w:val="20"/>
        </w:rPr>
        <w:t xml:space="preserve">abordan la cuestión del sentido de la educación. Remitimos </w:t>
      </w:r>
      <w:r>
        <w:rPr>
          <w:sz w:val="20"/>
          <w:szCs w:val="20"/>
        </w:rPr>
        <w:t xml:space="preserve">entre otros </w:t>
      </w:r>
      <w:r w:rsidRPr="00CF509E">
        <w:rPr>
          <w:sz w:val="20"/>
          <w:szCs w:val="20"/>
        </w:rPr>
        <w:t xml:space="preserve">a </w:t>
      </w:r>
      <w:r>
        <w:rPr>
          <w:sz w:val="20"/>
          <w:szCs w:val="20"/>
        </w:rPr>
        <w:t xml:space="preserve">Carlos Cullen: </w:t>
      </w:r>
      <w:r w:rsidRPr="00112971">
        <w:rPr>
          <w:rFonts w:cs="Arial"/>
          <w:b/>
          <w:color w:val="000000"/>
          <w:sz w:val="20"/>
          <w:szCs w:val="20"/>
          <w:shd w:val="clear" w:color="auto" w:fill="FFFFFF"/>
        </w:rPr>
        <w:t>Críticas de las </w:t>
      </w:r>
      <w:r w:rsidRPr="00112971">
        <w:rPr>
          <w:rFonts w:cs="Arial"/>
          <w:b/>
          <w:bCs/>
          <w:color w:val="000000"/>
          <w:sz w:val="20"/>
          <w:szCs w:val="20"/>
          <w:shd w:val="clear" w:color="auto" w:fill="FFFFFF"/>
        </w:rPr>
        <w:t xml:space="preserve">razones de </w:t>
      </w:r>
      <w:r w:rsidRPr="002A724D">
        <w:rPr>
          <w:rFonts w:cs="Arial"/>
          <w:b/>
          <w:bCs/>
          <w:color w:val="000000"/>
          <w:sz w:val="20"/>
          <w:szCs w:val="20"/>
          <w:shd w:val="clear" w:color="auto" w:fill="FFFFFF"/>
        </w:rPr>
        <w:t>educar</w:t>
      </w:r>
      <w:r w:rsidRPr="002A724D">
        <w:rPr>
          <w:rFonts w:cs="Arial"/>
          <w:color w:val="000000"/>
          <w:sz w:val="20"/>
          <w:szCs w:val="20"/>
          <w:shd w:val="clear" w:color="auto" w:fill="FFFFFF"/>
        </w:rPr>
        <w:t xml:space="preserve">. Paidós. Argentina. 1997; Adriana Puiggrós: </w:t>
      </w:r>
      <w:r w:rsidRPr="002A724D">
        <w:rPr>
          <w:rFonts w:cs="Arial"/>
          <w:b/>
          <w:sz w:val="20"/>
          <w:szCs w:val="20"/>
        </w:rPr>
        <w:t xml:space="preserve">Educar entre el acuerdo y la libertad: propuestas para la educación del siglo XXI.  </w:t>
      </w:r>
      <w:r w:rsidRPr="002A724D">
        <w:rPr>
          <w:rFonts w:cs="Arial"/>
          <w:sz w:val="20"/>
          <w:szCs w:val="20"/>
        </w:rPr>
        <w:t>Galerna. Argentina.</w:t>
      </w:r>
      <w:r w:rsidRPr="002A724D">
        <w:rPr>
          <w:rFonts w:cs="Arial"/>
          <w:color w:val="222222"/>
          <w:sz w:val="20"/>
          <w:szCs w:val="20"/>
        </w:rPr>
        <w:t xml:space="preserve">1999. Juan Carlos Tedesco: </w:t>
      </w:r>
      <w:r w:rsidRPr="002A724D">
        <w:rPr>
          <w:b/>
          <w:sz w:val="20"/>
          <w:szCs w:val="20"/>
        </w:rPr>
        <w:t xml:space="preserve">Educación y justicia: el sentido de la educación. </w:t>
      </w:r>
      <w:r w:rsidRPr="002A724D">
        <w:rPr>
          <w:sz w:val="20"/>
          <w:szCs w:val="20"/>
        </w:rPr>
        <w:t>Documento Básico. XXV Semana Monográfica de la Educación. Fundación Santillana.</w:t>
      </w:r>
      <w:r>
        <w:rPr>
          <w:sz w:val="20"/>
          <w:szCs w:val="20"/>
        </w:rPr>
        <w:t xml:space="preserve">2016;  </w:t>
      </w:r>
      <w:r w:rsidRPr="00CF509E">
        <w:rPr>
          <w:sz w:val="20"/>
          <w:szCs w:val="20"/>
        </w:rPr>
        <w:t xml:space="preserve">Graciela Frigerio: </w:t>
      </w:r>
      <w:r w:rsidRPr="00CF509E">
        <w:rPr>
          <w:b/>
          <w:sz w:val="20"/>
          <w:szCs w:val="20"/>
        </w:rPr>
        <w:t>Sentidos del verbo educar</w:t>
      </w:r>
      <w:r w:rsidRPr="00CF509E">
        <w:rPr>
          <w:sz w:val="20"/>
          <w:szCs w:val="20"/>
        </w:rPr>
        <w:t xml:space="preserve">. Publicación del CREFAL. Cátedra Torres Bodet. México. 2003. </w:t>
      </w:r>
    </w:p>
  </w:footnote>
  <w:footnote w:id="35">
    <w:p w:rsidR="009019CF" w:rsidRDefault="009019CF" w:rsidP="00FF104F">
      <w:pPr>
        <w:pStyle w:val="Textonotapie"/>
        <w:jc w:val="both"/>
      </w:pPr>
      <w:r>
        <w:rPr>
          <w:rStyle w:val="Refdenotaalpie"/>
        </w:rPr>
        <w:footnoteRef/>
      </w:r>
      <w:r w:rsidRPr="00B35453">
        <w:t>Como lo señala Pierre Legendre: “</w:t>
      </w:r>
      <w:r w:rsidRPr="00B35453">
        <w:rPr>
          <w:i/>
        </w:rPr>
        <w:t>La manera propia de vivir el vínculo con la civilización moviliza el ser entero”.</w:t>
      </w:r>
      <w:r w:rsidRPr="00B35453">
        <w:rPr>
          <w:b/>
        </w:rPr>
        <w:t>El tajo: discurso a jóvenes estudiantes sobre la ciencia y la ignorancia</w:t>
      </w:r>
      <w:r w:rsidRPr="00B35453">
        <w:t>. Amorrortu. Argentina. 2008. Pág. 11.</w:t>
      </w:r>
    </w:p>
  </w:footnote>
  <w:footnote w:id="36">
    <w:p w:rsidR="009019CF" w:rsidRDefault="009019CF" w:rsidP="00FF104F">
      <w:pPr>
        <w:pStyle w:val="Textonotapie"/>
        <w:jc w:val="both"/>
      </w:pPr>
      <w:r>
        <w:rPr>
          <w:rStyle w:val="Refdenotaalpie"/>
        </w:rPr>
        <w:footnoteRef/>
      </w:r>
      <w:r w:rsidRPr="009D6D7C">
        <w:t xml:space="preserve">Como lo señalan Barbier Jean Marie y Galatanu, Olga </w:t>
      </w:r>
      <w:r>
        <w:t xml:space="preserve">en: </w:t>
      </w:r>
      <w:r w:rsidRPr="009D6D7C">
        <w:rPr>
          <w:b/>
        </w:rPr>
        <w:t>Signification, sens, formation</w:t>
      </w:r>
      <w:r>
        <w:t>.</w:t>
      </w:r>
      <w:r w:rsidRPr="009D6D7C">
        <w:t xml:space="preserve"> PUF. Francia. 2000</w:t>
      </w:r>
      <w:r>
        <w:t xml:space="preserve">: </w:t>
      </w:r>
      <w:r w:rsidRPr="009D6D7C">
        <w:rPr>
          <w:i/>
        </w:rPr>
        <w:t>“secuencias didácticas, itinerarios escolares y profesionales, recorridos de evolución que deliberadamente incluyen situaciones de formación, hay probablemente pocas realidades del campo de la educación que escapen a la producción de sentidos que las acompañan</w:t>
      </w:r>
      <w:r>
        <w:t>”</w:t>
      </w:r>
      <w:r w:rsidRPr="009D6D7C">
        <w:t xml:space="preserve"> (pag. 1)</w:t>
      </w:r>
      <w:r>
        <w:t>.</w:t>
      </w:r>
    </w:p>
  </w:footnote>
  <w:footnote w:id="37">
    <w:p w:rsidR="009019CF" w:rsidRDefault="009019CF" w:rsidP="00FF104F">
      <w:pPr>
        <w:pStyle w:val="Textonotapie"/>
      </w:pPr>
      <w:r>
        <w:rPr>
          <w:rStyle w:val="Refdenotaalpie"/>
        </w:rPr>
        <w:footnoteRef/>
      </w:r>
      <w:r w:rsidRPr="00672F7B">
        <w:t xml:space="preserve">Jacques Rancière: </w:t>
      </w:r>
      <w:r w:rsidRPr="00672F7B">
        <w:rPr>
          <w:i/>
          <w:u w:val="single"/>
        </w:rPr>
        <w:t>La Paraphrase.</w:t>
      </w:r>
      <w:r w:rsidRPr="00672F7B">
        <w:t xml:space="preserve"> Artículo para la Revista Consequènce Nº 1. Francia. Diciembre 2015.</w:t>
      </w:r>
      <w:r>
        <w:t xml:space="preserve"> Pág. 39.</w:t>
      </w:r>
    </w:p>
  </w:footnote>
  <w:footnote w:id="38">
    <w:p w:rsidR="009019CF" w:rsidRDefault="009019CF" w:rsidP="00FF104F">
      <w:pPr>
        <w:pStyle w:val="Textonotapie"/>
        <w:jc w:val="both"/>
      </w:pPr>
      <w:r>
        <w:rPr>
          <w:rStyle w:val="Refdenotaalpie"/>
        </w:rPr>
        <w:footnoteRef/>
      </w:r>
      <w:r w:rsidRPr="00F22544">
        <w:t xml:space="preserve">Para esta cuestión remitimos tanto al filósofo </w:t>
      </w:r>
      <w:r>
        <w:t xml:space="preserve">Friedrich Nietzsche quien sostenía </w:t>
      </w:r>
      <w:r w:rsidRPr="001307D5">
        <w:rPr>
          <w:i/>
        </w:rPr>
        <w:t xml:space="preserve">“la verdad es un tipo de error sin el cual una especie determinada de seres vivientes no podría vivir” </w:t>
      </w:r>
      <w:r w:rsidRPr="00F22544">
        <w:t xml:space="preserve">como al modo en que su pensamiento es reinterpretado por Marcelo Percia en el epílogo que complemente la traducción al español del trabajo de Maurice Blanchot: </w:t>
      </w:r>
      <w:r w:rsidRPr="00F22544">
        <w:rPr>
          <w:b/>
        </w:rPr>
        <w:t>La palabra analítica</w:t>
      </w:r>
      <w:r w:rsidRPr="00F22544">
        <w:t>. Ediciones La cebra. Argentina. 2012. (pág. 48)</w:t>
      </w:r>
    </w:p>
  </w:footnote>
  <w:footnote w:id="39">
    <w:p w:rsidR="009019CF" w:rsidRDefault="009019CF" w:rsidP="00FF104F">
      <w:pPr>
        <w:pStyle w:val="Textonotapie"/>
        <w:jc w:val="both"/>
      </w:pPr>
      <w:r w:rsidRPr="00907D74">
        <w:rPr>
          <w:rStyle w:val="Refdenotaalpie"/>
        </w:rPr>
        <w:footnoteRef/>
      </w:r>
      <w:r w:rsidRPr="00907D74">
        <w:t xml:space="preserve"> Recordamos que para Cornelius Castoriadis, hay un límite en la posibilidad de hacer “theôria” entendida como la mirada que se pone frente a algo para inspeccionarlo, ya que la distancia necesaria es difícil para los hombres, </w:t>
      </w:r>
      <w:r>
        <w:t>aun cuando su característica sea el</w:t>
      </w:r>
      <w:r w:rsidRPr="00907D74">
        <w:t xml:space="preserve"> ser teorizantes. </w:t>
      </w:r>
      <w:r>
        <w:t>(</w:t>
      </w:r>
      <w:r w:rsidRPr="00907D74">
        <w:t>Remitimos a</w:t>
      </w:r>
      <w:r>
        <w:t xml:space="preserve"> Cornelius Castoriadis en </w:t>
      </w:r>
      <w:r w:rsidRPr="00907D74">
        <w:rPr>
          <w:b/>
        </w:rPr>
        <w:t>Figuras de lo pensable</w:t>
      </w:r>
      <w:r>
        <w:rPr>
          <w:b/>
        </w:rPr>
        <w:t>. Las encrucijadas del laberinto</w:t>
      </w:r>
      <w:r w:rsidRPr="00907D74">
        <w:rPr>
          <w:b/>
        </w:rPr>
        <w:t xml:space="preserve"> VI</w:t>
      </w:r>
      <w:r>
        <w:rPr>
          <w:b/>
        </w:rPr>
        <w:t xml:space="preserve">. </w:t>
      </w:r>
      <w:r w:rsidRPr="00907D74">
        <w:t>Fondo de Cultura. México. 2006</w:t>
      </w:r>
      <w:r>
        <w:t>)</w:t>
      </w:r>
      <w:r w:rsidRPr="00907D74">
        <w:t>.</w:t>
      </w:r>
    </w:p>
  </w:footnote>
  <w:footnote w:id="40">
    <w:p w:rsidR="009019CF" w:rsidRDefault="009019CF" w:rsidP="00FF104F">
      <w:pPr>
        <w:pStyle w:val="Textonotapie"/>
        <w:jc w:val="both"/>
      </w:pPr>
      <w:r w:rsidRPr="00473A72">
        <w:rPr>
          <w:rStyle w:val="Refdenotaalpie"/>
        </w:rPr>
        <w:footnoteRef/>
      </w:r>
      <w:r w:rsidRPr="00473A72">
        <w:t xml:space="preserve"> La noción de </w:t>
      </w:r>
      <w:r w:rsidRPr="00667F28">
        <w:rPr>
          <w:i/>
        </w:rPr>
        <w:t>praxis</w:t>
      </w:r>
      <w:r>
        <w:t xml:space="preserve">que subyace a la de práctica (como en la de acción) </w:t>
      </w:r>
      <w:r w:rsidRPr="00473A72">
        <w:t>es una noción de alta importancia en la filosofía</w:t>
      </w:r>
      <w:r>
        <w:t xml:space="preserve"> dado que concierne y conlleva</w:t>
      </w:r>
      <w:r w:rsidRPr="00473A72">
        <w:t xml:space="preserve"> un componente de transformación del mundo.</w:t>
      </w:r>
      <w:r>
        <w:t xml:space="preserve"> Componente que se desliza como propósito, ilusión, incluida en algunas de las representaciones de la educación.</w:t>
      </w:r>
    </w:p>
  </w:footnote>
  <w:footnote w:id="41">
    <w:p w:rsidR="009019CF" w:rsidRDefault="009019CF" w:rsidP="00FF104F">
      <w:pPr>
        <w:pStyle w:val="Textonotapie"/>
        <w:jc w:val="both"/>
      </w:pPr>
      <w:r w:rsidRPr="00907D74">
        <w:rPr>
          <w:rStyle w:val="Refdenotaalpie"/>
        </w:rPr>
        <w:footnoteRef/>
      </w:r>
      <w:r w:rsidRPr="00907D74">
        <w:t xml:space="preserve"> Como es sabido podrían aquí hacerse </w:t>
      </w:r>
      <w:r>
        <w:t xml:space="preserve">muchas </w:t>
      </w:r>
      <w:r w:rsidRPr="00907D74">
        <w:t xml:space="preserve">distinciones, las que </w:t>
      </w:r>
      <w:r>
        <w:t xml:space="preserve">por ejemplo abre </w:t>
      </w:r>
      <w:r w:rsidRPr="00907D74">
        <w:t xml:space="preserve">Pierre Bourdieu (Pierre Bourdieu: </w:t>
      </w:r>
      <w:r w:rsidRPr="00907D74">
        <w:rPr>
          <w:b/>
        </w:rPr>
        <w:t>Esquissed´unethéorie de la practique</w:t>
      </w:r>
      <w:r>
        <w:t xml:space="preserve">. Droz. Genève / </w:t>
      </w:r>
      <w:r w:rsidRPr="00907D74">
        <w:t xml:space="preserve"> Paris. 1972)</w:t>
      </w:r>
      <w:r w:rsidRPr="00A60E5E">
        <w:t xml:space="preserve"> que remite a una praxeología; las de las posturas como la de J</w:t>
      </w:r>
      <w:r>
        <w:t xml:space="preserve">ean Marie Barbier que </w:t>
      </w:r>
      <w:r w:rsidRPr="00A60E5E">
        <w:t xml:space="preserve">considera la distinción entre </w:t>
      </w:r>
      <w:r w:rsidRPr="00B35C9E">
        <w:rPr>
          <w:i/>
        </w:rPr>
        <w:t>saberes teóricos y saberes de la acción</w:t>
      </w:r>
      <w:r w:rsidRPr="00A60E5E">
        <w:t xml:space="preserve"> (ver al respecto: Jean Marie Barbier</w:t>
      </w:r>
      <w:r>
        <w:t>. Dir.</w:t>
      </w:r>
      <w:r w:rsidRPr="00A60E5E">
        <w:t xml:space="preserve">: </w:t>
      </w:r>
      <w:r w:rsidRPr="00A60E5E">
        <w:rPr>
          <w:b/>
        </w:rPr>
        <w:t>Savoirsthéoriques et savoirsd´action</w:t>
      </w:r>
      <w:r w:rsidRPr="00A60E5E">
        <w:t xml:space="preserve">; Puf. Francia; 1996); las que adoptan los integrantes del </w:t>
      </w:r>
      <w:r w:rsidRPr="00B35C9E">
        <w:rPr>
          <w:i/>
        </w:rPr>
        <w:t>Grupo de Historia de la práctica pedagógica</w:t>
      </w:r>
      <w:r>
        <w:t xml:space="preserve">, fundado por Olga Lucia Zuluaga en Colombia, por mencionar algunos referentes significativos. Mencionando igualmente esa relación entre prácticas y praxis que realiza Cornelius Castoriadis en </w:t>
      </w:r>
      <w:r w:rsidRPr="00B35C9E">
        <w:rPr>
          <w:b/>
        </w:rPr>
        <w:t>La Institución Imaginaria de la Sociedad</w:t>
      </w:r>
      <w:r>
        <w:rPr>
          <w:b/>
        </w:rPr>
        <w:t xml:space="preserve">, </w:t>
      </w:r>
      <w:r w:rsidRPr="00B35C9E">
        <w:t>Tusquets, Argentina. 2010)</w:t>
      </w:r>
      <w:r>
        <w:t xml:space="preserve"> que pone el acento en que </w:t>
      </w:r>
      <w:r w:rsidRPr="00B35C9E">
        <w:rPr>
          <w:i/>
        </w:rPr>
        <w:t>toda verdadera pedagogía pertenece a la praxis</w:t>
      </w:r>
      <w:r>
        <w:t xml:space="preserve"> (pág. 113)</w:t>
      </w:r>
      <w:r>
        <w:rPr>
          <w:i/>
        </w:rPr>
        <w:t>.</w:t>
      </w:r>
    </w:p>
  </w:footnote>
  <w:footnote w:id="42">
    <w:p w:rsidR="009019CF" w:rsidRDefault="009019CF" w:rsidP="00FF104F">
      <w:pPr>
        <w:pStyle w:val="Textonotapie"/>
        <w:jc w:val="both"/>
      </w:pPr>
      <w:r>
        <w:rPr>
          <w:rStyle w:val="Refdenotaalpie"/>
        </w:rPr>
        <w:footnoteRef/>
      </w:r>
      <w:r w:rsidRPr="006108D4">
        <w:t>En este sentido la noción de práctica no remite exclusivamente a la de prácticas en contextos escolares.</w:t>
      </w:r>
    </w:p>
  </w:footnote>
  <w:footnote w:id="43">
    <w:p w:rsidR="009019CF" w:rsidRDefault="009019CF" w:rsidP="00FF104F">
      <w:pPr>
        <w:jc w:val="both"/>
      </w:pPr>
      <w:r>
        <w:rPr>
          <w:rStyle w:val="Refdenotaalpie"/>
        </w:rPr>
        <w:footnoteRef/>
      </w:r>
      <w:r>
        <w:rPr>
          <w:sz w:val="20"/>
          <w:szCs w:val="20"/>
        </w:rPr>
        <w:t xml:space="preserve">Son </w:t>
      </w:r>
      <w:r w:rsidRPr="00080252">
        <w:rPr>
          <w:sz w:val="20"/>
          <w:szCs w:val="20"/>
        </w:rPr>
        <w:t>numerosos los referentes y las obras que han indagado sobre aspectos que hacen a modos de teorizar la educación y la pedagogía. En América latina AP</w:t>
      </w:r>
      <w:r>
        <w:rPr>
          <w:sz w:val="20"/>
          <w:szCs w:val="20"/>
        </w:rPr>
        <w:t>P</w:t>
      </w:r>
      <w:r w:rsidRPr="00080252">
        <w:rPr>
          <w:sz w:val="20"/>
          <w:szCs w:val="20"/>
        </w:rPr>
        <w:t>EAL es un grupo que viene realizando una muy valiosa producción. Remitimos pues a las obras de sus integrantes y destacamos</w:t>
      </w:r>
      <w:r>
        <w:rPr>
          <w:sz w:val="20"/>
          <w:szCs w:val="20"/>
        </w:rPr>
        <w:t xml:space="preserve"> la de </w:t>
      </w:r>
      <w:r w:rsidRPr="00080252">
        <w:rPr>
          <w:sz w:val="20"/>
          <w:szCs w:val="20"/>
        </w:rPr>
        <w:t>Adriana Puiggrós</w:t>
      </w:r>
      <w:r>
        <w:rPr>
          <w:sz w:val="20"/>
          <w:szCs w:val="20"/>
        </w:rPr>
        <w:t xml:space="preserve"> y </w:t>
      </w:r>
      <w:r w:rsidRPr="00080252">
        <w:rPr>
          <w:sz w:val="20"/>
          <w:szCs w:val="20"/>
        </w:rPr>
        <w:t>Lidia Rodríguez</w:t>
      </w:r>
      <w:proofErr w:type="gramStart"/>
      <w:r w:rsidRPr="00895537">
        <w:rPr>
          <w:sz w:val="20"/>
          <w:szCs w:val="20"/>
        </w:rPr>
        <w:t>:</w:t>
      </w:r>
      <w:r w:rsidRPr="00895537">
        <w:rPr>
          <w:b/>
          <w:sz w:val="20"/>
          <w:szCs w:val="20"/>
        </w:rPr>
        <w:t>Saberes</w:t>
      </w:r>
      <w:proofErr w:type="gramEnd"/>
      <w:r w:rsidRPr="00895537">
        <w:rPr>
          <w:b/>
          <w:sz w:val="20"/>
          <w:szCs w:val="20"/>
        </w:rPr>
        <w:t>: Reflexiones, Experiencias y Debates</w:t>
      </w:r>
      <w:r>
        <w:rPr>
          <w:sz w:val="20"/>
          <w:szCs w:val="20"/>
        </w:rPr>
        <w:t>. Galerna. Buenos Aires. 2009.</w:t>
      </w:r>
    </w:p>
  </w:footnote>
  <w:footnote w:id="44">
    <w:p w:rsidR="009019CF" w:rsidRDefault="009019CF" w:rsidP="00FF104F">
      <w:pPr>
        <w:pStyle w:val="Textonotapie"/>
        <w:jc w:val="both"/>
      </w:pPr>
      <w:r>
        <w:rPr>
          <w:rStyle w:val="Refdenotaalpie"/>
        </w:rPr>
        <w:footnoteRef/>
      </w:r>
      <w:r>
        <w:t xml:space="preserve">Cornelius Castoriadis en </w:t>
      </w:r>
      <w:r w:rsidRPr="00B35C9E">
        <w:rPr>
          <w:b/>
        </w:rPr>
        <w:t>La Institución Imaginaria de la Sociedad</w:t>
      </w:r>
      <w:r>
        <w:rPr>
          <w:b/>
        </w:rPr>
        <w:t xml:space="preserve">, </w:t>
      </w:r>
      <w:r w:rsidRPr="00B35C9E">
        <w:t>Tusquets, Argentina. 2010)</w:t>
      </w:r>
      <w:r>
        <w:t xml:space="preserve"> pone el acento en que </w:t>
      </w:r>
      <w:r w:rsidRPr="00B35C9E">
        <w:rPr>
          <w:i/>
        </w:rPr>
        <w:t>toda verdadera pedagogía pertenece a la praxis</w:t>
      </w:r>
      <w:r>
        <w:t xml:space="preserve"> (pág. 113) precisando que por praxis entiende </w:t>
      </w:r>
      <w:r w:rsidRPr="00E04525">
        <w:rPr>
          <w:b/>
        </w:rPr>
        <w:t xml:space="preserve">un </w:t>
      </w:r>
      <w:r w:rsidRPr="00E04525">
        <w:rPr>
          <w:b/>
          <w:i/>
        </w:rPr>
        <w:t>hacer</w:t>
      </w:r>
      <w:r>
        <w:t xml:space="preserve"> que reconoce en el otro un </w:t>
      </w:r>
      <w:r w:rsidRPr="00B35C9E">
        <w:rPr>
          <w:i/>
        </w:rPr>
        <w:t>ser autónomo</w:t>
      </w:r>
      <w:r>
        <w:t xml:space="preserve">, capaz de </w:t>
      </w:r>
      <w:r w:rsidRPr="00B35C9E">
        <w:rPr>
          <w:i/>
        </w:rPr>
        <w:t>desarrollar su propia autonomía</w:t>
      </w:r>
      <w:r>
        <w:rPr>
          <w:i/>
        </w:rPr>
        <w:t>.</w:t>
      </w:r>
    </w:p>
  </w:footnote>
  <w:footnote w:id="45">
    <w:p w:rsidR="009019CF" w:rsidRDefault="009019CF" w:rsidP="00FF104F">
      <w:pPr>
        <w:pStyle w:val="Textonotapie"/>
        <w:jc w:val="both"/>
      </w:pPr>
      <w:r w:rsidRPr="004A1512">
        <w:rPr>
          <w:rStyle w:val="Refdenotaalpie"/>
        </w:rPr>
        <w:footnoteRef/>
      </w:r>
      <w:r w:rsidRPr="004A1512">
        <w:t>Retomamos aquí la noción de dispositivo que fuera reactivada por la mirada de Giorgio Agamben recuperando el pensamiento de Michel Foucault. La noción indica tanto la per</w:t>
      </w:r>
      <w:r>
        <w:t>spectiva que sostiene</w:t>
      </w:r>
      <w:r w:rsidRPr="004A1512">
        <w:t xml:space="preserve"> que un dispositivo es algo que respo</w:t>
      </w:r>
      <w:r>
        <w:t>nde a una emergencia (</w:t>
      </w:r>
      <w:r w:rsidRPr="004A1512">
        <w:t xml:space="preserve">en el sentido de la crisis </w:t>
      </w:r>
      <w:r>
        <w:t>y</w:t>
      </w:r>
      <w:r w:rsidRPr="004A1512">
        <w:t xml:space="preserve"> de lo que “emerge” como necesidad); subraya su composición heterogénea y su carácter discursivo y no discursivo. Sugerimos la lectura del texto de Agamben así como la relectura de los antecedentes del concepto. El texto (que ha sido traducido al español) de referencia: </w:t>
      </w:r>
      <w:r w:rsidRPr="004A1512">
        <w:rPr>
          <w:b/>
        </w:rPr>
        <w:t>Qu´est - ce qu´undispositif?</w:t>
      </w:r>
      <w:r w:rsidRPr="004A1512">
        <w:t xml:space="preserve"> Payot. Francia. 2006.</w:t>
      </w:r>
    </w:p>
  </w:footnote>
  <w:footnote w:id="46">
    <w:p w:rsidR="009019CF" w:rsidRDefault="009019CF" w:rsidP="00FF104F">
      <w:pPr>
        <w:pStyle w:val="Textonotapie"/>
        <w:jc w:val="both"/>
      </w:pPr>
      <w:r w:rsidRPr="004A1512">
        <w:rPr>
          <w:rStyle w:val="Refdenotaalpie"/>
        </w:rPr>
        <w:footnoteRef/>
      </w:r>
      <w:r w:rsidRPr="004A1512">
        <w:t xml:space="preserve"> Jacques Rancière filósofo francés contemporáneo que desde la Université de Paris 8 en Francia ha propiciado y acompañado una filosofía “extramuros”. En esta extraterritorialidad de la disciplina, en una </w:t>
      </w:r>
      <w:r w:rsidRPr="004A1512">
        <w:rPr>
          <w:i/>
        </w:rPr>
        <w:t>disciplina disciplinada</w:t>
      </w:r>
      <w:r w:rsidRPr="004A1512">
        <w:t xml:space="preserve"> pero no encerrada en sí misma</w:t>
      </w:r>
      <w:r>
        <w:t>,</w:t>
      </w:r>
      <w:r w:rsidRPr="004A1512">
        <w:t xml:space="preserve"> coinciden muchos intelectuales que propician un trabajo </w:t>
      </w:r>
      <w:r w:rsidRPr="004A1512">
        <w:rPr>
          <w:b/>
        </w:rPr>
        <w:t>disciplinario indisciplinado</w:t>
      </w:r>
      <w:r w:rsidRPr="004A1512">
        <w:t xml:space="preserve"> podría decirse. Sobre estos aspectos pueden consultarse las obras de J. Rancière donde esa posición trabaja y en particular los reportajes en los que se explicita y testimonia</w:t>
      </w:r>
      <w:r>
        <w:t xml:space="preserve"> de ello</w:t>
      </w:r>
      <w:r w:rsidRPr="004A1512">
        <w:t>. Por otra parte</w:t>
      </w:r>
      <w:r>
        <w:t>,</w:t>
      </w:r>
      <w:r w:rsidRPr="004A1512">
        <w:t xml:space="preserve"> desde puntos de partida diferente</w:t>
      </w:r>
      <w:r>
        <w:t>,</w:t>
      </w:r>
      <w:r w:rsidRPr="004A1512">
        <w:t xml:space="preserve"> otros intelectuales de otros orígenes disciplinares coinciden en esta perspectiva, que crea sus objetos </w:t>
      </w:r>
      <w:r>
        <w:t xml:space="preserve">considerando </w:t>
      </w:r>
      <w:r w:rsidRPr="004A1512">
        <w:t xml:space="preserve">las disciplinas pero </w:t>
      </w:r>
      <w:r>
        <w:t xml:space="preserve">sin quedar </w:t>
      </w:r>
      <w:r w:rsidRPr="004A1512">
        <w:t>prisioneros del cerco cognitivo de cada una de ellas.</w:t>
      </w:r>
    </w:p>
  </w:footnote>
  <w:footnote w:id="47">
    <w:p w:rsidR="009019CF" w:rsidRDefault="009019CF" w:rsidP="00FF104F">
      <w:pPr>
        <w:pStyle w:val="Textonotapie"/>
        <w:jc w:val="both"/>
      </w:pPr>
      <w:r w:rsidRPr="004A1512">
        <w:rPr>
          <w:rStyle w:val="Refdenotaalpie"/>
        </w:rPr>
        <w:footnoteRef/>
      </w:r>
      <w:r w:rsidRPr="004A1512">
        <w:t xml:space="preserve"> Aun cuando no es el único exponente de esta posición, es interesante destacar el aporte de Guy Rosolato, quien propone un psicoanálisis </w:t>
      </w:r>
      <w:r w:rsidRPr="004A1512">
        <w:rPr>
          <w:i/>
        </w:rPr>
        <w:t>exploratorio</w:t>
      </w:r>
      <w:r w:rsidRPr="004A1512">
        <w:t xml:space="preserve"> de /para  la cultura. Se trata de una perspectiva que renuncia a la idea de aplicación, para centrarse en destacar el potencial de conocimientos que subyace a la actividad de </w:t>
      </w:r>
      <w:r w:rsidRPr="004A1512">
        <w:rPr>
          <w:i/>
        </w:rPr>
        <w:t>poner a trabajar</w:t>
      </w:r>
      <w:r w:rsidRPr="004A1512">
        <w:t xml:space="preserve"> conceptos en unos campos que no son aquellos en los que se originaron. Esa exploración ofrece la fertilidad de unos posibles descubrimientos. Al respecto remitimos entre otras a la obra de Rosolato, en particular a su texto: </w:t>
      </w:r>
      <w:r w:rsidRPr="004A1512">
        <w:rPr>
          <w:b/>
        </w:rPr>
        <w:t>Pour une psychanalyseexploratricedans la culture</w:t>
      </w:r>
      <w:r w:rsidRPr="004A1512">
        <w:t xml:space="preserve">. PUF. Francia, </w:t>
      </w:r>
      <w:r>
        <w:t>1993. Un antecedente que fue haciendo escuela.</w:t>
      </w:r>
    </w:p>
  </w:footnote>
  <w:footnote w:id="48">
    <w:p w:rsidR="009019CF" w:rsidRDefault="009019CF" w:rsidP="00FF104F">
      <w:pPr>
        <w:jc w:val="both"/>
      </w:pPr>
      <w:r w:rsidRPr="004A1512">
        <w:rPr>
          <w:rStyle w:val="Refdenotaalpie"/>
        </w:rPr>
        <w:footnoteRef/>
      </w:r>
      <w:r w:rsidRPr="004A1512">
        <w:rPr>
          <w:sz w:val="20"/>
          <w:szCs w:val="20"/>
        </w:rPr>
        <w:t xml:space="preserve">Para profundizar en esta perspectiva sugerimos la lectura de: </w:t>
      </w:r>
      <w:r>
        <w:rPr>
          <w:sz w:val="20"/>
          <w:szCs w:val="20"/>
        </w:rPr>
        <w:t>Mieke Bal</w:t>
      </w:r>
      <w:r w:rsidRPr="004A1512">
        <w:rPr>
          <w:sz w:val="20"/>
          <w:szCs w:val="20"/>
        </w:rPr>
        <w:t xml:space="preserve">: </w:t>
      </w:r>
      <w:r w:rsidRPr="004A1512">
        <w:rPr>
          <w:b/>
          <w:sz w:val="20"/>
          <w:szCs w:val="20"/>
        </w:rPr>
        <w:t>Conceptos viajeros en las Humanidades</w:t>
      </w:r>
      <w:r w:rsidRPr="004A1512">
        <w:rPr>
          <w:sz w:val="20"/>
          <w:szCs w:val="20"/>
        </w:rPr>
        <w:t>. CENDEAC, Murcia, 2009.</w:t>
      </w:r>
    </w:p>
  </w:footnote>
  <w:footnote w:id="49">
    <w:p w:rsidR="009019CF" w:rsidRDefault="009019CF" w:rsidP="00FF104F">
      <w:pPr>
        <w:pStyle w:val="Textonotapie"/>
        <w:jc w:val="both"/>
      </w:pPr>
      <w:r w:rsidRPr="00F12253">
        <w:rPr>
          <w:rStyle w:val="Refdenotaalpie"/>
        </w:rPr>
        <w:footnoteRef/>
      </w:r>
      <w:r w:rsidRPr="00F12253">
        <w:t xml:space="preserve"> Carlos Vásquez: </w:t>
      </w:r>
      <w:r w:rsidRPr="00F12253">
        <w:rPr>
          <w:b/>
        </w:rPr>
        <w:t>Bondad dice El y otros escritos</w:t>
      </w:r>
      <w:r w:rsidRPr="00F12253">
        <w:t>. Univ</w:t>
      </w:r>
      <w:r>
        <w:t>ersidad de Antioquia. Comisión I</w:t>
      </w:r>
      <w:r w:rsidRPr="00F12253">
        <w:t>nstitucional de Ética. Colombia. 2014.</w:t>
      </w:r>
    </w:p>
  </w:footnote>
  <w:footnote w:id="50">
    <w:p w:rsidR="009019CF" w:rsidRDefault="009019CF" w:rsidP="00FF104F">
      <w:pPr>
        <w:pStyle w:val="Textonotapie"/>
        <w:jc w:val="both"/>
      </w:pPr>
      <w:r w:rsidRPr="004A1512">
        <w:rPr>
          <w:rStyle w:val="Refdenotaalpie"/>
        </w:rPr>
        <w:footnoteRef/>
      </w:r>
      <w:r w:rsidRPr="004A1512">
        <w:t xml:space="preserve"> Se trata de una modalidad ya concretada en instancias de posgrado y en especial en la Maestría </w:t>
      </w:r>
      <w:r>
        <w:t xml:space="preserve">en </w:t>
      </w:r>
      <w:r w:rsidRPr="00181FC7">
        <w:t>Políticas Públicas para la Educación</w:t>
      </w:r>
      <w:r>
        <w:t xml:space="preserve"> de la FHUC(UNL)</w:t>
      </w:r>
      <w:r w:rsidRPr="00181FC7">
        <w:t>.</w:t>
      </w:r>
      <w:r w:rsidRPr="004A1512">
        <w:t>Estas sesiones funcionan como una puesta en común de avances, dificultades, obstáculos, hallazgos que se someten a la consideración del cuerpo académico del posgrado y a consideración de la comunidad de doctorandos. En estos espacios todos cooperan para aportar observaciones y poner en común propuestas superadoras, ponderando los avances y orientando la profundización así como alentando perspectivas de análisis para todos y cada uno de los trabajos en elaboración. Esta “puesta en común” como el carácter de co-responsables de la orientación, es lo propio de una comunidad intelectual que en el cuarto nivel hace de cada doctorado una suerte de “escuela doctoral”, lo que entendemos potencia la formación y agrega un efecto interesante de entrenamiento a la formación de otros investigadores, lo que los futuros doctores deberán realizar al obtener su nuevo grado académi</w:t>
      </w:r>
      <w:r>
        <w:t>co.</w:t>
      </w:r>
    </w:p>
  </w:footnote>
  <w:footnote w:id="51">
    <w:p w:rsidR="009019CF" w:rsidRDefault="009019CF" w:rsidP="00FF104F">
      <w:pPr>
        <w:pStyle w:val="Textonotapie"/>
        <w:jc w:val="both"/>
      </w:pPr>
      <w:r w:rsidRPr="004A1512">
        <w:rPr>
          <w:rStyle w:val="Refdenotaalpie"/>
        </w:rPr>
        <w:footnoteRef/>
      </w:r>
      <w:r w:rsidRPr="004A1512">
        <w:t xml:space="preserve">Así se contará muy especialmente </w:t>
      </w:r>
      <w:r w:rsidRPr="00181FC7">
        <w:t>con la colaboración de la Facultad de Arquitectura de la UNL, en cuyo seno se lleva a cabo un interesante proyecto de formación e investigación del que participan con los arquitectos destacados pedagogos (argentinos</w:t>
      </w:r>
      <w:r w:rsidRPr="00181FC7">
        <w:rPr>
          <w:rStyle w:val="Refdenotaalpie"/>
        </w:rPr>
        <w:footnoteRef/>
      </w:r>
      <w:r w:rsidRPr="00181FC7">
        <w:t xml:space="preserve"> y colombianos).  Se solicitará y confiará al programa mencionado la realización de un seminario de carácter optativo sobre los ejes centrales de sus desarrollos conceptuales. Del mismo modo se invitó a colaborar a la Facultad de Medicina</w:t>
      </w:r>
      <w:r w:rsidRPr="004A1512">
        <w:t>, ya que la perspectiva de Pensar por caso, rasgo identit</w:t>
      </w:r>
      <w:r>
        <w:t xml:space="preserve">ario del Doctorado </w:t>
      </w:r>
      <w:r w:rsidRPr="004A1512">
        <w:t xml:space="preserve">que presentamos a consideración, tiene en esa mirada disciplinar antecedentes de sumo interés que pueden devenir un aporte conceptual al enfoque metodológico elegido. Por lo cual serán especialmente invitados a compartir estos antecedentes en el marco del seminario metodológico </w:t>
      </w:r>
      <w:r w:rsidRPr="004A1512">
        <w:rPr>
          <w:i/>
        </w:rPr>
        <w:t>Pensar por caso</w:t>
      </w:r>
      <w:r w:rsidRPr="004A1512">
        <w:t>.</w:t>
      </w:r>
      <w:r w:rsidRPr="00181FC7">
        <w:t xml:space="preserve">Por supuesto, las ofertas formativas de los otros Doctorados en curso en la </w:t>
      </w:r>
      <w:r>
        <w:t>FHUC</w:t>
      </w:r>
      <w:r w:rsidRPr="00181FC7">
        <w:t xml:space="preserve"> serán objeto de especial atención</w:t>
      </w:r>
      <w:r w:rsidRPr="004A1512">
        <w:t xml:space="preserve"> cuando corresponda orientar a los doctorandos a buscar seminarios para obtener </w:t>
      </w:r>
      <w:r>
        <w:t>las UCAs</w:t>
      </w:r>
      <w:r w:rsidRPr="004A1512">
        <w:t xml:space="preserve"> por trayectos personales.Por otra parte </w:t>
      </w:r>
      <w:r w:rsidRPr="00181FC7">
        <w:t>se confiará al Doctorado en Educación en Ciencias Experimentales (con sede en la Facultad de Bioquímica y Ciencias Biológicas)</w:t>
      </w:r>
      <w:r w:rsidRPr="004A1512">
        <w:t>la realización de un seminario de carácter optativo que ofrezca elementos para profundizar la historización de la perspectiva metodológica en las ciencias experimentales.</w:t>
      </w:r>
      <w:r>
        <w:t xml:space="preserve"> Se contará con el acompañamiento de </w:t>
      </w:r>
      <w:r w:rsidRPr="00181FC7">
        <w:t>la Facultad de Ciencias Jurídicas para</w:t>
      </w:r>
      <w:r>
        <w:t xml:space="preserve"> aportar a cuestiones vinculadas a la perspectiva metodológica “pensar por caso”.</w:t>
      </w:r>
    </w:p>
  </w:footnote>
  <w:footnote w:id="52">
    <w:p w:rsidR="009019CF" w:rsidRDefault="009019CF" w:rsidP="00FF104F">
      <w:pPr>
        <w:pStyle w:val="Textonotapie"/>
        <w:jc w:val="both"/>
      </w:pPr>
      <w:r w:rsidRPr="004A1512">
        <w:rPr>
          <w:rStyle w:val="Refdenotaalpie"/>
        </w:rPr>
        <w:footnoteRef/>
      </w:r>
      <w:r w:rsidRPr="004A1512">
        <w:t xml:space="preserve">Remitimos a la compilación que realizaran Graciela Frigerio y Gabriela Diker: </w:t>
      </w:r>
      <w:r w:rsidRPr="004A1512">
        <w:rPr>
          <w:b/>
        </w:rPr>
        <w:t>Educar: saberes alterados</w:t>
      </w:r>
      <w:r w:rsidRPr="004A1512">
        <w:t>. Inicialmente editada por del estante editorial, Argentina, 2010</w:t>
      </w:r>
      <w:r>
        <w:t xml:space="preserve">, </w:t>
      </w:r>
      <w:r w:rsidRPr="004A1512">
        <w:t xml:space="preserve">  re impresa por la Hendija. Argentina, 2015.</w:t>
      </w:r>
    </w:p>
  </w:footnote>
  <w:footnote w:id="53">
    <w:p w:rsidR="009019CF" w:rsidRDefault="009019CF" w:rsidP="00FF104F">
      <w:pPr>
        <w:pStyle w:val="Textonotapie"/>
        <w:jc w:val="both"/>
      </w:pPr>
      <w:r w:rsidRPr="004A1512">
        <w:rPr>
          <w:rStyle w:val="Refdenotaalpie"/>
        </w:rPr>
        <w:footnoteRef/>
      </w:r>
      <w:r w:rsidRPr="004A1512">
        <w:t xml:space="preserve"> Respecto  a la importancia de ser leído por otros /escuchado por otros, remitimos al libro de Jesús Navarro Reyes: </w:t>
      </w:r>
      <w:r w:rsidRPr="004A1512">
        <w:rPr>
          <w:b/>
        </w:rPr>
        <w:t>Pensar sin certezas. Montaigne y el arte de conversar</w:t>
      </w:r>
      <w:r w:rsidRPr="004A1512">
        <w:t>. FCE. Madrid. 2007. En especial a su capítulo VII</w:t>
      </w:r>
      <w:proofErr w:type="gramStart"/>
      <w:r w:rsidRPr="004A1512">
        <w:t xml:space="preserve">:  </w:t>
      </w:r>
      <w:r w:rsidRPr="004A1512">
        <w:rPr>
          <w:i/>
          <w:u w:val="single"/>
        </w:rPr>
        <w:t>La</w:t>
      </w:r>
      <w:proofErr w:type="gramEnd"/>
      <w:r w:rsidRPr="004A1512">
        <w:rPr>
          <w:i/>
          <w:u w:val="single"/>
        </w:rPr>
        <w:t xml:space="preserve"> función del lector</w:t>
      </w:r>
      <w:r w:rsidRPr="004A1512">
        <w:t>.</w:t>
      </w:r>
    </w:p>
  </w:footnote>
  <w:footnote w:id="54">
    <w:p w:rsidR="009019CF" w:rsidRDefault="009019CF" w:rsidP="00FF104F">
      <w:pPr>
        <w:pStyle w:val="Textonotapie"/>
        <w:jc w:val="both"/>
      </w:pPr>
      <w:r w:rsidRPr="004A1512">
        <w:rPr>
          <w:rStyle w:val="Refdenotaalpie"/>
        </w:rPr>
        <w:footnoteRef/>
      </w:r>
      <w:r w:rsidRPr="004A1512">
        <w:t xml:space="preserve">Por la importancia asignada a esta perspectiva de </w:t>
      </w:r>
      <w:r w:rsidRPr="004A1512">
        <w:rPr>
          <w:i/>
        </w:rPr>
        <w:t>un saber que circula</w:t>
      </w:r>
      <w:r w:rsidRPr="004A1512">
        <w:t>, es que la misma será trabajada en uno de los seminarios metodológicos que ofrece el plan de estudios.</w:t>
      </w:r>
    </w:p>
  </w:footnote>
  <w:footnote w:id="55">
    <w:p w:rsidR="009019CF" w:rsidRDefault="009019CF" w:rsidP="00FF104F">
      <w:pPr>
        <w:pStyle w:val="Textonotapie"/>
        <w:jc w:val="both"/>
      </w:pPr>
      <w:r>
        <w:rPr>
          <w:rStyle w:val="Refdenotaalpie"/>
        </w:rPr>
        <w:footnoteRef/>
      </w:r>
      <w:r w:rsidRPr="00BC2057">
        <w:t xml:space="preserve">Ver al respecto Mieke Bal: </w:t>
      </w:r>
      <w:r w:rsidRPr="00BC2057">
        <w:rPr>
          <w:b/>
        </w:rPr>
        <w:t>Conceptos viajeros en las humanidades</w:t>
      </w:r>
      <w:r w:rsidRPr="00BC2057">
        <w:t>. CENDEAC. Murcia. 2009.</w:t>
      </w:r>
    </w:p>
  </w:footnote>
  <w:footnote w:id="56">
    <w:p w:rsidR="009019CF" w:rsidRDefault="009019CF" w:rsidP="00FF104F">
      <w:pPr>
        <w:pStyle w:val="Textonotapie"/>
        <w:jc w:val="both"/>
      </w:pPr>
      <w:r>
        <w:rPr>
          <w:rStyle w:val="Refdenotaalpie"/>
        </w:rPr>
        <w:footnoteRef/>
      </w:r>
      <w:r w:rsidRPr="00CF0176">
        <w:t xml:space="preserve">A modo de ejemplo mencionamos la propuesta </w:t>
      </w:r>
      <w:r>
        <w:t>de un ciclo de formación que tiene lugar en l</w:t>
      </w:r>
      <w:r w:rsidRPr="00CF0176">
        <w:t>a AAPPG,</w:t>
      </w:r>
      <w:r>
        <w:t xml:space="preserve"> que lleva ese nombre </w:t>
      </w:r>
      <w:r w:rsidRPr="00CF0176">
        <w:rPr>
          <w:i/>
        </w:rPr>
        <w:t>El trabajo del concepto</w:t>
      </w:r>
      <w:r>
        <w:t xml:space="preserve">. </w:t>
      </w:r>
      <w:r w:rsidRPr="00CF0176">
        <w:t xml:space="preserve"> Buenos Aires, 2016. </w:t>
      </w:r>
      <w:r>
        <w:t>En dicho ciclo se toma un concepto para ver los modos en que los mismos son observables, analizables e investigables en distintos registros.</w:t>
      </w:r>
    </w:p>
  </w:footnote>
  <w:footnote w:id="57">
    <w:p w:rsidR="009019CF" w:rsidRDefault="009019CF" w:rsidP="00FF104F">
      <w:pPr>
        <w:pStyle w:val="Textonotapie"/>
        <w:jc w:val="both"/>
      </w:pPr>
      <w:r>
        <w:rPr>
          <w:rStyle w:val="Refdenotaalpie"/>
        </w:rPr>
        <w:footnoteRef/>
      </w:r>
      <w:r w:rsidRPr="00BC2057">
        <w:t xml:space="preserve">Remitimos entre otros al trabajo dirigido  por BarbaraCassin: </w:t>
      </w:r>
      <w:r w:rsidRPr="00BC2057">
        <w:rPr>
          <w:b/>
        </w:rPr>
        <w:t>Philosopher en langues. Les intraduisibles en Traduction</w:t>
      </w:r>
      <w:r w:rsidRPr="00BC2057">
        <w:t>. SEUIL. France. 2014</w:t>
      </w:r>
      <w:r>
        <w:t>. Que hace eco al trabajo dirigido también por Barbara Cassin</w:t>
      </w:r>
      <w:proofErr w:type="gramStart"/>
      <w:r>
        <w:t xml:space="preserve">:  </w:t>
      </w:r>
      <w:r w:rsidRPr="00D85473">
        <w:rPr>
          <w:b/>
        </w:rPr>
        <w:t>VocabulaireEuropé</w:t>
      </w:r>
      <w:proofErr w:type="gramEnd"/>
      <w:r>
        <w:rPr>
          <w:b/>
        </w:rPr>
        <w:t xml:space="preserve"> en</w:t>
      </w:r>
      <w:r w:rsidRPr="00D85473">
        <w:rPr>
          <w:b/>
        </w:rPr>
        <w:t xml:space="preserve"> des Philosophies</w:t>
      </w:r>
      <w:r>
        <w:t>. Seuil. Francia. 2004. Por supuesto, como no se ignora la cuestión de la traducción ha sido abordada por numerosos pensadores y por los que podríamos llamar rastreadores de sentidos depositados en las palabras (que desde sus orígenes etimológicos suscitan diversidad de acentos interpretativos).</w:t>
      </w:r>
    </w:p>
  </w:footnote>
  <w:footnote w:id="58">
    <w:p w:rsidR="009019CF" w:rsidRDefault="009019CF" w:rsidP="00FF104F">
      <w:pPr>
        <w:pStyle w:val="Textonotapie"/>
        <w:jc w:val="both"/>
      </w:pPr>
      <w:r w:rsidRPr="004A1512">
        <w:rPr>
          <w:rStyle w:val="Refdenotaalpie"/>
        </w:rPr>
        <w:footnoteRef/>
      </w:r>
      <w:r w:rsidRPr="004A1512">
        <w:t>Tomamos este concepto propio al pensamiento de Cornelius Castoriadis, que alude a la importancia de pensar lo que se hace y saber lo que se piensa. Al respecto la tesis doctoral de Gustavo Ruggiero (UNER – 2016) pone en evidencia el importante alcance del pensamiento de Castoriadis para comprender a las instituciones y las políticas que se ocupan y afectan la educación.</w:t>
      </w:r>
    </w:p>
  </w:footnote>
  <w:footnote w:id="59">
    <w:p w:rsidR="009019CF" w:rsidRDefault="009019CF" w:rsidP="00FF104F">
      <w:pPr>
        <w:pStyle w:val="Textonotapie"/>
        <w:jc w:val="both"/>
      </w:pPr>
      <w:r w:rsidRPr="004A1512">
        <w:rPr>
          <w:rStyle w:val="Refdenotaalpie"/>
        </w:rPr>
        <w:footnoteRef/>
      </w:r>
      <w:r w:rsidRPr="004A1512">
        <w:t xml:space="preserve">Entendemos que, ocasionalmente,  los llamados </w:t>
      </w:r>
      <w:r w:rsidRPr="004A1512">
        <w:rPr>
          <w:i/>
        </w:rPr>
        <w:t>estudios de casos</w:t>
      </w:r>
      <w:r w:rsidRPr="004A1512">
        <w:t>, quedan atrapados en la singularidad con la que se expresan las variables en un pensamiento o contexto de acción específico. Por ello mismo parecen por momentos tener una menor jerarquía a los ojos de ciertas posiciones metodológi</w:t>
      </w:r>
      <w:r>
        <w:t>cas o teóricas que ven en ese gé</w:t>
      </w:r>
      <w:r w:rsidRPr="004A1512">
        <w:t xml:space="preserve">nero de producción de saberes una obra menor.  Obviamente </w:t>
      </w:r>
      <w:r w:rsidRPr="004A1512">
        <w:rPr>
          <w:i/>
        </w:rPr>
        <w:t>pensar por caso</w:t>
      </w:r>
      <w:r w:rsidRPr="004A1512">
        <w:t xml:space="preserve"> no se contenta con el análisis en profundidad de una singularidad accesible a la observación sino hacer de ella el punto de part</w:t>
      </w:r>
      <w:r>
        <w:t>ida de otras inteligibilidades,</w:t>
      </w:r>
      <w:r w:rsidRPr="004A1512">
        <w:t xml:space="preserve"> tal como lo proponen y evidencian los despliegues teóricos sostenidos por Jean Claude Passeron y Jacques Revel que reivindican esta perspectiva,  afirmando que solo hay caso si y solo si el mismo conmueve una manera establecida de comprender y analizar (ver al respecto: Jean-Claude Passeron et Jacques Revel (dir): </w:t>
      </w:r>
      <w:r w:rsidRPr="004A1512">
        <w:rPr>
          <w:b/>
        </w:rPr>
        <w:t>Penser par cas</w:t>
      </w:r>
      <w:r>
        <w:t>.</w:t>
      </w:r>
      <w:r w:rsidRPr="004A1512">
        <w:t xml:space="preserve"> Ed. de L École des Hautes </w:t>
      </w:r>
      <w:r w:rsidRPr="004A1512">
        <w:rPr>
          <w:vanish/>
        </w:rPr>
        <w:t xml:space="preserve">, Jacques Revel  a singularidad accesible a la observacil respecto: Jean-Claude Passeron et Jacques Revel (dir): Penser par cas:Études </w:t>
      </w:r>
      <w:r w:rsidRPr="004A1512">
        <w:t>Études en Sciences Sociales. Francia. 2008. Es esta posició</w:t>
      </w:r>
      <w:r>
        <w:t>n la que permite “rehabilitar”</w:t>
      </w:r>
      <w:r w:rsidRPr="004A1512">
        <w:t xml:space="preserve">  el </w:t>
      </w:r>
      <w:r w:rsidRPr="004A1512">
        <w:rPr>
          <w:i/>
        </w:rPr>
        <w:t>pensar por caso</w:t>
      </w:r>
      <w:r w:rsidRPr="004A1512">
        <w:t xml:space="preserve">, entendiendo que un caso es lo que permite </w:t>
      </w:r>
      <w:r w:rsidRPr="004A1512">
        <w:rPr>
          <w:i/>
        </w:rPr>
        <w:t>fundar nuevas inteligibilidades</w:t>
      </w:r>
      <w:r w:rsidRPr="004A1512">
        <w:t xml:space="preserve">. (JC. Passeron y J. Revel di. </w:t>
      </w:r>
      <w:r w:rsidRPr="009019CF">
        <w:t xml:space="preserve">Op. cit. Pág. 9) </w:t>
      </w:r>
    </w:p>
  </w:footnote>
  <w:footnote w:id="60">
    <w:p w:rsidR="009019CF" w:rsidRDefault="009019CF" w:rsidP="00FF104F">
      <w:pPr>
        <w:pStyle w:val="Textonotapie"/>
      </w:pPr>
      <w:r w:rsidRPr="004A1512">
        <w:rPr>
          <w:rStyle w:val="Refdenotaalpie"/>
        </w:rPr>
        <w:footnoteRef/>
      </w:r>
      <w:r w:rsidRPr="009019CF">
        <w:t xml:space="preserve">J. Cl. </w:t>
      </w:r>
      <w:r w:rsidRPr="004A1512">
        <w:rPr>
          <w:lang w:val="fr-FR"/>
        </w:rPr>
        <w:t xml:space="preserve">Passeron et J. Revel op cit. </w:t>
      </w:r>
      <w:r w:rsidRPr="004A1512">
        <w:t>Pág. 11</w:t>
      </w:r>
      <w:r>
        <w:t>.</w:t>
      </w:r>
    </w:p>
  </w:footnote>
  <w:footnote w:id="61">
    <w:p w:rsidR="009019CF" w:rsidRDefault="009019CF" w:rsidP="00FF104F">
      <w:pPr>
        <w:pStyle w:val="Textonotapie"/>
        <w:jc w:val="both"/>
      </w:pPr>
      <w:r>
        <w:rPr>
          <w:rStyle w:val="Refdenotaalpie"/>
        </w:rPr>
        <w:footnoteRef/>
      </w:r>
      <w:r w:rsidRPr="00711669">
        <w:t>Justa Ezpeleta</w:t>
      </w:r>
      <w:r>
        <w:t>, un referente de la pedagogía que ha redefinido la perspectiva etnográfica en educación,</w:t>
      </w:r>
      <w:r w:rsidRPr="00837CED">
        <w:t xml:space="preserve"> ha planteado esta cuestión subrayando que lo que un caso permite es una reacomodación teórica. </w:t>
      </w:r>
      <w:r>
        <w:t>Remitimos a los numerosos trabajos de esta autora.</w:t>
      </w:r>
    </w:p>
  </w:footnote>
  <w:footnote w:id="62">
    <w:p w:rsidR="009019CF" w:rsidRDefault="009019CF" w:rsidP="00FF104F">
      <w:pPr>
        <w:pStyle w:val="Textonotapie"/>
        <w:jc w:val="both"/>
      </w:pPr>
      <w:r w:rsidRPr="004A1512">
        <w:rPr>
          <w:rStyle w:val="Refdenotaalpie"/>
        </w:rPr>
        <w:footnoteRef/>
      </w:r>
      <w:r w:rsidRPr="004A1512">
        <w:t xml:space="preserve">Sintetizamos con estas ideas las posiciones y perspectivas que como ya mencionamos tienen en J. Cl. Passeron y en J. Revel los rehabilitadores de una metodología que tiene larga data en numerosas disciplinas. </w:t>
      </w:r>
    </w:p>
  </w:footnote>
  <w:footnote w:id="63">
    <w:p w:rsidR="009019CF" w:rsidRPr="004336FB" w:rsidRDefault="009019CF" w:rsidP="00FF104F">
      <w:pPr>
        <w:jc w:val="both"/>
        <w:rPr>
          <w:sz w:val="20"/>
          <w:szCs w:val="20"/>
        </w:rPr>
      </w:pPr>
      <w:r>
        <w:rPr>
          <w:rStyle w:val="Refdenotaalpie"/>
        </w:rPr>
        <w:footnoteRef/>
      </w:r>
      <w:r w:rsidRPr="004336FB">
        <w:rPr>
          <w:sz w:val="20"/>
          <w:szCs w:val="20"/>
        </w:rPr>
        <w:t>Suele decirse por ejemplo: el momento francés de la filosofía (ver al respecto el texto de Alain Badiou publicado por la New Left</w:t>
      </w:r>
      <w:r>
        <w:rPr>
          <w:sz w:val="20"/>
          <w:szCs w:val="20"/>
        </w:rPr>
        <w:t xml:space="preserve"> </w:t>
      </w:r>
      <w:r w:rsidRPr="004336FB">
        <w:rPr>
          <w:sz w:val="20"/>
          <w:szCs w:val="20"/>
        </w:rPr>
        <w:t>Review</w:t>
      </w:r>
      <w:r>
        <w:rPr>
          <w:sz w:val="20"/>
          <w:szCs w:val="20"/>
        </w:rPr>
        <w:t xml:space="preserve"> Nº 35. Sept. Oct 2005) que alentó lo que se llamó la aventura filosófica; </w:t>
      </w:r>
      <w:r w:rsidRPr="004336FB">
        <w:rPr>
          <w:sz w:val="20"/>
          <w:szCs w:val="20"/>
        </w:rPr>
        <w:t>puede igualmente</w:t>
      </w:r>
      <w:r>
        <w:rPr>
          <w:sz w:val="20"/>
          <w:szCs w:val="20"/>
        </w:rPr>
        <w:t xml:space="preserve"> estudiarse el momento freudiano; el d</w:t>
      </w:r>
      <w:r w:rsidRPr="00711669">
        <w:rPr>
          <w:sz w:val="20"/>
          <w:szCs w:val="20"/>
        </w:rPr>
        <w:t xml:space="preserve">el surgimiento de las sociologías críticas; </w:t>
      </w:r>
      <w:r>
        <w:rPr>
          <w:sz w:val="20"/>
          <w:szCs w:val="20"/>
        </w:rPr>
        <w:t xml:space="preserve">el de </w:t>
      </w:r>
      <w:r w:rsidRPr="00711669">
        <w:rPr>
          <w:sz w:val="20"/>
          <w:szCs w:val="20"/>
        </w:rPr>
        <w:t>las llamadas pedagogías de la emancipación; etc</w:t>
      </w:r>
      <w:r>
        <w:rPr>
          <w:color w:val="000000"/>
          <w:sz w:val="20"/>
          <w:szCs w:val="20"/>
        </w:rPr>
        <w:t xml:space="preserve">. No se trata de confundir momento con tiempo cronológico (aunque los momentos sean fechables) sino de considerarlo como el acontecimiento que instala un </w:t>
      </w:r>
      <w:r>
        <w:rPr>
          <w:sz w:val="20"/>
          <w:szCs w:val="20"/>
        </w:rPr>
        <w:t>vira</w:t>
      </w:r>
      <w:r w:rsidRPr="00711669">
        <w:rPr>
          <w:sz w:val="20"/>
          <w:szCs w:val="20"/>
        </w:rPr>
        <w:t>je en el campo de las visibilidades</w:t>
      </w:r>
      <w:r>
        <w:rPr>
          <w:sz w:val="20"/>
          <w:szCs w:val="20"/>
        </w:rPr>
        <w:t xml:space="preserve"> o como  las </w:t>
      </w:r>
      <w:r w:rsidRPr="00711669">
        <w:rPr>
          <w:sz w:val="20"/>
          <w:szCs w:val="20"/>
        </w:rPr>
        <w:t>rupturas epistemológicas que ponen en crisis modos</w:t>
      </w:r>
      <w:r>
        <w:rPr>
          <w:sz w:val="20"/>
          <w:szCs w:val="20"/>
        </w:rPr>
        <w:t xml:space="preserve"> de la actualidad</w:t>
      </w:r>
      <w:r w:rsidRPr="00711669">
        <w:rPr>
          <w:sz w:val="20"/>
          <w:szCs w:val="20"/>
        </w:rPr>
        <w:t xml:space="preserve"> epocales</w:t>
      </w:r>
      <w:r>
        <w:rPr>
          <w:sz w:val="20"/>
          <w:szCs w:val="20"/>
        </w:rPr>
        <w:t xml:space="preserve">, todo momento redefine lo pensable alterando los cercos cognitivos. </w:t>
      </w:r>
    </w:p>
    <w:p w:rsidR="009019CF" w:rsidRDefault="009019CF" w:rsidP="00FF104F">
      <w:pPr>
        <w:jc w:val="both"/>
      </w:pPr>
    </w:p>
  </w:footnote>
  <w:footnote w:id="64">
    <w:p w:rsidR="009019CF" w:rsidRDefault="009019CF" w:rsidP="00FF104F">
      <w:pPr>
        <w:pStyle w:val="Textonotapie"/>
        <w:jc w:val="both"/>
      </w:pPr>
      <w:r>
        <w:rPr>
          <w:rStyle w:val="Refdenotaalpie"/>
        </w:rPr>
        <w:footnoteRef/>
      </w:r>
      <w:r w:rsidRPr="00191983">
        <w:t>Recientemente se ha re editado parte de la obra de un profesor de matemática suizo</w:t>
      </w:r>
      <w:r>
        <w:t xml:space="preserve">, Henri Roorda (1870/1925) </w:t>
      </w:r>
      <w:r w:rsidRPr="00191983">
        <w:t xml:space="preserve">que se propuso conmover a la pedagogíade su época (ver por ejemplo: </w:t>
      </w:r>
      <w:r>
        <w:rPr>
          <w:b/>
        </w:rPr>
        <w:t>Le pé</w:t>
      </w:r>
      <w:r w:rsidRPr="00191983">
        <w:rPr>
          <w:b/>
        </w:rPr>
        <w:t>dagoguen´aimepas les enfants</w:t>
      </w:r>
      <w:r>
        <w:rPr>
          <w:b/>
        </w:rPr>
        <w:t xml:space="preserve">, </w:t>
      </w:r>
      <w:r>
        <w:t>L</w:t>
      </w:r>
      <w:r w:rsidRPr="006101E9">
        <w:t>es mille et une nuits. Francia. 2012).</w:t>
      </w:r>
      <w:r>
        <w:t xml:space="preserve"> E</w:t>
      </w:r>
      <w:r w:rsidRPr="00191983">
        <w:t>n un texto denominado:</w:t>
      </w:r>
      <w:r>
        <w:rPr>
          <w:b/>
        </w:rPr>
        <w:t xml:space="preserve"> Les saisons indisciplinées. </w:t>
      </w:r>
      <w:r w:rsidRPr="00191983">
        <w:t>Allia. Francia. 2012)</w:t>
      </w:r>
      <w:r>
        <w:t xml:space="preserve"> pueden observarse estrategias intelectuales no exentas de cierto coraje indisciplinado y cuestionador de lo establecido.</w:t>
      </w:r>
    </w:p>
  </w:footnote>
  <w:footnote w:id="65">
    <w:p w:rsidR="009019CF" w:rsidRDefault="009019CF" w:rsidP="00FF104F">
      <w:pPr>
        <w:pStyle w:val="Textonotapie"/>
        <w:jc w:val="both"/>
      </w:pPr>
      <w:r w:rsidRPr="00800C91">
        <w:rPr>
          <w:rStyle w:val="Refdenotaalpie"/>
        </w:rPr>
        <w:footnoteRef/>
      </w:r>
      <w:r w:rsidRPr="00800C91">
        <w:t xml:space="preserve"> En sí ellos podrían devenir</w:t>
      </w:r>
      <w:r w:rsidRPr="004A1512">
        <w:t xml:space="preserve"> el objeto de un pensar por caso. Dado que son los que han discutido los contornos de los paradigmas habituales, puesto en cuestión lo establecido y conmovido el conformismo que (ocasionalmente) puede instalarse cuando se renuncia al pensar tal como lo señala, entre otros, Eugène Enriquez. (Sugerimos al respecto la lectura de Eugène Enriquez et all: </w:t>
      </w:r>
      <w:r w:rsidRPr="004A1512">
        <w:rPr>
          <w:b/>
        </w:rPr>
        <w:t xml:space="preserve">Désir de penser / peur de penser. </w:t>
      </w:r>
      <w:r w:rsidRPr="004A1512">
        <w:t>Paragon. Francia. 2006). Para reconsiderar estas posiciones, proponemos acercarse a la compilación que lleva a cabo el número de la revista Penser / Rêver Nº 10 que dirige Mi</w:t>
      </w:r>
      <w:r>
        <w:t>chel Gribinski, que dedica un nú</w:t>
      </w:r>
      <w:r w:rsidRPr="004A1512">
        <w:t xml:space="preserve">mero especial a problematizar algo propio al aire de la actualidad. Ver: </w:t>
      </w:r>
      <w:r w:rsidRPr="004A1512">
        <w:rPr>
          <w:i/>
          <w:u w:val="single"/>
        </w:rPr>
        <w:t xml:space="preserve">Le conformismeparminous. </w:t>
      </w:r>
      <w:r>
        <w:t xml:space="preserve"> Ed. Del Olivier. Francia.  </w:t>
      </w:r>
      <w:r w:rsidRPr="00B00C6C">
        <w:rPr>
          <w:lang w:val="fr-FR"/>
        </w:rPr>
        <w:t>Automne</w:t>
      </w:r>
      <w:r w:rsidRPr="004A1512">
        <w:t xml:space="preserve"> 2006.</w:t>
      </w:r>
    </w:p>
  </w:footnote>
  <w:footnote w:id="66">
    <w:p w:rsidR="009019CF" w:rsidRDefault="009019CF" w:rsidP="00FF104F">
      <w:pPr>
        <w:pStyle w:val="Textonotapie"/>
        <w:jc w:val="both"/>
      </w:pPr>
      <w:r w:rsidRPr="004A1512">
        <w:rPr>
          <w:rStyle w:val="Refdenotaalpie"/>
        </w:rPr>
        <w:footnoteRef/>
      </w:r>
      <w:r w:rsidRPr="004A1512">
        <w:t xml:space="preserve">Tal el caso de Jacques Rancière, que suele ser identificado como “indisciplinado”. Señalamos que se trata de un  filósofo referente para este doctorado dado que su obra </w:t>
      </w:r>
      <w:proofErr w:type="gramStart"/>
      <w:r w:rsidRPr="004A1512">
        <w:t>a</w:t>
      </w:r>
      <w:proofErr w:type="gramEnd"/>
      <w:r w:rsidRPr="004A1512">
        <w:t xml:space="preserve"> afectado el pensar contemporáneo de la educación Puede consultarse: Renaud Pasquier. </w:t>
      </w:r>
      <w:r w:rsidRPr="004A1512">
        <w:rPr>
          <w:lang w:val="fr-FR"/>
        </w:rPr>
        <w:t>Revista</w:t>
      </w:r>
      <w:r w:rsidRPr="004A1512">
        <w:rPr>
          <w:i/>
          <w:lang w:val="fr-FR"/>
        </w:rPr>
        <w:t>Labyrinthe</w:t>
      </w:r>
      <w:r w:rsidRPr="004A1512">
        <w:rPr>
          <w:lang w:val="fr-FR"/>
        </w:rPr>
        <w:t xml:space="preserve"> Nº 17. </w:t>
      </w:r>
      <w:r w:rsidRPr="004A1512">
        <w:rPr>
          <w:i/>
          <w:u w:val="single"/>
          <w:lang w:val="fr-FR"/>
        </w:rPr>
        <w:t>Politiques de la lecture</w:t>
      </w:r>
      <w:r w:rsidRPr="004A1512">
        <w:rPr>
          <w:lang w:val="fr-FR"/>
        </w:rPr>
        <w:t xml:space="preserve">. </w:t>
      </w:r>
      <w:r w:rsidRPr="004A1512">
        <w:rPr>
          <w:i/>
          <w:u w:val="single"/>
          <w:lang w:val="fr-FR"/>
        </w:rPr>
        <w:t>Dossier: Jacques Rancière l´indiscipliné.</w:t>
      </w:r>
      <w:r w:rsidRPr="004A1512">
        <w:t xml:space="preserve">Francia. 2004. </w:t>
      </w:r>
    </w:p>
  </w:footnote>
  <w:footnote w:id="67">
    <w:p w:rsidR="009019CF" w:rsidRDefault="009019CF" w:rsidP="00FF104F">
      <w:pPr>
        <w:pStyle w:val="Textonotapie"/>
        <w:jc w:val="both"/>
      </w:pPr>
      <w:r w:rsidRPr="004A1512">
        <w:rPr>
          <w:rStyle w:val="Refdenotaalpie"/>
          <w:color w:val="000000"/>
        </w:rPr>
        <w:footnoteRef/>
      </w:r>
      <w:r w:rsidRPr="004A1512">
        <w:rPr>
          <w:rFonts w:cs="Arial"/>
          <w:bCs/>
          <w:color w:val="000000"/>
        </w:rPr>
        <w:t>Jean Laplanche</w:t>
      </w:r>
      <w:r w:rsidRPr="004A1512">
        <w:rPr>
          <w:rFonts w:cs="Arial"/>
          <w:b/>
          <w:bCs/>
          <w:color w:val="000000"/>
        </w:rPr>
        <w:t>: Nuevos fundamentos para el psicoanálisis</w:t>
      </w:r>
      <w:r w:rsidRPr="004A1512">
        <w:rPr>
          <w:rFonts w:cs="Arial"/>
          <w:color w:val="000000"/>
        </w:rPr>
        <w:t>: la seducción originaria. Amorrortu, 1989. En este texto,  que ya tiene sus años pero no ha perdido vigencia,  Laplanche insiste en la necesidad de “renovar” los fundamentos.  Tarea de revisión, reconsideración y reconfiguración que necesitan los saberes y las prácticas.</w:t>
      </w:r>
    </w:p>
  </w:footnote>
  <w:footnote w:id="68">
    <w:p w:rsidR="009019CF" w:rsidRDefault="009019CF" w:rsidP="00FF104F">
      <w:pPr>
        <w:pStyle w:val="Textonotapie"/>
        <w:jc w:val="both"/>
      </w:pPr>
      <w:r>
        <w:rPr>
          <w:rStyle w:val="Refdenotaalpie"/>
        </w:rPr>
        <w:footnoteRef/>
      </w:r>
      <w:r w:rsidRPr="00940BE3">
        <w:t>Desde esta perspectiva y aunque ello no sea excluyente el Comité de Admisión estará atento a dar prioridad a los candidatos que se proponganabordar aspectos contemporáneos no aun lo suficientemente explorados o claramente silenciados (los deslumbramientos que producen ciertos enfoques;  la tendencia a las propuestas post</w:t>
      </w:r>
      <w:r w:rsidRPr="00694A49">
        <w:t xml:space="preserve"> o a-escolares; la constitución de un mercado educativo internacional; las remodelaciones en las subjetividades contemporáneas, por mencionar algunas solo a modo de ejemplo</w:t>
      </w:r>
      <w:r>
        <w:t>).</w:t>
      </w:r>
    </w:p>
  </w:footnote>
  <w:footnote w:id="69">
    <w:p w:rsidR="009019CF" w:rsidRDefault="009019CF" w:rsidP="00FF104F">
      <w:pPr>
        <w:pStyle w:val="Textonotapie"/>
        <w:jc w:val="both"/>
      </w:pPr>
      <w:r>
        <w:rPr>
          <w:rStyle w:val="Refdenotaalpie"/>
        </w:rPr>
        <w:footnoteRef/>
      </w:r>
      <w:r w:rsidRPr="00CE1CE9">
        <w:rPr>
          <w:b/>
          <w:u w:val="single"/>
        </w:rPr>
        <w:t>Actividades para estudiantes de cuarto nivel no inscriptos en la Carrera Doctora</w:t>
      </w:r>
      <w:r w:rsidRPr="009D3B6A">
        <w:rPr>
          <w:b/>
          <w:u w:val="single"/>
        </w:rPr>
        <w:t>l</w:t>
      </w:r>
      <w:r>
        <w:t xml:space="preserve">: </w:t>
      </w:r>
      <w:r w:rsidRPr="00CE1CE9">
        <w:t>Los semina</w:t>
      </w:r>
      <w:r>
        <w:t xml:space="preserve">rios y actividades del Doctorado </w:t>
      </w:r>
      <w:r w:rsidRPr="00CE1CE9">
        <w:t>estarán abiertos a estudiantes del cuarto nivel de otros doctorados de la propia UNL y de otras casas de altos estudios. La inscripción así como el numero de admitidos estará determinada en cada caso por el comité académico. En este caso los mismos podrán asistir, participar y solicitar su evaluación (seminario por seminario).</w:t>
      </w:r>
    </w:p>
  </w:footnote>
  <w:footnote w:id="70">
    <w:p w:rsidR="009019CF" w:rsidRDefault="009019CF" w:rsidP="00FF104F">
      <w:pPr>
        <w:jc w:val="both"/>
      </w:pPr>
      <w:r>
        <w:rPr>
          <w:rStyle w:val="Refdenotaalpie"/>
        </w:rPr>
        <w:footnoteRef/>
      </w:r>
      <w:r w:rsidRPr="00CE1CE9">
        <w:rPr>
          <w:sz w:val="20"/>
          <w:szCs w:val="20"/>
        </w:rPr>
        <w:t>Es decir cada estudiante tendrá,</w:t>
      </w:r>
      <w:r>
        <w:rPr>
          <w:sz w:val="20"/>
          <w:szCs w:val="20"/>
        </w:rPr>
        <w:t xml:space="preserve"> además, </w:t>
      </w:r>
      <w:r w:rsidRPr="00CE1CE9">
        <w:rPr>
          <w:sz w:val="20"/>
          <w:szCs w:val="20"/>
        </w:rPr>
        <w:t>la oportunidad de acreditar trayectos, presentaciones en instancias académicas y publicaciones que realice por fuera de la formación estructurada, a condición de validar esos tramos en los encuentros de socialización y validación de trayectos personales (ver al respecto la modalidad evaluativa).</w:t>
      </w:r>
    </w:p>
  </w:footnote>
  <w:footnote w:id="71">
    <w:p w:rsidR="009019CF" w:rsidRDefault="009019CF" w:rsidP="00FF104F">
      <w:pPr>
        <w:pStyle w:val="Textonotapie"/>
      </w:pPr>
      <w:r w:rsidRPr="00F608CB">
        <w:rPr>
          <w:rStyle w:val="Refdenotaalpie"/>
        </w:rPr>
        <w:footnoteRef/>
      </w:r>
      <w:r w:rsidRPr="00F608CB">
        <w:t xml:space="preserve"> Ver al respecto ANEXO I.</w:t>
      </w:r>
    </w:p>
  </w:footnote>
  <w:footnote w:id="72">
    <w:p w:rsidR="009019CF" w:rsidRDefault="009019CF" w:rsidP="00FF104F">
      <w:pPr>
        <w:pStyle w:val="Textonotapie"/>
        <w:jc w:val="both"/>
      </w:pPr>
      <w:r w:rsidRPr="00F12253">
        <w:rPr>
          <w:rStyle w:val="Refdenotaalpie"/>
        </w:rPr>
        <w:footnoteRef/>
      </w:r>
      <w:r w:rsidRPr="00F12253">
        <w:t xml:space="preserve"> Carlos Vásquez: </w:t>
      </w:r>
      <w:r w:rsidRPr="00F12253">
        <w:rPr>
          <w:b/>
        </w:rPr>
        <w:t>Bondad dice El y otros escritos</w:t>
      </w:r>
      <w:r w:rsidRPr="00F12253">
        <w:t>. Universidad de Antioquia. Comisión institucional de Ética. Colombia. 2014.</w:t>
      </w:r>
    </w:p>
  </w:footnote>
  <w:footnote w:id="73">
    <w:p w:rsidR="009019CF" w:rsidRDefault="009019CF" w:rsidP="00FF104F">
      <w:pPr>
        <w:pStyle w:val="Textonotapie"/>
        <w:jc w:val="both"/>
      </w:pPr>
      <w:r w:rsidRPr="00F12253">
        <w:rPr>
          <w:rStyle w:val="Refdenotaalpie"/>
        </w:rPr>
        <w:footnoteRef/>
      </w:r>
      <w:r w:rsidRPr="00F12253">
        <w:t xml:space="preserve"> Carlos Vásquez: </w:t>
      </w:r>
      <w:r w:rsidRPr="00F12253">
        <w:rPr>
          <w:b/>
        </w:rPr>
        <w:t>Bondad dice El y otros escritos</w:t>
      </w:r>
      <w:r w:rsidRPr="00F12253">
        <w:t>. Universidad de Antioquia. Comisión institucional de Ética. Colombia. 2014.</w:t>
      </w:r>
    </w:p>
  </w:footnote>
  <w:footnote w:id="74">
    <w:p w:rsidR="009019CF" w:rsidRDefault="009019CF" w:rsidP="00FF104F">
      <w:pPr>
        <w:pStyle w:val="Textonotapie"/>
        <w:jc w:val="both"/>
      </w:pPr>
      <w:r w:rsidRPr="00926607">
        <w:rPr>
          <w:rStyle w:val="Refdenotaalpie"/>
        </w:rPr>
        <w:footnoteRef/>
      </w:r>
      <w:r w:rsidRPr="00926607">
        <w:t xml:space="preserve"> En cada seminario se explicita entre paréntesis el Encuentro de Escribientes en que </w:t>
      </w:r>
      <w:r>
        <w:t xml:space="preserve">el mismo </w:t>
      </w:r>
      <w:r w:rsidRPr="00926607">
        <w:t>será evaluado mediante la sigla: EE1, EE2 O EE3 respectivamente.</w:t>
      </w:r>
    </w:p>
  </w:footnote>
  <w:footnote w:id="75">
    <w:p w:rsidR="009019CF" w:rsidRDefault="009019CF" w:rsidP="00FF104F">
      <w:pPr>
        <w:pStyle w:val="Textonotapie"/>
      </w:pPr>
      <w:r>
        <w:rPr>
          <w:rStyle w:val="Refdenotaalpie"/>
        </w:rPr>
        <w:footnoteRef/>
      </w:r>
      <w:r w:rsidRPr="00705A1B">
        <w:t xml:space="preserve">La descripción detallada de cada seminario se encuentra en el ANEXO </w:t>
      </w:r>
      <w:r>
        <w:t>I</w:t>
      </w:r>
      <w:r w:rsidRPr="00705A1B">
        <w:t>I.</w:t>
      </w:r>
    </w:p>
  </w:footnote>
  <w:footnote w:id="76">
    <w:p w:rsidR="009019CF" w:rsidRDefault="009019CF" w:rsidP="00FF104F">
      <w:pPr>
        <w:jc w:val="both"/>
      </w:pPr>
      <w:r>
        <w:rPr>
          <w:rStyle w:val="Refdenotaalpie"/>
        </w:rPr>
        <w:footnoteRef/>
      </w:r>
      <w:r w:rsidRPr="00CE1CE9">
        <w:rPr>
          <w:sz w:val="20"/>
          <w:szCs w:val="20"/>
        </w:rPr>
        <w:t>Es decir cada estudiante tendrá,</w:t>
      </w:r>
      <w:r>
        <w:rPr>
          <w:sz w:val="20"/>
          <w:szCs w:val="20"/>
        </w:rPr>
        <w:t xml:space="preserve"> además, </w:t>
      </w:r>
      <w:r w:rsidRPr="00CE1CE9">
        <w:rPr>
          <w:sz w:val="20"/>
          <w:szCs w:val="20"/>
        </w:rPr>
        <w:t>la oportunidad de acreditar trayectos, presentaciones en instancias académicas y publicaciones que realice por fuera de la formación estructurada, a condición de validar esos tramos en los encuentros de socialización y validación de trayectos personales (ver al respecto la modalidad evaluativa).</w:t>
      </w:r>
    </w:p>
  </w:footnote>
  <w:footnote w:id="77">
    <w:p w:rsidR="009019CF" w:rsidRDefault="009019CF" w:rsidP="00FF104F">
      <w:pPr>
        <w:pStyle w:val="Textonotapie"/>
      </w:pPr>
      <w:r w:rsidRPr="00095EB7">
        <w:rPr>
          <w:rStyle w:val="Refdenotaalpie"/>
        </w:rPr>
        <w:footnoteRef/>
      </w:r>
      <w:r w:rsidRPr="00095EB7">
        <w:t xml:space="preserve"> En cada Seminario se </w:t>
      </w:r>
      <w:r>
        <w:t>explicita entre paréntesis el Encuentro de Escribientes en el que será evaluado: mediante la sigla EE1, EE2 o EE3, respectivamente.</w:t>
      </w:r>
    </w:p>
  </w:footnote>
  <w:footnote w:id="78">
    <w:p w:rsidR="009019CF" w:rsidRDefault="009019CF" w:rsidP="00FF104F">
      <w:pPr>
        <w:pStyle w:val="Textonotapie"/>
      </w:pPr>
      <w:r w:rsidRPr="006D10B3">
        <w:rPr>
          <w:rStyle w:val="Refdenotaalpie"/>
        </w:rPr>
        <w:footnoteRef/>
      </w:r>
      <w:r w:rsidRPr="006D10B3">
        <w:t xml:space="preserve"> Remitimos al cuerpo del diseño de la carrera donde esta perspectiva se explicita.</w:t>
      </w:r>
    </w:p>
  </w:footnote>
  <w:footnote w:id="79">
    <w:p w:rsidR="009019CF" w:rsidRDefault="009019CF" w:rsidP="00FF104F">
      <w:pPr>
        <w:pStyle w:val="Textonotapie"/>
      </w:pPr>
      <w:r w:rsidRPr="00B04A62">
        <w:rPr>
          <w:rStyle w:val="Refdenotaalpie"/>
        </w:rPr>
        <w:footnoteRef/>
      </w:r>
      <w:r w:rsidRPr="00B04A62">
        <w:t xml:space="preserve"> Se invitará a colaborar a representantes del cuerpo académico de la Facultad de Ciencias Jurídicas y Sociales de la UNL.</w:t>
      </w:r>
    </w:p>
  </w:footnote>
  <w:footnote w:id="80">
    <w:p w:rsidR="009019CF" w:rsidRDefault="009019CF" w:rsidP="00FF104F">
      <w:pPr>
        <w:pStyle w:val="Textonotapie"/>
      </w:pPr>
      <w:r>
        <w:rPr>
          <w:rStyle w:val="Refdenotaalpie"/>
        </w:rPr>
        <w:footnoteRef/>
      </w:r>
      <w:r w:rsidRPr="00CF6A27">
        <w:t xml:space="preserve">Se invitará a colaborar a representantes del cuerpo académico de la Facultad de Ciencias </w:t>
      </w:r>
      <w:r>
        <w:t>Médicas</w:t>
      </w:r>
      <w:r w:rsidRPr="00CF6A27">
        <w:t xml:space="preserve"> de la UNL.</w:t>
      </w:r>
    </w:p>
  </w:footnote>
  <w:footnote w:id="81">
    <w:p w:rsidR="009019CF" w:rsidRDefault="009019CF" w:rsidP="00FF104F">
      <w:pPr>
        <w:pStyle w:val="Textonotapie"/>
        <w:jc w:val="both"/>
      </w:pPr>
      <w:r w:rsidRPr="00F36D9F">
        <w:rPr>
          <w:rStyle w:val="Refdenotaalpie"/>
        </w:rPr>
        <w:footnoteRef/>
      </w:r>
      <w:r w:rsidRPr="00F36D9F">
        <w:t xml:space="preserve"> El concepto de “momento” utilizado en la filosofía y en el psicoanálisis,</w:t>
      </w:r>
      <w:r>
        <w:t xml:space="preserve"> concepto que hacemos viajar hasta los territorios del pensar la educación, </w:t>
      </w:r>
      <w:r w:rsidRPr="00F36D9F">
        <w:t xml:space="preserve"> dan cuenta del entrecruzamiento de condiciones de producción con la elaboración de obras que marcan, por las novedades que aportan, modos de interpelar lo ya dado.</w:t>
      </w:r>
    </w:p>
  </w:footnote>
  <w:footnote w:id="82">
    <w:p w:rsidR="009019CF" w:rsidRDefault="009019CF" w:rsidP="00FF104F">
      <w:pPr>
        <w:pStyle w:val="Textonotapie"/>
      </w:pPr>
      <w:r>
        <w:rPr>
          <w:rStyle w:val="Refdenotaalpie"/>
        </w:rPr>
        <w:footnoteRef/>
      </w:r>
      <w:r>
        <w:t>E</w:t>
      </w:r>
      <w:r w:rsidRPr="00EA50A2">
        <w:t xml:space="preserve">stos autores inscriptos en un modo de entender el marxismo han producido diferentes obras de sumo interés a los efectos de esta sugerencia bibliográfica, nos limitamos a uno de los “clásicos” de esa corriente de la sociología que analizó los sentidos de </w:t>
      </w:r>
      <w:r>
        <w:t>la educación escolar.</w:t>
      </w:r>
    </w:p>
  </w:footnote>
  <w:footnote w:id="83">
    <w:p w:rsidR="009019CF" w:rsidRDefault="009019CF" w:rsidP="00FF104F">
      <w:pPr>
        <w:pStyle w:val="Textonotapie"/>
        <w:jc w:val="both"/>
      </w:pPr>
      <w:r>
        <w:rPr>
          <w:rStyle w:val="Refdenotaalpie"/>
        </w:rPr>
        <w:footnoteRef/>
      </w:r>
      <w:r>
        <w:t>R</w:t>
      </w:r>
      <w:r w:rsidRPr="00C263D0">
        <w:t>epresentante de la corriente que apunta al carácter reproductivista de la educación escolar, cuenta con numerosas obras que en distintos seminarios de la formación doctoral serán obras de consulta y referencia. Aquí sólo se indica una de ellas, la escrita con PASSSERON; Jean Claude y que cuenta con prólogo de SIDICARO, Ricardo.</w:t>
      </w:r>
    </w:p>
  </w:footnote>
  <w:footnote w:id="84">
    <w:p w:rsidR="009019CF" w:rsidRDefault="009019CF" w:rsidP="00FF104F">
      <w:pPr>
        <w:pStyle w:val="Textonotapie"/>
        <w:jc w:val="both"/>
      </w:pPr>
      <w:r w:rsidRPr="002C6F34">
        <w:rPr>
          <w:rStyle w:val="Refdenotaalpie"/>
        </w:rPr>
        <w:footnoteRef/>
      </w:r>
      <w:r w:rsidRPr="002C6F34">
        <w:t xml:space="preserve"> El programa remite a los desarrollos de Pedler, E. y Cheyronnaud, J en: </w:t>
      </w:r>
      <w:r w:rsidRPr="002C6F34">
        <w:rPr>
          <w:b/>
        </w:rPr>
        <w:t>Théories ordinaires</w:t>
      </w:r>
      <w:r w:rsidRPr="002C6F34">
        <w:t>. Col. Enquête de l´Ecole des Hautes Etudes en Sciences Sociales. France. 2014. (2014) Quienes reanudan y reconsideran diferentes aportes, de</w:t>
      </w:r>
      <w:r>
        <w:t>sde los de Weber a los de Cangu</w:t>
      </w:r>
      <w:r w:rsidRPr="002C6F34">
        <w:t>i</w:t>
      </w:r>
      <w:r>
        <w:t>l</w:t>
      </w:r>
      <w:r w:rsidRPr="002C6F34">
        <w:t>hem</w:t>
      </w:r>
      <w:r>
        <w:t xml:space="preserve"> sobre diversos ámbitos del conocer.</w:t>
      </w:r>
    </w:p>
  </w:footnote>
  <w:footnote w:id="85">
    <w:p w:rsidR="009019CF" w:rsidRDefault="009019CF" w:rsidP="00FF104F">
      <w:pPr>
        <w:pStyle w:val="Textonotapie"/>
        <w:jc w:val="both"/>
      </w:pPr>
      <w:r>
        <w:rPr>
          <w:rStyle w:val="Refdenotaalpie"/>
        </w:rPr>
        <w:footnoteRef/>
      </w:r>
      <w:r w:rsidRPr="002C6F34">
        <w:t>Pedler y Cheyronnaud, sostienen el amplio espectro de los regímenes teóricos para aludir, entre otro</w:t>
      </w:r>
      <w:r>
        <w:t>s a lo que articula prá</w:t>
      </w:r>
      <w:r w:rsidRPr="002C6F34">
        <w:t xml:space="preserve">cticas y teorías de las prácticas. </w:t>
      </w:r>
      <w:r>
        <w:t xml:space="preserve">(op.cit. Pag.15) </w:t>
      </w:r>
    </w:p>
  </w:footnote>
  <w:footnote w:id="86">
    <w:p w:rsidR="009019CF" w:rsidRDefault="009019CF" w:rsidP="00FF104F">
      <w:pPr>
        <w:pStyle w:val="Textonotapie"/>
        <w:jc w:val="both"/>
      </w:pPr>
      <w:r w:rsidRPr="000E0504">
        <w:rPr>
          <w:rStyle w:val="Refdenotaalpie"/>
        </w:rPr>
        <w:footnoteRef/>
      </w:r>
      <w:r w:rsidRPr="000E0504">
        <w:t xml:space="preserve"> Rosolato, Guy</w:t>
      </w:r>
      <w:r w:rsidRPr="002F0DF5">
        <w:t xml:space="preserve">. </w:t>
      </w:r>
      <w:r w:rsidRPr="002F0DF5">
        <w:rPr>
          <w:b/>
        </w:rPr>
        <w:t>La relación de desconocido</w:t>
      </w:r>
      <w:r w:rsidRPr="002F0DF5">
        <w:t xml:space="preserve">. (en original: </w:t>
      </w:r>
      <w:r w:rsidRPr="002F0DF5">
        <w:rPr>
          <w:b/>
        </w:rPr>
        <w:t>La relation d´inconnu</w:t>
      </w:r>
      <w:r w:rsidRPr="002F0DF5">
        <w:t>. Gallimard. Francia, 1978) hay traducción al español.</w:t>
      </w:r>
    </w:p>
  </w:footnote>
  <w:footnote w:id="87">
    <w:p w:rsidR="009019CF" w:rsidRDefault="009019CF" w:rsidP="00FF104F">
      <w:pPr>
        <w:pStyle w:val="Textonotapie"/>
      </w:pPr>
      <w:r>
        <w:rPr>
          <w:rStyle w:val="Refdenotaalpie"/>
        </w:rPr>
        <w:footnoteRef/>
      </w:r>
      <w:r w:rsidRPr="00742FD0">
        <w:t xml:space="preserve">Sophie Mijola Mellor: </w:t>
      </w:r>
      <w:r w:rsidRPr="002F0DF5">
        <w:rPr>
          <w:b/>
        </w:rPr>
        <w:t>Le besoin de savoir</w:t>
      </w:r>
      <w:r w:rsidRPr="00742FD0">
        <w:t>. Dunod. Francia. 2002.</w:t>
      </w:r>
    </w:p>
  </w:footnote>
  <w:footnote w:id="88">
    <w:p w:rsidR="009019CF" w:rsidRDefault="009019CF" w:rsidP="00FF104F">
      <w:pPr>
        <w:pStyle w:val="Textonotapie"/>
        <w:jc w:val="both"/>
      </w:pPr>
      <w:r>
        <w:rPr>
          <w:rStyle w:val="Refdenotaalpie"/>
        </w:rPr>
        <w:footnoteRef/>
      </w:r>
      <w:r w:rsidRPr="00742FD0">
        <w:t>Sophie de Mijolla Mellor</w:t>
      </w:r>
      <w:proofErr w:type="gramStart"/>
      <w:r w:rsidRPr="00742FD0">
        <w:t xml:space="preserve">:  </w:t>
      </w:r>
      <w:r w:rsidRPr="00A80E89">
        <w:rPr>
          <w:b/>
        </w:rPr>
        <w:t>Le</w:t>
      </w:r>
      <w:proofErr w:type="gramEnd"/>
      <w:r w:rsidRPr="00A80E89">
        <w:rPr>
          <w:b/>
        </w:rPr>
        <w:t xml:space="preserve"> choix de la sublimation</w:t>
      </w:r>
      <w:r w:rsidRPr="00742FD0">
        <w:t xml:space="preserve">. PUF. 2009 y de la misma aurora (dir): </w:t>
      </w:r>
      <w:r w:rsidRPr="002F0DF5">
        <w:rPr>
          <w:b/>
        </w:rPr>
        <w:t>Traité de la sublimation</w:t>
      </w:r>
      <w:r w:rsidRPr="00742FD0">
        <w:t>. PUF. Francia. 2</w:t>
      </w:r>
      <w:r>
        <w:t xml:space="preserve">012. </w:t>
      </w:r>
    </w:p>
  </w:footnote>
  <w:footnote w:id="89">
    <w:p w:rsidR="009019CF" w:rsidRDefault="009019CF" w:rsidP="00FF104F">
      <w:pPr>
        <w:pStyle w:val="Textonotapie"/>
        <w:jc w:val="both"/>
      </w:pPr>
      <w:r w:rsidRPr="00742FD0">
        <w:rPr>
          <w:rStyle w:val="Refdenotaalpie"/>
        </w:rPr>
        <w:footnoteRef/>
      </w:r>
      <w:r w:rsidRPr="00742FD0">
        <w:t xml:space="preserve"> Bernard Charlot</w:t>
      </w:r>
      <w:r>
        <w:t xml:space="preserve">: </w:t>
      </w:r>
      <w:r w:rsidRPr="00D64416">
        <w:rPr>
          <w:b/>
        </w:rPr>
        <w:t>La relación con el saber</w:t>
      </w:r>
      <w:r>
        <w:t>. El Zorzal. Argentina</w:t>
      </w:r>
      <w:r w:rsidRPr="00D64416">
        <w:t xml:space="preserve"> 2010</w:t>
      </w:r>
      <w:r>
        <w:t>.</w:t>
      </w:r>
    </w:p>
  </w:footnote>
  <w:footnote w:id="90">
    <w:p w:rsidR="009019CF" w:rsidRDefault="009019CF" w:rsidP="00FF104F">
      <w:pPr>
        <w:pStyle w:val="Textonotapie"/>
      </w:pPr>
      <w:r w:rsidRPr="00BF6D74">
        <w:rPr>
          <w:rStyle w:val="Refdenotaalpie"/>
        </w:rPr>
        <w:footnoteRef/>
      </w:r>
      <w:r w:rsidRPr="00BF6D74">
        <w:t xml:space="preserve"> Paul Ricoeur: </w:t>
      </w:r>
      <w:r w:rsidRPr="00A80E89">
        <w:rPr>
          <w:b/>
        </w:rPr>
        <w:t>Caminos de Reconocimiento</w:t>
      </w:r>
      <w:r>
        <w:t>. FCE. México. 2004.</w:t>
      </w:r>
    </w:p>
  </w:footnote>
  <w:footnote w:id="91">
    <w:p w:rsidR="009019CF" w:rsidRDefault="009019CF" w:rsidP="00FF104F">
      <w:pPr>
        <w:pStyle w:val="Textonotapie"/>
      </w:pPr>
      <w:r w:rsidRPr="00A80E89">
        <w:rPr>
          <w:rStyle w:val="Refdenotaalpie"/>
        </w:rPr>
        <w:footnoteRef/>
      </w:r>
      <w:r w:rsidRPr="00A80E89">
        <w:t xml:space="preserve"> Cornelius </w:t>
      </w:r>
      <w:r w:rsidRPr="00D71A8B">
        <w:rPr>
          <w:color w:val="0F243E"/>
        </w:rPr>
        <w:t xml:space="preserve">Castoriadis: </w:t>
      </w:r>
      <w:r w:rsidRPr="00D71A8B">
        <w:rPr>
          <w:rFonts w:cs="Arial"/>
          <w:b/>
          <w:color w:val="0F243E"/>
        </w:rPr>
        <w:t>El psicoanálisis, proyecto y</w:t>
      </w:r>
      <w:r w:rsidRPr="00D71A8B">
        <w:rPr>
          <w:rFonts w:cs="Arial"/>
          <w:b/>
          <w:bCs/>
          <w:color w:val="0F243E"/>
        </w:rPr>
        <w:t xml:space="preserve">elucidación.  </w:t>
      </w:r>
      <w:r w:rsidRPr="003878F9">
        <w:rPr>
          <w:rFonts w:cs="Arial"/>
          <w:bCs/>
          <w:color w:val="0F243E"/>
        </w:rPr>
        <w:t>Nueva Visión. Argentina.</w:t>
      </w:r>
      <w:r w:rsidRPr="00D71A8B">
        <w:rPr>
          <w:rFonts w:cs="Arial"/>
          <w:color w:val="0F243E"/>
        </w:rPr>
        <w:t>1998</w:t>
      </w:r>
    </w:p>
  </w:footnote>
  <w:footnote w:id="92">
    <w:p w:rsidR="009019CF" w:rsidRDefault="009019CF" w:rsidP="00FF104F">
      <w:pPr>
        <w:pStyle w:val="Textonotapie"/>
      </w:pPr>
      <w:r w:rsidRPr="00137819">
        <w:rPr>
          <w:rStyle w:val="Refdenotaalpie"/>
        </w:rPr>
        <w:footnoteRef/>
      </w:r>
      <w:r w:rsidRPr="00137819">
        <w:t xml:space="preserve"> A propósito de la noción de tiempo el doctorado ofrece un seminario específico</w:t>
      </w:r>
      <w:r>
        <w:t xml:space="preserve"> de profundización</w:t>
      </w:r>
      <w:r w:rsidRPr="00137819">
        <w:t>.</w:t>
      </w:r>
    </w:p>
  </w:footnote>
  <w:footnote w:id="93">
    <w:p w:rsidR="009019CF" w:rsidRPr="00140595" w:rsidRDefault="009019CF" w:rsidP="00FF104F">
      <w:pPr>
        <w:jc w:val="both"/>
        <w:rPr>
          <w:sz w:val="20"/>
          <w:szCs w:val="20"/>
        </w:rPr>
      </w:pPr>
      <w:r w:rsidRPr="00140595">
        <w:rPr>
          <w:rStyle w:val="Refdenotaalpie"/>
          <w:sz w:val="20"/>
          <w:szCs w:val="20"/>
        </w:rPr>
        <w:footnoteRef/>
      </w:r>
      <w:r w:rsidRPr="00140595">
        <w:rPr>
          <w:sz w:val="20"/>
          <w:szCs w:val="20"/>
        </w:rPr>
        <w:t xml:space="preserve"> Dado que se trata de seminarios optativos dados en un conjunto amplio de opciones, en el caso que el interés de los estudiantes estuviese distribuido sin que sea interesante construir una instancia grupal, los estudiantes interesados contarán con una lectura dirigida acompañada de encuentros de intercambio con el docente a cargo del seminario.</w:t>
      </w:r>
    </w:p>
    <w:p w:rsidR="009019CF" w:rsidRDefault="009019CF" w:rsidP="00FF104F">
      <w:pPr>
        <w:jc w:val="both"/>
      </w:pPr>
    </w:p>
  </w:footnote>
  <w:footnote w:id="94">
    <w:p w:rsidR="009019CF" w:rsidRDefault="009019CF" w:rsidP="00FF104F">
      <w:pPr>
        <w:pStyle w:val="Textonotapie"/>
        <w:jc w:val="both"/>
      </w:pPr>
      <w:r w:rsidRPr="00F577D9">
        <w:rPr>
          <w:rStyle w:val="Refdenotaalpie"/>
        </w:rPr>
        <w:footnoteRef/>
      </w:r>
      <w:r w:rsidRPr="00F577D9">
        <w:t xml:space="preserve"> Se destaca que los estudiantes de otras carreras deberán presentar un trabajo monográfico que deberá ser aprobado p</w:t>
      </w:r>
      <w:r>
        <w:t>ara que se le otorgue la UCA</w:t>
      </w:r>
      <w:r w:rsidRPr="00F577D9">
        <w:t xml:space="preserve">, caso contrario solo se emitirá certificación de </w:t>
      </w:r>
      <w:r>
        <w:t>asistencia</w:t>
      </w:r>
      <w:r w:rsidRPr="00F577D9">
        <w:t>.</w:t>
      </w:r>
    </w:p>
  </w:footnote>
  <w:footnote w:id="95">
    <w:p w:rsidR="009019CF" w:rsidRDefault="009019CF" w:rsidP="00FF104F">
      <w:pPr>
        <w:pStyle w:val="Textonotapie"/>
        <w:jc w:val="both"/>
      </w:pPr>
      <w:r>
        <w:rPr>
          <w:rStyle w:val="Refdenotaalpie"/>
        </w:rPr>
        <w:footnoteRef/>
      </w:r>
      <w:r w:rsidRPr="002E7F84">
        <w:t xml:space="preserve">Una vez definido el grupo y precisados los casos que serán objeto de investigación, se </w:t>
      </w:r>
      <w:r>
        <w:t>solicitará a otras Facultad de la UNL, como por ejemplo la  Facultad de Ciencias Económicas, su colaboración en el diseño y dictado de seminarios optativos que permita atender a las necesidades específicas de las investigaciones de la cohorte que así lo requieran.</w:t>
      </w:r>
    </w:p>
  </w:footnote>
  <w:footnote w:id="96">
    <w:p w:rsidR="009019CF" w:rsidRDefault="009019CF" w:rsidP="00FF104F">
      <w:pPr>
        <w:pStyle w:val="Textonotapie"/>
      </w:pPr>
      <w:r w:rsidRPr="009A367A">
        <w:rPr>
          <w:rStyle w:val="Refdenotaalpie"/>
          <w:rFonts w:cs="Calibri"/>
        </w:rPr>
        <w:footnoteRef/>
      </w:r>
      <w:r w:rsidRPr="009A367A">
        <w:rPr>
          <w:rFonts w:cs="Calibri"/>
        </w:rPr>
        <w:t xml:space="preserve"> Seminario obligatorio de la Carrera de Especialización en Proyecto, Planificación y Gestión de Arquitectura para la Educación</w:t>
      </w:r>
      <w:r>
        <w:rPr>
          <w:rFonts w:cs="Calibri"/>
        </w:rPr>
        <w:t xml:space="preserve"> (Facultad de Arquitectura, Diseño y Urbanismo. Universidad Nacional del Litoral).</w:t>
      </w:r>
    </w:p>
  </w:footnote>
  <w:footnote w:id="97">
    <w:p w:rsidR="009019CF" w:rsidRDefault="009019CF" w:rsidP="00FF104F">
      <w:pPr>
        <w:spacing w:line="360" w:lineRule="auto"/>
        <w:jc w:val="both"/>
      </w:pPr>
      <w:r w:rsidRPr="008E18D1">
        <w:rPr>
          <w:rStyle w:val="Refdenotaalpie"/>
          <w:sz w:val="20"/>
          <w:szCs w:val="20"/>
        </w:rPr>
        <w:footnoteRef/>
      </w:r>
      <w:r w:rsidRPr="008E18D1">
        <w:rPr>
          <w:sz w:val="20"/>
          <w:szCs w:val="20"/>
        </w:rPr>
        <w:t xml:space="preserve"> Esta posibilidad está avalada por el Reglamento de Postgrado de la UNL que especifica (copiar el artículo en nota al pie) que “</w:t>
      </w:r>
      <w:r>
        <w:rPr>
          <w:sz w:val="20"/>
          <w:szCs w:val="20"/>
        </w:rPr>
        <w:t>hasta un máximo  de 30%” de la</w:t>
      </w:r>
      <w:r w:rsidRPr="008E18D1">
        <w:rPr>
          <w:sz w:val="20"/>
          <w:szCs w:val="20"/>
        </w:rPr>
        <w:t>s</w:t>
      </w:r>
      <w:r>
        <w:rPr>
          <w:sz w:val="20"/>
          <w:szCs w:val="20"/>
        </w:rPr>
        <w:t xml:space="preserve"> UCAs</w:t>
      </w:r>
      <w:r w:rsidRPr="008E18D1">
        <w:rPr>
          <w:sz w:val="20"/>
          <w:szCs w:val="20"/>
        </w:rPr>
        <w:t xml:space="preserve"> de la Carrera pueden acordarse a solicitud de cada doctorand</w:t>
      </w:r>
      <w:r>
        <w:rPr>
          <w:sz w:val="20"/>
          <w:szCs w:val="20"/>
        </w:rPr>
        <w:t>o</w:t>
      </w:r>
      <w:proofErr w:type="gramStart"/>
      <w:r w:rsidRPr="008E18D1">
        <w:rPr>
          <w:sz w:val="20"/>
          <w:szCs w:val="20"/>
        </w:rPr>
        <w:t>,con</w:t>
      </w:r>
      <w:proofErr w:type="gramEnd"/>
      <w:r w:rsidRPr="008E18D1">
        <w:rPr>
          <w:sz w:val="20"/>
          <w:szCs w:val="20"/>
        </w:rPr>
        <w:t xml:space="preserve"> el aval de su director y el acuerdo del Comité Académico del Doctorado, como reconocimiento de otras actividades consideradas atinentes y pertinentes.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9CF" w:rsidRDefault="009019CF">
    <w:pPr>
      <w:pStyle w:val="Encabezado"/>
    </w:pPr>
  </w:p>
  <w:tbl>
    <w:tblPr>
      <w:tblW w:w="0" w:type="auto"/>
      <w:jc w:val="center"/>
      <w:tblLook w:val="04A0"/>
    </w:tblPr>
    <w:tblGrid>
      <w:gridCol w:w="2992"/>
      <w:gridCol w:w="2607"/>
      <w:gridCol w:w="3379"/>
    </w:tblGrid>
    <w:tr w:rsidR="009019CF" w:rsidRPr="004B1009">
      <w:trPr>
        <w:jc w:val="center"/>
      </w:trPr>
      <w:tc>
        <w:tcPr>
          <w:tcW w:w="2992" w:type="dxa"/>
          <w:vAlign w:val="center"/>
        </w:tcPr>
        <w:p w:rsidR="009019CF" w:rsidRPr="004B1009" w:rsidRDefault="009019CF" w:rsidP="004B1009">
          <w:pPr>
            <w:pStyle w:val="Encabezado"/>
            <w:jc w:val="center"/>
          </w:pPr>
        </w:p>
      </w:tc>
      <w:tc>
        <w:tcPr>
          <w:tcW w:w="2607" w:type="dxa"/>
          <w:vAlign w:val="center"/>
        </w:tcPr>
        <w:p w:rsidR="009019CF" w:rsidRPr="004B1009" w:rsidRDefault="009019CF" w:rsidP="004B1009">
          <w:pPr>
            <w:pStyle w:val="Encabezado"/>
            <w:jc w:val="center"/>
          </w:pPr>
          <w:r>
            <w:rPr>
              <w:noProof/>
              <w:lang w:val="es-ES" w:eastAsia="es-ES"/>
            </w:rPr>
            <w:drawing>
              <wp:inline distT="0" distB="0" distL="0" distR="0">
                <wp:extent cx="733425" cy="733425"/>
                <wp:effectExtent l="19050" t="0" r="9525" b="0"/>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733425" cy="733425"/>
                        </a:xfrm>
                        <a:prstGeom prst="rect">
                          <a:avLst/>
                        </a:prstGeom>
                        <a:noFill/>
                        <a:ln w="9525">
                          <a:noFill/>
                          <a:miter lim="800000"/>
                          <a:headEnd/>
                          <a:tailEnd/>
                        </a:ln>
                      </pic:spPr>
                    </pic:pic>
                  </a:graphicData>
                </a:graphic>
              </wp:inline>
            </w:drawing>
          </w:r>
        </w:p>
      </w:tc>
      <w:tc>
        <w:tcPr>
          <w:tcW w:w="3379" w:type="dxa"/>
          <w:vAlign w:val="center"/>
        </w:tcPr>
        <w:p w:rsidR="009019CF" w:rsidRPr="004B1009" w:rsidRDefault="009019CF" w:rsidP="004B1009">
          <w:pPr>
            <w:spacing w:after="0" w:line="240" w:lineRule="auto"/>
          </w:pPr>
        </w:p>
      </w:tc>
    </w:tr>
  </w:tbl>
  <w:p w:rsidR="009019CF" w:rsidRDefault="009019CF" w:rsidP="00576F0D">
    <w:pPr>
      <w:widowControl w:val="0"/>
      <w:suppressAutoHyphens/>
      <w:spacing w:after="0" w:line="240" w:lineRule="auto"/>
      <w:ind w:left="6372" w:hanging="72"/>
      <w:jc w:val="right"/>
      <w:rPr>
        <w:rFonts w:ascii="Arial" w:eastAsia="HG Mincho Light J" w:hAnsi="Arial"/>
        <w:color w:val="000000"/>
        <w:sz w:val="20"/>
        <w:szCs w:val="20"/>
        <w:lang w:val="es-ES_tradnl"/>
      </w:rPr>
    </w:pPr>
    <w:r>
      <w:rPr>
        <w:rFonts w:ascii="Arial" w:eastAsia="HG Mincho Light J" w:hAnsi="Arial"/>
        <w:color w:val="000000"/>
        <w:sz w:val="20"/>
        <w:szCs w:val="20"/>
        <w:lang w:val="es-ES_tradnl"/>
      </w:rPr>
      <w:t>Expte. nº 27974</w:t>
    </w:r>
  </w:p>
  <w:p w:rsidR="009019CF" w:rsidRPr="00846EB3" w:rsidRDefault="009019CF" w:rsidP="00FF0C82">
    <w:pPr>
      <w:widowControl w:val="0"/>
      <w:suppressAutoHyphens/>
      <w:spacing w:after="0" w:line="240" w:lineRule="auto"/>
      <w:ind w:left="6372" w:hanging="72"/>
      <w:jc w:val="both"/>
      <w:rPr>
        <w:rFonts w:ascii="Arial" w:eastAsia="HG Mincho Light J" w:hAnsi="Arial"/>
        <w:color w:val="000000"/>
        <w:sz w:val="20"/>
        <w:szCs w:val="20"/>
        <w:lang w:val="es-ES_trad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247633F4"/>
    <w:name w:val="WW8Num3"/>
    <w:lvl w:ilvl="0">
      <w:start w:val="1"/>
      <w:numFmt w:val="lowerLetter"/>
      <w:lvlText w:val="%1)"/>
      <w:lvlJc w:val="left"/>
      <w:pPr>
        <w:tabs>
          <w:tab w:val="num" w:pos="1776"/>
        </w:tabs>
        <w:ind w:left="1776" w:hanging="360"/>
      </w:pPr>
      <w:rPr>
        <w:rFonts w:ascii="Times New Roman" w:eastAsia="Times New Roman" w:hAnsi="Times New Roman" w:cs="Times New Roman"/>
      </w:rPr>
    </w:lvl>
  </w:abstractNum>
  <w:abstractNum w:abstractNumId="1">
    <w:nsid w:val="00000018"/>
    <w:multiLevelType w:val="multilevel"/>
    <w:tmpl w:val="00000018"/>
    <w:name w:val="WW8Num24"/>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2">
    <w:nsid w:val="00000019"/>
    <w:multiLevelType w:val="multilevel"/>
    <w:tmpl w:val="00000019"/>
    <w:name w:val="WW8Num25"/>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3">
    <w:nsid w:val="0000001B"/>
    <w:multiLevelType w:val="multilevel"/>
    <w:tmpl w:val="0000001B"/>
    <w:name w:val="WW8Num27"/>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4">
    <w:nsid w:val="0000001D"/>
    <w:multiLevelType w:val="multilevel"/>
    <w:tmpl w:val="0000001D"/>
    <w:name w:val="WW8Num29"/>
    <w:lvl w:ilvl="0">
      <w:start w:val="1"/>
      <w:numFmt w:val="lowerLetter"/>
      <w:lvlText w:val="%1)"/>
      <w:lvlJc w:val="left"/>
      <w:pPr>
        <w:tabs>
          <w:tab w:val="num" w:pos="1776"/>
        </w:tabs>
        <w:ind w:left="1776" w:hanging="360"/>
      </w:pPr>
      <w:rPr>
        <w:rFonts w:cs="Times New Roman"/>
      </w:rPr>
    </w:lvl>
    <w:lvl w:ilvl="1">
      <w:start w:val="1"/>
      <w:numFmt w:val="lowerLetter"/>
      <w:lvlText w:val="%2."/>
      <w:lvlJc w:val="left"/>
      <w:pPr>
        <w:tabs>
          <w:tab w:val="num" w:pos="2496"/>
        </w:tabs>
        <w:ind w:left="2496" w:hanging="360"/>
      </w:pPr>
      <w:rPr>
        <w:rFonts w:cs="Times New Roman"/>
      </w:rPr>
    </w:lvl>
    <w:lvl w:ilvl="2">
      <w:start w:val="1"/>
      <w:numFmt w:val="lowerRoman"/>
      <w:lvlText w:val="%3."/>
      <w:lvlJc w:val="right"/>
      <w:pPr>
        <w:tabs>
          <w:tab w:val="num" w:pos="3216"/>
        </w:tabs>
        <w:ind w:left="3216" w:hanging="180"/>
      </w:pPr>
      <w:rPr>
        <w:rFonts w:cs="Times New Roman"/>
      </w:rPr>
    </w:lvl>
    <w:lvl w:ilvl="3">
      <w:start w:val="1"/>
      <w:numFmt w:val="decimal"/>
      <w:lvlText w:val="%4."/>
      <w:lvlJc w:val="left"/>
      <w:pPr>
        <w:tabs>
          <w:tab w:val="num" w:pos="3936"/>
        </w:tabs>
        <w:ind w:left="3936" w:hanging="360"/>
      </w:pPr>
      <w:rPr>
        <w:rFonts w:cs="Times New Roman"/>
      </w:rPr>
    </w:lvl>
    <w:lvl w:ilvl="4">
      <w:start w:val="1"/>
      <w:numFmt w:val="lowerLetter"/>
      <w:lvlText w:val="%5."/>
      <w:lvlJc w:val="left"/>
      <w:pPr>
        <w:tabs>
          <w:tab w:val="num" w:pos="4656"/>
        </w:tabs>
        <w:ind w:left="4656" w:hanging="360"/>
      </w:pPr>
      <w:rPr>
        <w:rFonts w:cs="Times New Roman"/>
      </w:rPr>
    </w:lvl>
    <w:lvl w:ilvl="5">
      <w:start w:val="1"/>
      <w:numFmt w:val="lowerRoman"/>
      <w:lvlText w:val="%6."/>
      <w:lvlJc w:val="right"/>
      <w:pPr>
        <w:tabs>
          <w:tab w:val="num" w:pos="5376"/>
        </w:tabs>
        <w:ind w:left="5376" w:hanging="180"/>
      </w:pPr>
      <w:rPr>
        <w:rFonts w:cs="Times New Roman"/>
      </w:rPr>
    </w:lvl>
    <w:lvl w:ilvl="6">
      <w:start w:val="1"/>
      <w:numFmt w:val="decimal"/>
      <w:lvlText w:val="%7."/>
      <w:lvlJc w:val="left"/>
      <w:pPr>
        <w:tabs>
          <w:tab w:val="num" w:pos="6096"/>
        </w:tabs>
        <w:ind w:left="6096" w:hanging="360"/>
      </w:pPr>
      <w:rPr>
        <w:rFonts w:cs="Times New Roman"/>
      </w:rPr>
    </w:lvl>
    <w:lvl w:ilvl="7">
      <w:start w:val="1"/>
      <w:numFmt w:val="lowerLetter"/>
      <w:lvlText w:val="%8."/>
      <w:lvlJc w:val="left"/>
      <w:pPr>
        <w:tabs>
          <w:tab w:val="num" w:pos="6816"/>
        </w:tabs>
        <w:ind w:left="6816" w:hanging="360"/>
      </w:pPr>
      <w:rPr>
        <w:rFonts w:cs="Times New Roman"/>
      </w:rPr>
    </w:lvl>
    <w:lvl w:ilvl="8">
      <w:start w:val="1"/>
      <w:numFmt w:val="lowerRoman"/>
      <w:lvlText w:val="%9."/>
      <w:lvlJc w:val="right"/>
      <w:pPr>
        <w:tabs>
          <w:tab w:val="num" w:pos="7536"/>
        </w:tabs>
        <w:ind w:left="7536" w:hanging="180"/>
      </w:pPr>
      <w:rPr>
        <w:rFonts w:cs="Times New Roman"/>
      </w:rPr>
    </w:lvl>
  </w:abstractNum>
  <w:abstractNum w:abstractNumId="5">
    <w:nsid w:val="00364B97"/>
    <w:multiLevelType w:val="hybridMultilevel"/>
    <w:tmpl w:val="588E9C70"/>
    <w:lvl w:ilvl="0" w:tplc="F82409F4">
      <w:start w:val="3"/>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3CF3C53"/>
    <w:multiLevelType w:val="hybridMultilevel"/>
    <w:tmpl w:val="9B06A2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92629FB"/>
    <w:multiLevelType w:val="hybridMultilevel"/>
    <w:tmpl w:val="A576194C"/>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0C136535"/>
    <w:multiLevelType w:val="multilevel"/>
    <w:tmpl w:val="DC22A61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nsid w:val="0C3201A8"/>
    <w:multiLevelType w:val="hybridMultilevel"/>
    <w:tmpl w:val="8A708A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C344AB0"/>
    <w:multiLevelType w:val="hybridMultilevel"/>
    <w:tmpl w:val="07D8316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nsid w:val="0E0169CE"/>
    <w:multiLevelType w:val="hybridMultilevel"/>
    <w:tmpl w:val="2E18B730"/>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nsid w:val="0E562BB4"/>
    <w:multiLevelType w:val="hybridMultilevel"/>
    <w:tmpl w:val="84B20A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FD810D5"/>
    <w:multiLevelType w:val="hybridMultilevel"/>
    <w:tmpl w:val="BFBC0F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19E0D35"/>
    <w:multiLevelType w:val="hybridMultilevel"/>
    <w:tmpl w:val="9D74D5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2BC78EC"/>
    <w:multiLevelType w:val="hybridMultilevel"/>
    <w:tmpl w:val="7DE644DC"/>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nsid w:val="14B47C3C"/>
    <w:multiLevelType w:val="hybridMultilevel"/>
    <w:tmpl w:val="95A6A94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nsid w:val="14E65E11"/>
    <w:multiLevelType w:val="hybridMultilevel"/>
    <w:tmpl w:val="161814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17891195"/>
    <w:multiLevelType w:val="multilevel"/>
    <w:tmpl w:val="6650728C"/>
    <w:lvl w:ilvl="0">
      <w:start w:val="2"/>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1806471C"/>
    <w:multiLevelType w:val="hybridMultilevel"/>
    <w:tmpl w:val="72A22C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1E1F38D4"/>
    <w:multiLevelType w:val="hybridMultilevel"/>
    <w:tmpl w:val="300248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0AA46AF"/>
    <w:multiLevelType w:val="hybridMultilevel"/>
    <w:tmpl w:val="E222C7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22C22398"/>
    <w:multiLevelType w:val="hybridMultilevel"/>
    <w:tmpl w:val="19A8A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25F3176C"/>
    <w:multiLevelType w:val="hybridMultilevel"/>
    <w:tmpl w:val="80E671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74F2C8D"/>
    <w:multiLevelType w:val="hybridMultilevel"/>
    <w:tmpl w:val="74E62AC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5">
    <w:nsid w:val="289507ED"/>
    <w:multiLevelType w:val="hybridMultilevel"/>
    <w:tmpl w:val="A35C82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28D236E6"/>
    <w:multiLevelType w:val="hybridMultilevel"/>
    <w:tmpl w:val="9F2AA9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2A6A4CB9"/>
    <w:multiLevelType w:val="hybridMultilevel"/>
    <w:tmpl w:val="841E03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2C277FBC"/>
    <w:multiLevelType w:val="hybridMultilevel"/>
    <w:tmpl w:val="39303A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2C450472"/>
    <w:multiLevelType w:val="hybridMultilevel"/>
    <w:tmpl w:val="692AD6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2DE32A01"/>
    <w:multiLevelType w:val="multilevel"/>
    <w:tmpl w:val="36E8ECD8"/>
    <w:lvl w:ilvl="0">
      <w:start w:val="4"/>
      <w:numFmt w:val="decimal"/>
      <w:lvlText w:val="%1."/>
      <w:lvlJc w:val="left"/>
      <w:pPr>
        <w:ind w:left="450" w:hanging="450"/>
      </w:pPr>
      <w:rPr>
        <w:rFonts w:cs="Times New Roman" w:hint="default"/>
      </w:rPr>
    </w:lvl>
    <w:lvl w:ilvl="1">
      <w:start w:val="3"/>
      <w:numFmt w:val="decimal"/>
      <w:lvlText w:val="%1.%2."/>
      <w:lvlJc w:val="left"/>
      <w:pPr>
        <w:ind w:left="984" w:hanging="450"/>
      </w:pPr>
      <w:rPr>
        <w:rFonts w:cs="Times New Roman" w:hint="default"/>
      </w:rPr>
    </w:lvl>
    <w:lvl w:ilvl="2">
      <w:start w:val="1"/>
      <w:numFmt w:val="decimal"/>
      <w:lvlText w:val="%1.%2.%3."/>
      <w:lvlJc w:val="left"/>
      <w:pPr>
        <w:ind w:left="1788" w:hanging="720"/>
      </w:pPr>
      <w:rPr>
        <w:rFonts w:cs="Times New Roman" w:hint="default"/>
      </w:rPr>
    </w:lvl>
    <w:lvl w:ilvl="3">
      <w:start w:val="1"/>
      <w:numFmt w:val="decimal"/>
      <w:lvlText w:val="%1.%2.%3.%4."/>
      <w:lvlJc w:val="left"/>
      <w:pPr>
        <w:ind w:left="2322" w:hanging="72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3750" w:hanging="1080"/>
      </w:pPr>
      <w:rPr>
        <w:rFonts w:cs="Times New Roman" w:hint="default"/>
      </w:rPr>
    </w:lvl>
    <w:lvl w:ilvl="6">
      <w:start w:val="1"/>
      <w:numFmt w:val="decimal"/>
      <w:lvlText w:val="%1.%2.%3.%4.%5.%6.%7."/>
      <w:lvlJc w:val="left"/>
      <w:pPr>
        <w:ind w:left="4284" w:hanging="1080"/>
      </w:pPr>
      <w:rPr>
        <w:rFonts w:cs="Times New Roman" w:hint="default"/>
      </w:rPr>
    </w:lvl>
    <w:lvl w:ilvl="7">
      <w:start w:val="1"/>
      <w:numFmt w:val="decimal"/>
      <w:lvlText w:val="%1.%2.%3.%4.%5.%6.%7.%8."/>
      <w:lvlJc w:val="left"/>
      <w:pPr>
        <w:ind w:left="5178" w:hanging="1440"/>
      </w:pPr>
      <w:rPr>
        <w:rFonts w:cs="Times New Roman" w:hint="default"/>
      </w:rPr>
    </w:lvl>
    <w:lvl w:ilvl="8">
      <w:start w:val="1"/>
      <w:numFmt w:val="decimal"/>
      <w:lvlText w:val="%1.%2.%3.%4.%5.%6.%7.%8.%9."/>
      <w:lvlJc w:val="left"/>
      <w:pPr>
        <w:ind w:left="5712" w:hanging="1440"/>
      </w:pPr>
      <w:rPr>
        <w:rFonts w:cs="Times New Roman" w:hint="default"/>
      </w:rPr>
    </w:lvl>
  </w:abstractNum>
  <w:abstractNum w:abstractNumId="31">
    <w:nsid w:val="31F77EEF"/>
    <w:multiLevelType w:val="hybridMultilevel"/>
    <w:tmpl w:val="3EE412AA"/>
    <w:lvl w:ilvl="0" w:tplc="194E1036">
      <w:start w:val="4"/>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334632E2"/>
    <w:multiLevelType w:val="hybridMultilevel"/>
    <w:tmpl w:val="65B65E22"/>
    <w:lvl w:ilvl="0" w:tplc="2C0A0017">
      <w:start w:val="1"/>
      <w:numFmt w:val="lowerLetter"/>
      <w:lvlText w:val="%1)"/>
      <w:lvlJc w:val="left"/>
      <w:pPr>
        <w:tabs>
          <w:tab w:val="num" w:pos="720"/>
        </w:tabs>
        <w:ind w:left="720" w:hanging="360"/>
      </w:pPr>
      <w:rPr>
        <w:rFonts w:cs="Times New Roman"/>
      </w:rPr>
    </w:lvl>
    <w:lvl w:ilvl="1" w:tplc="2C0A0019" w:tentative="1">
      <w:start w:val="1"/>
      <w:numFmt w:val="lowerLetter"/>
      <w:lvlText w:val="%2."/>
      <w:lvlJc w:val="left"/>
      <w:pPr>
        <w:tabs>
          <w:tab w:val="num" w:pos="1440"/>
        </w:tabs>
        <w:ind w:left="1440" w:hanging="360"/>
      </w:pPr>
      <w:rPr>
        <w:rFonts w:cs="Times New Roman"/>
      </w:rPr>
    </w:lvl>
    <w:lvl w:ilvl="2" w:tplc="2C0A001B" w:tentative="1">
      <w:start w:val="1"/>
      <w:numFmt w:val="lowerRoman"/>
      <w:lvlText w:val="%3."/>
      <w:lvlJc w:val="right"/>
      <w:pPr>
        <w:tabs>
          <w:tab w:val="num" w:pos="2160"/>
        </w:tabs>
        <w:ind w:left="2160" w:hanging="180"/>
      </w:pPr>
      <w:rPr>
        <w:rFonts w:cs="Times New Roman"/>
      </w:rPr>
    </w:lvl>
    <w:lvl w:ilvl="3" w:tplc="2C0A000F" w:tentative="1">
      <w:start w:val="1"/>
      <w:numFmt w:val="decimal"/>
      <w:lvlText w:val="%4."/>
      <w:lvlJc w:val="left"/>
      <w:pPr>
        <w:tabs>
          <w:tab w:val="num" w:pos="2880"/>
        </w:tabs>
        <w:ind w:left="2880" w:hanging="360"/>
      </w:pPr>
      <w:rPr>
        <w:rFonts w:cs="Times New Roman"/>
      </w:rPr>
    </w:lvl>
    <w:lvl w:ilvl="4" w:tplc="2C0A0019" w:tentative="1">
      <w:start w:val="1"/>
      <w:numFmt w:val="lowerLetter"/>
      <w:lvlText w:val="%5."/>
      <w:lvlJc w:val="left"/>
      <w:pPr>
        <w:tabs>
          <w:tab w:val="num" w:pos="3600"/>
        </w:tabs>
        <w:ind w:left="3600" w:hanging="360"/>
      </w:pPr>
      <w:rPr>
        <w:rFonts w:cs="Times New Roman"/>
      </w:rPr>
    </w:lvl>
    <w:lvl w:ilvl="5" w:tplc="2C0A001B" w:tentative="1">
      <w:start w:val="1"/>
      <w:numFmt w:val="lowerRoman"/>
      <w:lvlText w:val="%6."/>
      <w:lvlJc w:val="right"/>
      <w:pPr>
        <w:tabs>
          <w:tab w:val="num" w:pos="4320"/>
        </w:tabs>
        <w:ind w:left="4320" w:hanging="180"/>
      </w:pPr>
      <w:rPr>
        <w:rFonts w:cs="Times New Roman"/>
      </w:rPr>
    </w:lvl>
    <w:lvl w:ilvl="6" w:tplc="2C0A000F" w:tentative="1">
      <w:start w:val="1"/>
      <w:numFmt w:val="decimal"/>
      <w:lvlText w:val="%7."/>
      <w:lvlJc w:val="left"/>
      <w:pPr>
        <w:tabs>
          <w:tab w:val="num" w:pos="5040"/>
        </w:tabs>
        <w:ind w:left="5040" w:hanging="360"/>
      </w:pPr>
      <w:rPr>
        <w:rFonts w:cs="Times New Roman"/>
      </w:rPr>
    </w:lvl>
    <w:lvl w:ilvl="7" w:tplc="2C0A0019" w:tentative="1">
      <w:start w:val="1"/>
      <w:numFmt w:val="lowerLetter"/>
      <w:lvlText w:val="%8."/>
      <w:lvlJc w:val="left"/>
      <w:pPr>
        <w:tabs>
          <w:tab w:val="num" w:pos="5760"/>
        </w:tabs>
        <w:ind w:left="5760" w:hanging="360"/>
      </w:pPr>
      <w:rPr>
        <w:rFonts w:cs="Times New Roman"/>
      </w:rPr>
    </w:lvl>
    <w:lvl w:ilvl="8" w:tplc="2C0A001B" w:tentative="1">
      <w:start w:val="1"/>
      <w:numFmt w:val="lowerRoman"/>
      <w:lvlText w:val="%9."/>
      <w:lvlJc w:val="right"/>
      <w:pPr>
        <w:tabs>
          <w:tab w:val="num" w:pos="6480"/>
        </w:tabs>
        <w:ind w:left="6480" w:hanging="180"/>
      </w:pPr>
      <w:rPr>
        <w:rFonts w:cs="Times New Roman"/>
      </w:rPr>
    </w:lvl>
  </w:abstractNum>
  <w:abstractNum w:abstractNumId="33">
    <w:nsid w:val="362E37C1"/>
    <w:multiLevelType w:val="hybridMultilevel"/>
    <w:tmpl w:val="9DECCF08"/>
    <w:lvl w:ilvl="0" w:tplc="2C0A0017">
      <w:start w:val="1"/>
      <w:numFmt w:val="lowerLetter"/>
      <w:lvlText w:val="%1)"/>
      <w:lvlJc w:val="left"/>
      <w:pPr>
        <w:tabs>
          <w:tab w:val="num" w:pos="720"/>
        </w:tabs>
        <w:ind w:left="720" w:hanging="360"/>
      </w:pPr>
      <w:rPr>
        <w:rFonts w:cs="Times New Roman" w:hint="default"/>
      </w:rPr>
    </w:lvl>
    <w:lvl w:ilvl="1" w:tplc="2C0A0019" w:tentative="1">
      <w:start w:val="1"/>
      <w:numFmt w:val="lowerLetter"/>
      <w:lvlText w:val="%2."/>
      <w:lvlJc w:val="left"/>
      <w:pPr>
        <w:tabs>
          <w:tab w:val="num" w:pos="1440"/>
        </w:tabs>
        <w:ind w:left="1440" w:hanging="360"/>
      </w:pPr>
      <w:rPr>
        <w:rFonts w:cs="Times New Roman"/>
      </w:rPr>
    </w:lvl>
    <w:lvl w:ilvl="2" w:tplc="2C0A001B" w:tentative="1">
      <w:start w:val="1"/>
      <w:numFmt w:val="lowerRoman"/>
      <w:lvlText w:val="%3."/>
      <w:lvlJc w:val="right"/>
      <w:pPr>
        <w:tabs>
          <w:tab w:val="num" w:pos="2160"/>
        </w:tabs>
        <w:ind w:left="2160" w:hanging="180"/>
      </w:pPr>
      <w:rPr>
        <w:rFonts w:cs="Times New Roman"/>
      </w:rPr>
    </w:lvl>
    <w:lvl w:ilvl="3" w:tplc="2C0A000F" w:tentative="1">
      <w:start w:val="1"/>
      <w:numFmt w:val="decimal"/>
      <w:lvlText w:val="%4."/>
      <w:lvlJc w:val="left"/>
      <w:pPr>
        <w:tabs>
          <w:tab w:val="num" w:pos="2880"/>
        </w:tabs>
        <w:ind w:left="2880" w:hanging="360"/>
      </w:pPr>
      <w:rPr>
        <w:rFonts w:cs="Times New Roman"/>
      </w:rPr>
    </w:lvl>
    <w:lvl w:ilvl="4" w:tplc="2C0A0019" w:tentative="1">
      <w:start w:val="1"/>
      <w:numFmt w:val="lowerLetter"/>
      <w:lvlText w:val="%5."/>
      <w:lvlJc w:val="left"/>
      <w:pPr>
        <w:tabs>
          <w:tab w:val="num" w:pos="3600"/>
        </w:tabs>
        <w:ind w:left="3600" w:hanging="360"/>
      </w:pPr>
      <w:rPr>
        <w:rFonts w:cs="Times New Roman"/>
      </w:rPr>
    </w:lvl>
    <w:lvl w:ilvl="5" w:tplc="2C0A001B" w:tentative="1">
      <w:start w:val="1"/>
      <w:numFmt w:val="lowerRoman"/>
      <w:lvlText w:val="%6."/>
      <w:lvlJc w:val="right"/>
      <w:pPr>
        <w:tabs>
          <w:tab w:val="num" w:pos="4320"/>
        </w:tabs>
        <w:ind w:left="4320" w:hanging="180"/>
      </w:pPr>
      <w:rPr>
        <w:rFonts w:cs="Times New Roman"/>
      </w:rPr>
    </w:lvl>
    <w:lvl w:ilvl="6" w:tplc="2C0A000F" w:tentative="1">
      <w:start w:val="1"/>
      <w:numFmt w:val="decimal"/>
      <w:lvlText w:val="%7."/>
      <w:lvlJc w:val="left"/>
      <w:pPr>
        <w:tabs>
          <w:tab w:val="num" w:pos="5040"/>
        </w:tabs>
        <w:ind w:left="5040" w:hanging="360"/>
      </w:pPr>
      <w:rPr>
        <w:rFonts w:cs="Times New Roman"/>
      </w:rPr>
    </w:lvl>
    <w:lvl w:ilvl="7" w:tplc="2C0A0019" w:tentative="1">
      <w:start w:val="1"/>
      <w:numFmt w:val="lowerLetter"/>
      <w:lvlText w:val="%8."/>
      <w:lvlJc w:val="left"/>
      <w:pPr>
        <w:tabs>
          <w:tab w:val="num" w:pos="5760"/>
        </w:tabs>
        <w:ind w:left="5760" w:hanging="360"/>
      </w:pPr>
      <w:rPr>
        <w:rFonts w:cs="Times New Roman"/>
      </w:rPr>
    </w:lvl>
    <w:lvl w:ilvl="8" w:tplc="2C0A001B" w:tentative="1">
      <w:start w:val="1"/>
      <w:numFmt w:val="lowerRoman"/>
      <w:lvlText w:val="%9."/>
      <w:lvlJc w:val="right"/>
      <w:pPr>
        <w:tabs>
          <w:tab w:val="num" w:pos="6480"/>
        </w:tabs>
        <w:ind w:left="6480" w:hanging="180"/>
      </w:pPr>
      <w:rPr>
        <w:rFonts w:cs="Times New Roman"/>
      </w:rPr>
    </w:lvl>
  </w:abstractNum>
  <w:abstractNum w:abstractNumId="34">
    <w:nsid w:val="3A16298C"/>
    <w:multiLevelType w:val="hybridMultilevel"/>
    <w:tmpl w:val="F078F55C"/>
    <w:lvl w:ilvl="0" w:tplc="3028EC62">
      <w:start w:val="6"/>
      <w:numFmt w:val="bullet"/>
      <w:lvlText w:val="-"/>
      <w:lvlJc w:val="left"/>
      <w:pPr>
        <w:ind w:left="720" w:hanging="360"/>
      </w:pPr>
      <w:rPr>
        <w:rFonts w:ascii="Calibri" w:eastAsia="Times New Roman" w:hAnsi="Calibri"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nsid w:val="3A162FBE"/>
    <w:multiLevelType w:val="hybridMultilevel"/>
    <w:tmpl w:val="5F18929A"/>
    <w:lvl w:ilvl="0" w:tplc="4D7E3B10">
      <w:start w:val="1"/>
      <w:numFmt w:val="lowerLetter"/>
      <w:lvlText w:val="%1)"/>
      <w:lvlJc w:val="left"/>
      <w:pPr>
        <w:ind w:left="1068" w:hanging="360"/>
      </w:pPr>
      <w:rPr>
        <w:rFonts w:cs="Times New Roman" w:hint="default"/>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36">
    <w:nsid w:val="3E383BC4"/>
    <w:multiLevelType w:val="hybridMultilevel"/>
    <w:tmpl w:val="8C2C20B6"/>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7">
    <w:nsid w:val="3EB56A42"/>
    <w:multiLevelType w:val="hybridMultilevel"/>
    <w:tmpl w:val="77F6B3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3ECD0B63"/>
    <w:multiLevelType w:val="hybridMultilevel"/>
    <w:tmpl w:val="4FC002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412E349F"/>
    <w:multiLevelType w:val="hybridMultilevel"/>
    <w:tmpl w:val="DCDA3FA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0">
    <w:nsid w:val="42197F21"/>
    <w:multiLevelType w:val="hybridMultilevel"/>
    <w:tmpl w:val="D9727ED2"/>
    <w:lvl w:ilvl="0" w:tplc="0C0A0017">
      <w:start w:val="1"/>
      <w:numFmt w:val="lowerLetter"/>
      <w:lvlText w:val="%1)"/>
      <w:lvlJc w:val="left"/>
      <w:pPr>
        <w:ind w:left="1068" w:hanging="360"/>
      </w:pPr>
      <w:rPr>
        <w:rFonts w:cs="Times New Roman" w:hint="default"/>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41">
    <w:nsid w:val="452C756C"/>
    <w:multiLevelType w:val="hybridMultilevel"/>
    <w:tmpl w:val="BA2A7DCE"/>
    <w:lvl w:ilvl="0" w:tplc="706A1194">
      <w:start w:val="1"/>
      <w:numFmt w:val="lowerLetter"/>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42">
    <w:nsid w:val="4606061D"/>
    <w:multiLevelType w:val="hybridMultilevel"/>
    <w:tmpl w:val="6A0E262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3">
    <w:nsid w:val="487B4ECF"/>
    <w:multiLevelType w:val="hybridMultilevel"/>
    <w:tmpl w:val="7D8A8546"/>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4">
    <w:nsid w:val="49C12685"/>
    <w:multiLevelType w:val="hybridMultilevel"/>
    <w:tmpl w:val="8B247178"/>
    <w:lvl w:ilvl="0" w:tplc="0C0A000D">
      <w:start w:val="1"/>
      <w:numFmt w:val="bullet"/>
      <w:lvlText w:val=""/>
      <w:lvlJc w:val="left"/>
      <w:pPr>
        <w:ind w:left="1068" w:hanging="360"/>
      </w:pPr>
      <w:rPr>
        <w:rFonts w:ascii="Wingdings" w:hAnsi="Wingdings"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5">
    <w:nsid w:val="4C26112D"/>
    <w:multiLevelType w:val="hybridMultilevel"/>
    <w:tmpl w:val="823E2AC2"/>
    <w:lvl w:ilvl="0" w:tplc="B2920FC0">
      <w:start w:val="1"/>
      <w:numFmt w:val="lowerLetter"/>
      <w:lvlText w:val="%1)"/>
      <w:lvlJc w:val="left"/>
      <w:pPr>
        <w:ind w:left="740" w:hanging="38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6">
    <w:nsid w:val="4C7F7493"/>
    <w:multiLevelType w:val="hybridMultilevel"/>
    <w:tmpl w:val="E26035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4E50167A"/>
    <w:multiLevelType w:val="hybridMultilevel"/>
    <w:tmpl w:val="DBA4D2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4E753226"/>
    <w:multiLevelType w:val="hybridMultilevel"/>
    <w:tmpl w:val="5B4E59DA"/>
    <w:lvl w:ilvl="0" w:tplc="7C184548">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nsid w:val="51BE29E3"/>
    <w:multiLevelType w:val="hybridMultilevel"/>
    <w:tmpl w:val="0090E2A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0">
    <w:nsid w:val="51C0026E"/>
    <w:multiLevelType w:val="multilevel"/>
    <w:tmpl w:val="AA26FDEA"/>
    <w:lvl w:ilvl="0">
      <w:start w:val="4"/>
      <w:numFmt w:val="decimal"/>
      <w:lvlText w:val="%1."/>
      <w:lvlJc w:val="left"/>
      <w:pPr>
        <w:ind w:left="360" w:hanging="360"/>
      </w:pPr>
      <w:rPr>
        <w:rFonts w:cs="Times New Roman" w:hint="default"/>
      </w:rPr>
    </w:lvl>
    <w:lvl w:ilvl="1">
      <w:start w:val="1"/>
      <w:numFmt w:val="decimal"/>
      <w:lvlText w:val="%1.%2."/>
      <w:lvlJc w:val="left"/>
      <w:pPr>
        <w:ind w:left="1428" w:hanging="360"/>
      </w:pPr>
      <w:rPr>
        <w:rFonts w:cs="Times New Roman" w:hint="default"/>
      </w:rPr>
    </w:lvl>
    <w:lvl w:ilvl="2">
      <w:start w:val="1"/>
      <w:numFmt w:val="decimal"/>
      <w:lvlText w:val="%1.%2.%3."/>
      <w:lvlJc w:val="left"/>
      <w:pPr>
        <w:ind w:left="2856" w:hanging="720"/>
      </w:pPr>
      <w:rPr>
        <w:rFonts w:cs="Times New Roman" w:hint="default"/>
      </w:rPr>
    </w:lvl>
    <w:lvl w:ilvl="3">
      <w:start w:val="1"/>
      <w:numFmt w:val="decimal"/>
      <w:lvlText w:val="%1.%2.%3.%4."/>
      <w:lvlJc w:val="left"/>
      <w:pPr>
        <w:ind w:left="3924" w:hanging="720"/>
      </w:pPr>
      <w:rPr>
        <w:rFonts w:cs="Times New Roman" w:hint="default"/>
      </w:rPr>
    </w:lvl>
    <w:lvl w:ilvl="4">
      <w:start w:val="1"/>
      <w:numFmt w:val="decimal"/>
      <w:lvlText w:val="%1.%2.%3.%4.%5."/>
      <w:lvlJc w:val="left"/>
      <w:pPr>
        <w:ind w:left="5352" w:hanging="1080"/>
      </w:pPr>
      <w:rPr>
        <w:rFonts w:cs="Times New Roman" w:hint="default"/>
      </w:rPr>
    </w:lvl>
    <w:lvl w:ilvl="5">
      <w:start w:val="1"/>
      <w:numFmt w:val="decimal"/>
      <w:lvlText w:val="%1.%2.%3.%4.%5.%6."/>
      <w:lvlJc w:val="left"/>
      <w:pPr>
        <w:ind w:left="6420" w:hanging="1080"/>
      </w:pPr>
      <w:rPr>
        <w:rFonts w:cs="Times New Roman" w:hint="default"/>
      </w:rPr>
    </w:lvl>
    <w:lvl w:ilvl="6">
      <w:start w:val="1"/>
      <w:numFmt w:val="decimal"/>
      <w:lvlText w:val="%1.%2.%3.%4.%5.%6.%7."/>
      <w:lvlJc w:val="left"/>
      <w:pPr>
        <w:ind w:left="7488" w:hanging="1080"/>
      </w:pPr>
      <w:rPr>
        <w:rFonts w:cs="Times New Roman" w:hint="default"/>
      </w:rPr>
    </w:lvl>
    <w:lvl w:ilvl="7">
      <w:start w:val="1"/>
      <w:numFmt w:val="decimal"/>
      <w:lvlText w:val="%1.%2.%3.%4.%5.%6.%7.%8."/>
      <w:lvlJc w:val="left"/>
      <w:pPr>
        <w:ind w:left="8916" w:hanging="1440"/>
      </w:pPr>
      <w:rPr>
        <w:rFonts w:cs="Times New Roman" w:hint="default"/>
      </w:rPr>
    </w:lvl>
    <w:lvl w:ilvl="8">
      <w:start w:val="1"/>
      <w:numFmt w:val="decimal"/>
      <w:lvlText w:val="%1.%2.%3.%4.%5.%6.%7.%8.%9."/>
      <w:lvlJc w:val="left"/>
      <w:pPr>
        <w:ind w:left="9984" w:hanging="1440"/>
      </w:pPr>
      <w:rPr>
        <w:rFonts w:cs="Times New Roman" w:hint="default"/>
      </w:rPr>
    </w:lvl>
  </w:abstractNum>
  <w:abstractNum w:abstractNumId="51">
    <w:nsid w:val="53BB03DA"/>
    <w:multiLevelType w:val="hybridMultilevel"/>
    <w:tmpl w:val="BCA46BB2"/>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2">
    <w:nsid w:val="54FA4C4F"/>
    <w:multiLevelType w:val="hybridMultilevel"/>
    <w:tmpl w:val="8F6C9482"/>
    <w:lvl w:ilvl="0" w:tplc="00000004">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3">
    <w:nsid w:val="55061868"/>
    <w:multiLevelType w:val="hybridMultilevel"/>
    <w:tmpl w:val="E7ECC4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nsid w:val="5927740C"/>
    <w:multiLevelType w:val="hybridMultilevel"/>
    <w:tmpl w:val="9EC8D0E6"/>
    <w:lvl w:ilvl="0" w:tplc="5D9CBF20">
      <w:start w:val="1"/>
      <w:numFmt w:val="lowerLetter"/>
      <w:lvlText w:val="%1)"/>
      <w:lvlJc w:val="left"/>
      <w:pPr>
        <w:ind w:left="980" w:hanging="6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5">
    <w:nsid w:val="5A6F168B"/>
    <w:multiLevelType w:val="hybridMultilevel"/>
    <w:tmpl w:val="24E250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nsid w:val="5CE21CCE"/>
    <w:multiLevelType w:val="hybridMultilevel"/>
    <w:tmpl w:val="AAD2AF14"/>
    <w:lvl w:ilvl="0" w:tplc="3AC27150">
      <w:start w:val="1"/>
      <w:numFmt w:val="lowerLetter"/>
      <w:lvlText w:val="%1)"/>
      <w:lvlJc w:val="left"/>
      <w:pPr>
        <w:ind w:left="760" w:hanging="40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7">
    <w:nsid w:val="5E6763E5"/>
    <w:multiLevelType w:val="hybridMultilevel"/>
    <w:tmpl w:val="3BEE92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nsid w:val="5F3F3A89"/>
    <w:multiLevelType w:val="hybridMultilevel"/>
    <w:tmpl w:val="D5A805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nsid w:val="60335120"/>
    <w:multiLevelType w:val="multilevel"/>
    <w:tmpl w:val="E93AF438"/>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0">
    <w:nsid w:val="60381CF6"/>
    <w:multiLevelType w:val="hybridMultilevel"/>
    <w:tmpl w:val="765664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nsid w:val="60876747"/>
    <w:multiLevelType w:val="hybridMultilevel"/>
    <w:tmpl w:val="C1E4D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nsid w:val="679B6473"/>
    <w:multiLevelType w:val="multilevel"/>
    <w:tmpl w:val="C114D6BC"/>
    <w:lvl w:ilvl="0">
      <w:start w:val="4"/>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3">
    <w:nsid w:val="6BE91E85"/>
    <w:multiLevelType w:val="hybridMultilevel"/>
    <w:tmpl w:val="0DAE3D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6BF56284"/>
    <w:multiLevelType w:val="hybridMultilevel"/>
    <w:tmpl w:val="4AD2DA1E"/>
    <w:lvl w:ilvl="0" w:tplc="0C0A000F">
      <w:start w:val="5"/>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5">
    <w:nsid w:val="6D14688D"/>
    <w:multiLevelType w:val="hybridMultilevel"/>
    <w:tmpl w:val="939AF598"/>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6">
    <w:nsid w:val="6D5A7191"/>
    <w:multiLevelType w:val="hybridMultilevel"/>
    <w:tmpl w:val="0FBAA77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7">
    <w:nsid w:val="6DBD3485"/>
    <w:multiLevelType w:val="hybridMultilevel"/>
    <w:tmpl w:val="4454AD16"/>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8">
    <w:nsid w:val="6E993495"/>
    <w:multiLevelType w:val="hybridMultilevel"/>
    <w:tmpl w:val="7D9C4F5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9">
    <w:nsid w:val="710E7622"/>
    <w:multiLevelType w:val="multilevel"/>
    <w:tmpl w:val="A17EEFC2"/>
    <w:lvl w:ilvl="0">
      <w:start w:val="4"/>
      <w:numFmt w:val="decimal"/>
      <w:lvlText w:val="%1."/>
      <w:lvlJc w:val="left"/>
      <w:pPr>
        <w:ind w:left="735" w:hanging="735"/>
      </w:pPr>
      <w:rPr>
        <w:rFonts w:cs="Times New Roman" w:hint="default"/>
      </w:rPr>
    </w:lvl>
    <w:lvl w:ilvl="1">
      <w:start w:val="3"/>
      <w:numFmt w:val="decimal"/>
      <w:lvlText w:val="%1.%2."/>
      <w:lvlJc w:val="left"/>
      <w:pPr>
        <w:ind w:left="975" w:hanging="735"/>
      </w:pPr>
      <w:rPr>
        <w:rFonts w:cs="Times New Roman" w:hint="default"/>
      </w:rPr>
    </w:lvl>
    <w:lvl w:ilvl="2">
      <w:start w:val="2"/>
      <w:numFmt w:val="decimal"/>
      <w:lvlText w:val="%1.%2.%3."/>
      <w:lvlJc w:val="left"/>
      <w:pPr>
        <w:ind w:left="1215" w:hanging="735"/>
      </w:pPr>
      <w:rPr>
        <w:rFonts w:cs="Times New Roman" w:hint="default"/>
      </w:rPr>
    </w:lvl>
    <w:lvl w:ilvl="3">
      <w:start w:val="5"/>
      <w:numFmt w:val="decimal"/>
      <w:lvlText w:val="%1.%2.%3.%4."/>
      <w:lvlJc w:val="left"/>
      <w:pPr>
        <w:ind w:left="1800" w:hanging="1080"/>
      </w:pPr>
      <w:rPr>
        <w:rFonts w:cs="Times New Roman" w:hint="default"/>
      </w:rPr>
    </w:lvl>
    <w:lvl w:ilvl="4">
      <w:start w:val="1"/>
      <w:numFmt w:val="decimal"/>
      <w:lvlText w:val="%1.%2.%3.%4.%5."/>
      <w:lvlJc w:val="left"/>
      <w:pPr>
        <w:ind w:left="2040" w:hanging="1080"/>
      </w:pPr>
      <w:rPr>
        <w:rFonts w:cs="Times New Roman" w:hint="default"/>
      </w:rPr>
    </w:lvl>
    <w:lvl w:ilvl="5">
      <w:start w:val="1"/>
      <w:numFmt w:val="decimal"/>
      <w:lvlText w:val="%1.%2.%3.%4.%5.%6."/>
      <w:lvlJc w:val="left"/>
      <w:pPr>
        <w:ind w:left="2640" w:hanging="1440"/>
      </w:pPr>
      <w:rPr>
        <w:rFonts w:cs="Times New Roman" w:hint="default"/>
      </w:rPr>
    </w:lvl>
    <w:lvl w:ilvl="6">
      <w:start w:val="1"/>
      <w:numFmt w:val="decimal"/>
      <w:lvlText w:val="%1.%2.%3.%4.%5.%6.%7."/>
      <w:lvlJc w:val="left"/>
      <w:pPr>
        <w:ind w:left="2880" w:hanging="1440"/>
      </w:pPr>
      <w:rPr>
        <w:rFonts w:cs="Times New Roman" w:hint="default"/>
      </w:rPr>
    </w:lvl>
    <w:lvl w:ilvl="7">
      <w:start w:val="1"/>
      <w:numFmt w:val="decimal"/>
      <w:lvlText w:val="%1.%2.%3.%4.%5.%6.%7.%8."/>
      <w:lvlJc w:val="left"/>
      <w:pPr>
        <w:ind w:left="3480" w:hanging="1800"/>
      </w:pPr>
      <w:rPr>
        <w:rFonts w:cs="Times New Roman" w:hint="default"/>
      </w:rPr>
    </w:lvl>
    <w:lvl w:ilvl="8">
      <w:start w:val="1"/>
      <w:numFmt w:val="decimal"/>
      <w:lvlText w:val="%1.%2.%3.%4.%5.%6.%7.%8.%9."/>
      <w:lvlJc w:val="left"/>
      <w:pPr>
        <w:ind w:left="3720" w:hanging="1800"/>
      </w:pPr>
      <w:rPr>
        <w:rFonts w:cs="Times New Roman" w:hint="default"/>
      </w:rPr>
    </w:lvl>
  </w:abstractNum>
  <w:abstractNum w:abstractNumId="70">
    <w:nsid w:val="713303C0"/>
    <w:multiLevelType w:val="hybridMultilevel"/>
    <w:tmpl w:val="1C4021AC"/>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1">
    <w:nsid w:val="71BE54B8"/>
    <w:multiLevelType w:val="hybridMultilevel"/>
    <w:tmpl w:val="10BC526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2">
    <w:nsid w:val="727A07E6"/>
    <w:multiLevelType w:val="hybridMultilevel"/>
    <w:tmpl w:val="6406B20A"/>
    <w:lvl w:ilvl="0" w:tplc="0C0A0001">
      <w:start w:val="1"/>
      <w:numFmt w:val="bullet"/>
      <w:lvlText w:val=""/>
      <w:lvlJc w:val="left"/>
      <w:pPr>
        <w:ind w:left="773" w:hanging="360"/>
      </w:pPr>
      <w:rPr>
        <w:rFonts w:ascii="Symbol" w:hAnsi="Symbol" w:hint="default"/>
      </w:rPr>
    </w:lvl>
    <w:lvl w:ilvl="1" w:tplc="0C0A0003" w:tentative="1">
      <w:start w:val="1"/>
      <w:numFmt w:val="bullet"/>
      <w:lvlText w:val="o"/>
      <w:lvlJc w:val="left"/>
      <w:pPr>
        <w:ind w:left="1493" w:hanging="360"/>
      </w:pPr>
      <w:rPr>
        <w:rFonts w:ascii="Courier New" w:hAnsi="Courier New" w:hint="default"/>
      </w:rPr>
    </w:lvl>
    <w:lvl w:ilvl="2" w:tplc="0C0A0005" w:tentative="1">
      <w:start w:val="1"/>
      <w:numFmt w:val="bullet"/>
      <w:lvlText w:val=""/>
      <w:lvlJc w:val="left"/>
      <w:pPr>
        <w:ind w:left="2213" w:hanging="360"/>
      </w:pPr>
      <w:rPr>
        <w:rFonts w:ascii="Wingdings" w:hAnsi="Wingdings" w:hint="default"/>
      </w:rPr>
    </w:lvl>
    <w:lvl w:ilvl="3" w:tplc="0C0A0001" w:tentative="1">
      <w:start w:val="1"/>
      <w:numFmt w:val="bullet"/>
      <w:lvlText w:val=""/>
      <w:lvlJc w:val="left"/>
      <w:pPr>
        <w:ind w:left="2933" w:hanging="360"/>
      </w:pPr>
      <w:rPr>
        <w:rFonts w:ascii="Symbol" w:hAnsi="Symbol" w:hint="default"/>
      </w:rPr>
    </w:lvl>
    <w:lvl w:ilvl="4" w:tplc="0C0A0003" w:tentative="1">
      <w:start w:val="1"/>
      <w:numFmt w:val="bullet"/>
      <w:lvlText w:val="o"/>
      <w:lvlJc w:val="left"/>
      <w:pPr>
        <w:ind w:left="3653" w:hanging="360"/>
      </w:pPr>
      <w:rPr>
        <w:rFonts w:ascii="Courier New" w:hAnsi="Courier New" w:hint="default"/>
      </w:rPr>
    </w:lvl>
    <w:lvl w:ilvl="5" w:tplc="0C0A0005" w:tentative="1">
      <w:start w:val="1"/>
      <w:numFmt w:val="bullet"/>
      <w:lvlText w:val=""/>
      <w:lvlJc w:val="left"/>
      <w:pPr>
        <w:ind w:left="4373" w:hanging="360"/>
      </w:pPr>
      <w:rPr>
        <w:rFonts w:ascii="Wingdings" w:hAnsi="Wingdings" w:hint="default"/>
      </w:rPr>
    </w:lvl>
    <w:lvl w:ilvl="6" w:tplc="0C0A0001" w:tentative="1">
      <w:start w:val="1"/>
      <w:numFmt w:val="bullet"/>
      <w:lvlText w:val=""/>
      <w:lvlJc w:val="left"/>
      <w:pPr>
        <w:ind w:left="5093" w:hanging="360"/>
      </w:pPr>
      <w:rPr>
        <w:rFonts w:ascii="Symbol" w:hAnsi="Symbol" w:hint="default"/>
      </w:rPr>
    </w:lvl>
    <w:lvl w:ilvl="7" w:tplc="0C0A0003" w:tentative="1">
      <w:start w:val="1"/>
      <w:numFmt w:val="bullet"/>
      <w:lvlText w:val="o"/>
      <w:lvlJc w:val="left"/>
      <w:pPr>
        <w:ind w:left="5813" w:hanging="360"/>
      </w:pPr>
      <w:rPr>
        <w:rFonts w:ascii="Courier New" w:hAnsi="Courier New" w:hint="default"/>
      </w:rPr>
    </w:lvl>
    <w:lvl w:ilvl="8" w:tplc="0C0A0005" w:tentative="1">
      <w:start w:val="1"/>
      <w:numFmt w:val="bullet"/>
      <w:lvlText w:val=""/>
      <w:lvlJc w:val="left"/>
      <w:pPr>
        <w:ind w:left="6533" w:hanging="360"/>
      </w:pPr>
      <w:rPr>
        <w:rFonts w:ascii="Wingdings" w:hAnsi="Wingdings" w:hint="default"/>
      </w:rPr>
    </w:lvl>
  </w:abstractNum>
  <w:abstractNum w:abstractNumId="73">
    <w:nsid w:val="746053A8"/>
    <w:multiLevelType w:val="hybridMultilevel"/>
    <w:tmpl w:val="3AC4C4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nsid w:val="76877BFF"/>
    <w:multiLevelType w:val="hybridMultilevel"/>
    <w:tmpl w:val="6A6082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5">
    <w:nsid w:val="777D4BC3"/>
    <w:multiLevelType w:val="hybridMultilevel"/>
    <w:tmpl w:val="C610F448"/>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6">
    <w:nsid w:val="79D531DC"/>
    <w:multiLevelType w:val="hybridMultilevel"/>
    <w:tmpl w:val="38D80B3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nsid w:val="7A304B3C"/>
    <w:multiLevelType w:val="hybridMultilevel"/>
    <w:tmpl w:val="EDCC29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nsid w:val="7A6A1064"/>
    <w:multiLevelType w:val="hybridMultilevel"/>
    <w:tmpl w:val="F2AC4D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9">
    <w:nsid w:val="7BAD679F"/>
    <w:multiLevelType w:val="hybridMultilevel"/>
    <w:tmpl w:val="39747E2A"/>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0">
    <w:nsid w:val="7C4F2BB7"/>
    <w:multiLevelType w:val="hybridMultilevel"/>
    <w:tmpl w:val="82D4646E"/>
    <w:lvl w:ilvl="0" w:tplc="2C0A0017">
      <w:start w:val="1"/>
      <w:numFmt w:val="lowerLetter"/>
      <w:lvlText w:val="%1)"/>
      <w:lvlJc w:val="left"/>
      <w:pPr>
        <w:tabs>
          <w:tab w:val="num" w:pos="720"/>
        </w:tabs>
        <w:ind w:left="720" w:hanging="360"/>
      </w:pPr>
      <w:rPr>
        <w:rFonts w:cs="Times New Roman"/>
      </w:rPr>
    </w:lvl>
    <w:lvl w:ilvl="1" w:tplc="2C0A0019" w:tentative="1">
      <w:start w:val="1"/>
      <w:numFmt w:val="lowerLetter"/>
      <w:lvlText w:val="%2."/>
      <w:lvlJc w:val="left"/>
      <w:pPr>
        <w:tabs>
          <w:tab w:val="num" w:pos="1440"/>
        </w:tabs>
        <w:ind w:left="1440" w:hanging="360"/>
      </w:pPr>
      <w:rPr>
        <w:rFonts w:cs="Times New Roman"/>
      </w:rPr>
    </w:lvl>
    <w:lvl w:ilvl="2" w:tplc="2C0A001B" w:tentative="1">
      <w:start w:val="1"/>
      <w:numFmt w:val="lowerRoman"/>
      <w:lvlText w:val="%3."/>
      <w:lvlJc w:val="right"/>
      <w:pPr>
        <w:tabs>
          <w:tab w:val="num" w:pos="2160"/>
        </w:tabs>
        <w:ind w:left="2160" w:hanging="180"/>
      </w:pPr>
      <w:rPr>
        <w:rFonts w:cs="Times New Roman"/>
      </w:rPr>
    </w:lvl>
    <w:lvl w:ilvl="3" w:tplc="2C0A000F" w:tentative="1">
      <w:start w:val="1"/>
      <w:numFmt w:val="decimal"/>
      <w:lvlText w:val="%4."/>
      <w:lvlJc w:val="left"/>
      <w:pPr>
        <w:tabs>
          <w:tab w:val="num" w:pos="2880"/>
        </w:tabs>
        <w:ind w:left="2880" w:hanging="360"/>
      </w:pPr>
      <w:rPr>
        <w:rFonts w:cs="Times New Roman"/>
      </w:rPr>
    </w:lvl>
    <w:lvl w:ilvl="4" w:tplc="2C0A0019" w:tentative="1">
      <w:start w:val="1"/>
      <w:numFmt w:val="lowerLetter"/>
      <w:lvlText w:val="%5."/>
      <w:lvlJc w:val="left"/>
      <w:pPr>
        <w:tabs>
          <w:tab w:val="num" w:pos="3600"/>
        </w:tabs>
        <w:ind w:left="3600" w:hanging="360"/>
      </w:pPr>
      <w:rPr>
        <w:rFonts w:cs="Times New Roman"/>
      </w:rPr>
    </w:lvl>
    <w:lvl w:ilvl="5" w:tplc="2C0A001B" w:tentative="1">
      <w:start w:val="1"/>
      <w:numFmt w:val="lowerRoman"/>
      <w:lvlText w:val="%6."/>
      <w:lvlJc w:val="right"/>
      <w:pPr>
        <w:tabs>
          <w:tab w:val="num" w:pos="4320"/>
        </w:tabs>
        <w:ind w:left="4320" w:hanging="180"/>
      </w:pPr>
      <w:rPr>
        <w:rFonts w:cs="Times New Roman"/>
      </w:rPr>
    </w:lvl>
    <w:lvl w:ilvl="6" w:tplc="2C0A000F" w:tentative="1">
      <w:start w:val="1"/>
      <w:numFmt w:val="decimal"/>
      <w:lvlText w:val="%7."/>
      <w:lvlJc w:val="left"/>
      <w:pPr>
        <w:tabs>
          <w:tab w:val="num" w:pos="5040"/>
        </w:tabs>
        <w:ind w:left="5040" w:hanging="360"/>
      </w:pPr>
      <w:rPr>
        <w:rFonts w:cs="Times New Roman"/>
      </w:rPr>
    </w:lvl>
    <w:lvl w:ilvl="7" w:tplc="2C0A0019" w:tentative="1">
      <w:start w:val="1"/>
      <w:numFmt w:val="lowerLetter"/>
      <w:lvlText w:val="%8."/>
      <w:lvlJc w:val="left"/>
      <w:pPr>
        <w:tabs>
          <w:tab w:val="num" w:pos="5760"/>
        </w:tabs>
        <w:ind w:left="5760" w:hanging="360"/>
      </w:pPr>
      <w:rPr>
        <w:rFonts w:cs="Times New Roman"/>
      </w:rPr>
    </w:lvl>
    <w:lvl w:ilvl="8" w:tplc="2C0A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75"/>
  </w:num>
  <w:num w:numId="3">
    <w:abstractNumId w:val="4"/>
  </w:num>
  <w:num w:numId="4">
    <w:abstractNumId w:val="3"/>
  </w:num>
  <w:num w:numId="5">
    <w:abstractNumId w:val="32"/>
  </w:num>
  <w:num w:numId="6">
    <w:abstractNumId w:val="33"/>
  </w:num>
  <w:num w:numId="7">
    <w:abstractNumId w:val="80"/>
  </w:num>
  <w:num w:numId="8">
    <w:abstractNumId w:val="7"/>
  </w:num>
  <w:num w:numId="9">
    <w:abstractNumId w:val="65"/>
  </w:num>
  <w:num w:numId="10">
    <w:abstractNumId w:val="43"/>
  </w:num>
  <w:num w:numId="11">
    <w:abstractNumId w:val="44"/>
  </w:num>
  <w:num w:numId="12">
    <w:abstractNumId w:val="15"/>
  </w:num>
  <w:num w:numId="13">
    <w:abstractNumId w:val="79"/>
  </w:num>
  <w:num w:numId="14">
    <w:abstractNumId w:val="45"/>
  </w:num>
  <w:num w:numId="15">
    <w:abstractNumId w:val="51"/>
  </w:num>
  <w:num w:numId="16">
    <w:abstractNumId w:val="54"/>
  </w:num>
  <w:num w:numId="17">
    <w:abstractNumId w:val="11"/>
  </w:num>
  <w:num w:numId="18">
    <w:abstractNumId w:val="35"/>
  </w:num>
  <w:num w:numId="19">
    <w:abstractNumId w:val="24"/>
  </w:num>
  <w:num w:numId="20">
    <w:abstractNumId w:val="28"/>
  </w:num>
  <w:num w:numId="21">
    <w:abstractNumId w:val="47"/>
  </w:num>
  <w:num w:numId="22">
    <w:abstractNumId w:val="12"/>
  </w:num>
  <w:num w:numId="23">
    <w:abstractNumId w:val="38"/>
  </w:num>
  <w:num w:numId="24">
    <w:abstractNumId w:val="73"/>
  </w:num>
  <w:num w:numId="25">
    <w:abstractNumId w:val="49"/>
  </w:num>
  <w:num w:numId="26">
    <w:abstractNumId w:val="39"/>
  </w:num>
  <w:num w:numId="27">
    <w:abstractNumId w:val="56"/>
  </w:num>
  <w:num w:numId="28">
    <w:abstractNumId w:val="76"/>
  </w:num>
  <w:num w:numId="29">
    <w:abstractNumId w:val="46"/>
  </w:num>
  <w:num w:numId="30">
    <w:abstractNumId w:val="61"/>
  </w:num>
  <w:num w:numId="31">
    <w:abstractNumId w:val="48"/>
  </w:num>
  <w:num w:numId="32">
    <w:abstractNumId w:val="31"/>
  </w:num>
  <w:num w:numId="33">
    <w:abstractNumId w:val="40"/>
  </w:num>
  <w:num w:numId="34">
    <w:abstractNumId w:val="62"/>
  </w:num>
  <w:num w:numId="35">
    <w:abstractNumId w:val="30"/>
  </w:num>
  <w:num w:numId="36">
    <w:abstractNumId w:val="50"/>
  </w:num>
  <w:num w:numId="37">
    <w:abstractNumId w:val="8"/>
  </w:num>
  <w:num w:numId="38">
    <w:abstractNumId w:val="59"/>
  </w:num>
  <w:num w:numId="39">
    <w:abstractNumId w:val="18"/>
  </w:num>
  <w:num w:numId="40">
    <w:abstractNumId w:val="69"/>
  </w:num>
  <w:num w:numId="41">
    <w:abstractNumId w:val="67"/>
  </w:num>
  <w:num w:numId="42">
    <w:abstractNumId w:val="60"/>
  </w:num>
  <w:num w:numId="43">
    <w:abstractNumId w:val="53"/>
  </w:num>
  <w:num w:numId="44">
    <w:abstractNumId w:val="13"/>
  </w:num>
  <w:num w:numId="45">
    <w:abstractNumId w:val="23"/>
  </w:num>
  <w:num w:numId="46">
    <w:abstractNumId w:val="77"/>
  </w:num>
  <w:num w:numId="47">
    <w:abstractNumId w:val="21"/>
  </w:num>
  <w:num w:numId="48">
    <w:abstractNumId w:val="19"/>
  </w:num>
  <w:num w:numId="49">
    <w:abstractNumId w:val="74"/>
  </w:num>
  <w:num w:numId="50">
    <w:abstractNumId w:val="63"/>
  </w:num>
  <w:num w:numId="51">
    <w:abstractNumId w:val="10"/>
  </w:num>
  <w:num w:numId="52">
    <w:abstractNumId w:val="16"/>
  </w:num>
  <w:num w:numId="53">
    <w:abstractNumId w:val="70"/>
  </w:num>
  <w:num w:numId="54">
    <w:abstractNumId w:val="37"/>
  </w:num>
  <w:num w:numId="55">
    <w:abstractNumId w:val="58"/>
  </w:num>
  <w:num w:numId="56">
    <w:abstractNumId w:val="55"/>
  </w:num>
  <w:num w:numId="57">
    <w:abstractNumId w:val="14"/>
  </w:num>
  <w:num w:numId="58">
    <w:abstractNumId w:val="29"/>
  </w:num>
  <w:num w:numId="59">
    <w:abstractNumId w:val="25"/>
  </w:num>
  <w:num w:numId="60">
    <w:abstractNumId w:val="78"/>
  </w:num>
  <w:num w:numId="61">
    <w:abstractNumId w:val="6"/>
  </w:num>
  <w:num w:numId="62">
    <w:abstractNumId w:val="64"/>
  </w:num>
  <w:num w:numId="63">
    <w:abstractNumId w:val="20"/>
  </w:num>
  <w:num w:numId="64">
    <w:abstractNumId w:val="66"/>
  </w:num>
  <w:num w:numId="65">
    <w:abstractNumId w:val="26"/>
  </w:num>
  <w:num w:numId="66">
    <w:abstractNumId w:val="42"/>
  </w:num>
  <w:num w:numId="67">
    <w:abstractNumId w:val="71"/>
  </w:num>
  <w:num w:numId="68">
    <w:abstractNumId w:val="17"/>
  </w:num>
  <w:num w:numId="69">
    <w:abstractNumId w:val="9"/>
  </w:num>
  <w:num w:numId="70">
    <w:abstractNumId w:val="22"/>
  </w:num>
  <w:num w:numId="71">
    <w:abstractNumId w:val="27"/>
  </w:num>
  <w:num w:numId="72">
    <w:abstractNumId w:val="41"/>
  </w:num>
  <w:num w:numId="73">
    <w:abstractNumId w:val="36"/>
  </w:num>
  <w:num w:numId="74">
    <w:abstractNumId w:val="68"/>
  </w:num>
  <w:num w:numId="75">
    <w:abstractNumId w:val="57"/>
  </w:num>
  <w:num w:numId="76">
    <w:abstractNumId w:val="72"/>
  </w:num>
  <w:num w:numId="77">
    <w:abstractNumId w:val="5"/>
  </w:num>
  <w:num w:numId="78">
    <w:abstractNumId w:val="34"/>
  </w:num>
  <w:num w:numId="79">
    <w:abstractNumId w:val="52"/>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71"/>
  <w:characterSpacingControl w:val="doNotCompress"/>
  <w:hdrShapeDefaults>
    <o:shapedefaults v:ext="edit" spidmax="66561"/>
  </w:hdrShapeDefaults>
  <w:footnotePr>
    <w:footnote w:id="0"/>
    <w:footnote w:id="1"/>
  </w:footnotePr>
  <w:endnotePr>
    <w:endnote w:id="0"/>
    <w:endnote w:id="1"/>
  </w:endnotePr>
  <w:compat/>
  <w:rsids>
    <w:rsidRoot w:val="00DE492A"/>
    <w:rsid w:val="00005A30"/>
    <w:rsid w:val="000073D4"/>
    <w:rsid w:val="00020985"/>
    <w:rsid w:val="00020B64"/>
    <w:rsid w:val="00027432"/>
    <w:rsid w:val="00031486"/>
    <w:rsid w:val="00041C9D"/>
    <w:rsid w:val="0004517F"/>
    <w:rsid w:val="00051553"/>
    <w:rsid w:val="000641AD"/>
    <w:rsid w:val="000713EE"/>
    <w:rsid w:val="00075D70"/>
    <w:rsid w:val="000826FA"/>
    <w:rsid w:val="000C763E"/>
    <w:rsid w:val="000F0956"/>
    <w:rsid w:val="000F28F6"/>
    <w:rsid w:val="001144BC"/>
    <w:rsid w:val="001178E1"/>
    <w:rsid w:val="001267CC"/>
    <w:rsid w:val="00135257"/>
    <w:rsid w:val="00144AEF"/>
    <w:rsid w:val="0016089B"/>
    <w:rsid w:val="00181366"/>
    <w:rsid w:val="001B0A15"/>
    <w:rsid w:val="001C6137"/>
    <w:rsid w:val="001C6605"/>
    <w:rsid w:val="001C750A"/>
    <w:rsid w:val="001D00BE"/>
    <w:rsid w:val="001D73BA"/>
    <w:rsid w:val="001E1863"/>
    <w:rsid w:val="001F7EDA"/>
    <w:rsid w:val="00212C07"/>
    <w:rsid w:val="002551A7"/>
    <w:rsid w:val="00256825"/>
    <w:rsid w:val="00263AA7"/>
    <w:rsid w:val="00280E7E"/>
    <w:rsid w:val="00290540"/>
    <w:rsid w:val="00293096"/>
    <w:rsid w:val="002959AF"/>
    <w:rsid w:val="002976A0"/>
    <w:rsid w:val="002C4761"/>
    <w:rsid w:val="002C54CE"/>
    <w:rsid w:val="002D4A81"/>
    <w:rsid w:val="002F3CD1"/>
    <w:rsid w:val="002F5F76"/>
    <w:rsid w:val="00300017"/>
    <w:rsid w:val="003151CF"/>
    <w:rsid w:val="003214A8"/>
    <w:rsid w:val="003216F6"/>
    <w:rsid w:val="00333640"/>
    <w:rsid w:val="0034157E"/>
    <w:rsid w:val="00351EE4"/>
    <w:rsid w:val="00356F63"/>
    <w:rsid w:val="00383821"/>
    <w:rsid w:val="0038450A"/>
    <w:rsid w:val="00385068"/>
    <w:rsid w:val="003869D2"/>
    <w:rsid w:val="003A2A4F"/>
    <w:rsid w:val="003A3B08"/>
    <w:rsid w:val="003A5E38"/>
    <w:rsid w:val="004006AB"/>
    <w:rsid w:val="00415FF5"/>
    <w:rsid w:val="00424D3B"/>
    <w:rsid w:val="00430493"/>
    <w:rsid w:val="00430ED4"/>
    <w:rsid w:val="00436FCD"/>
    <w:rsid w:val="00450109"/>
    <w:rsid w:val="004543D6"/>
    <w:rsid w:val="0047116B"/>
    <w:rsid w:val="00480BE2"/>
    <w:rsid w:val="0049512B"/>
    <w:rsid w:val="004B1009"/>
    <w:rsid w:val="004B4741"/>
    <w:rsid w:val="004D084E"/>
    <w:rsid w:val="004D5730"/>
    <w:rsid w:val="004E15A2"/>
    <w:rsid w:val="004F5323"/>
    <w:rsid w:val="004F706A"/>
    <w:rsid w:val="005054C2"/>
    <w:rsid w:val="00521C4F"/>
    <w:rsid w:val="00536BA5"/>
    <w:rsid w:val="0056178A"/>
    <w:rsid w:val="0056637A"/>
    <w:rsid w:val="00576F0D"/>
    <w:rsid w:val="005B2E9A"/>
    <w:rsid w:val="005B5438"/>
    <w:rsid w:val="005B5F9F"/>
    <w:rsid w:val="005C397D"/>
    <w:rsid w:val="005D0BF0"/>
    <w:rsid w:val="005D766C"/>
    <w:rsid w:val="00610B05"/>
    <w:rsid w:val="0062080A"/>
    <w:rsid w:val="00623E5E"/>
    <w:rsid w:val="00637298"/>
    <w:rsid w:val="00685EEC"/>
    <w:rsid w:val="006B163B"/>
    <w:rsid w:val="006B1B78"/>
    <w:rsid w:val="006B609E"/>
    <w:rsid w:val="006B7A9D"/>
    <w:rsid w:val="007421B1"/>
    <w:rsid w:val="007467D4"/>
    <w:rsid w:val="00771C88"/>
    <w:rsid w:val="00771DA1"/>
    <w:rsid w:val="00774B38"/>
    <w:rsid w:val="00783EED"/>
    <w:rsid w:val="007A1A1C"/>
    <w:rsid w:val="007A3FC2"/>
    <w:rsid w:val="007A519E"/>
    <w:rsid w:val="007B14C4"/>
    <w:rsid w:val="007B7604"/>
    <w:rsid w:val="007D131E"/>
    <w:rsid w:val="007E23F1"/>
    <w:rsid w:val="007E4495"/>
    <w:rsid w:val="007E5964"/>
    <w:rsid w:val="007E64E3"/>
    <w:rsid w:val="007F032D"/>
    <w:rsid w:val="00803D96"/>
    <w:rsid w:val="00846EB3"/>
    <w:rsid w:val="00847029"/>
    <w:rsid w:val="008574F3"/>
    <w:rsid w:val="008611E3"/>
    <w:rsid w:val="008728CE"/>
    <w:rsid w:val="008771AE"/>
    <w:rsid w:val="00882678"/>
    <w:rsid w:val="00892157"/>
    <w:rsid w:val="008A3774"/>
    <w:rsid w:val="008A5E36"/>
    <w:rsid w:val="008B7629"/>
    <w:rsid w:val="008C0F6D"/>
    <w:rsid w:val="008E5913"/>
    <w:rsid w:val="008F5B16"/>
    <w:rsid w:val="008F687F"/>
    <w:rsid w:val="009019CF"/>
    <w:rsid w:val="00925579"/>
    <w:rsid w:val="00960640"/>
    <w:rsid w:val="00987A83"/>
    <w:rsid w:val="00993359"/>
    <w:rsid w:val="009A3883"/>
    <w:rsid w:val="009A6DE8"/>
    <w:rsid w:val="009C591E"/>
    <w:rsid w:val="009D6326"/>
    <w:rsid w:val="009D6500"/>
    <w:rsid w:val="00A17D09"/>
    <w:rsid w:val="00A52819"/>
    <w:rsid w:val="00A5406D"/>
    <w:rsid w:val="00A549FF"/>
    <w:rsid w:val="00AA0E58"/>
    <w:rsid w:val="00AB2A3D"/>
    <w:rsid w:val="00AC0E37"/>
    <w:rsid w:val="00AD3EBF"/>
    <w:rsid w:val="00AE3282"/>
    <w:rsid w:val="00AF2915"/>
    <w:rsid w:val="00AF7B0F"/>
    <w:rsid w:val="00B01C49"/>
    <w:rsid w:val="00B11821"/>
    <w:rsid w:val="00B12147"/>
    <w:rsid w:val="00B17D61"/>
    <w:rsid w:val="00B22263"/>
    <w:rsid w:val="00B2386E"/>
    <w:rsid w:val="00B30646"/>
    <w:rsid w:val="00B31E51"/>
    <w:rsid w:val="00B678F3"/>
    <w:rsid w:val="00B70CCF"/>
    <w:rsid w:val="00BB0F24"/>
    <w:rsid w:val="00BB298A"/>
    <w:rsid w:val="00BB6A94"/>
    <w:rsid w:val="00BC30EE"/>
    <w:rsid w:val="00BE2F21"/>
    <w:rsid w:val="00BF350C"/>
    <w:rsid w:val="00C102BB"/>
    <w:rsid w:val="00C22199"/>
    <w:rsid w:val="00C36481"/>
    <w:rsid w:val="00C43515"/>
    <w:rsid w:val="00C469F8"/>
    <w:rsid w:val="00C643FE"/>
    <w:rsid w:val="00C760B3"/>
    <w:rsid w:val="00C857C9"/>
    <w:rsid w:val="00CA34B8"/>
    <w:rsid w:val="00CD3870"/>
    <w:rsid w:val="00CD556C"/>
    <w:rsid w:val="00D34061"/>
    <w:rsid w:val="00D37B02"/>
    <w:rsid w:val="00D54278"/>
    <w:rsid w:val="00DB6C7A"/>
    <w:rsid w:val="00DD4149"/>
    <w:rsid w:val="00DE050D"/>
    <w:rsid w:val="00DE492A"/>
    <w:rsid w:val="00DF7543"/>
    <w:rsid w:val="00E02BF3"/>
    <w:rsid w:val="00E0782F"/>
    <w:rsid w:val="00E307D7"/>
    <w:rsid w:val="00E52112"/>
    <w:rsid w:val="00E54AB2"/>
    <w:rsid w:val="00E92184"/>
    <w:rsid w:val="00EC3671"/>
    <w:rsid w:val="00EE742F"/>
    <w:rsid w:val="00F073B3"/>
    <w:rsid w:val="00F14ADD"/>
    <w:rsid w:val="00F213F8"/>
    <w:rsid w:val="00F238E1"/>
    <w:rsid w:val="00F318F5"/>
    <w:rsid w:val="00F3624B"/>
    <w:rsid w:val="00F5379A"/>
    <w:rsid w:val="00F63C3F"/>
    <w:rsid w:val="00F76758"/>
    <w:rsid w:val="00FA346B"/>
    <w:rsid w:val="00FC4B13"/>
    <w:rsid w:val="00FC73AF"/>
    <w:rsid w:val="00FD3D75"/>
    <w:rsid w:val="00FD63C5"/>
    <w:rsid w:val="00FE7920"/>
    <w:rsid w:val="00FF0C82"/>
    <w:rsid w:val="00FF104F"/>
    <w:rsid w:val="00FF7069"/>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65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883"/>
    <w:pPr>
      <w:spacing w:after="200" w:line="276" w:lineRule="auto"/>
    </w:pPr>
    <w:rPr>
      <w:sz w:val="22"/>
      <w:szCs w:val="22"/>
      <w:lang w:val="es-AR" w:eastAsia="en-US"/>
    </w:rPr>
  </w:style>
  <w:style w:type="paragraph" w:styleId="Ttulo1">
    <w:name w:val="heading 1"/>
    <w:basedOn w:val="Normal"/>
    <w:next w:val="Normal"/>
    <w:link w:val="Ttulo1Car"/>
    <w:uiPriority w:val="99"/>
    <w:qFormat/>
    <w:rsid w:val="00F3624B"/>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9"/>
    <w:qFormat/>
    <w:rsid w:val="00DE050D"/>
    <w:pPr>
      <w:keepNext/>
      <w:keepLines/>
      <w:spacing w:before="200" w:after="0"/>
      <w:outlineLvl w:val="1"/>
    </w:pPr>
    <w:rPr>
      <w:rFonts w:ascii="Cambria" w:eastAsia="Times New Roman" w:hAnsi="Cambria"/>
      <w:b/>
      <w:bCs/>
      <w:color w:val="4F81BD"/>
      <w:sz w:val="26"/>
      <w:szCs w:val="26"/>
      <w:lang w:val="es-ES"/>
    </w:rPr>
  </w:style>
  <w:style w:type="paragraph" w:styleId="Ttulo3">
    <w:name w:val="heading 3"/>
    <w:basedOn w:val="Normal"/>
    <w:next w:val="Normal"/>
    <w:link w:val="Ttulo3Car"/>
    <w:uiPriority w:val="99"/>
    <w:qFormat/>
    <w:rsid w:val="00DE050D"/>
    <w:pPr>
      <w:keepNext/>
      <w:keepLines/>
      <w:spacing w:before="200" w:after="0"/>
      <w:outlineLvl w:val="2"/>
    </w:pPr>
    <w:rPr>
      <w:rFonts w:ascii="Cambria" w:eastAsia="Times New Roman" w:hAnsi="Cambria"/>
      <w:b/>
      <w:bCs/>
      <w:color w:val="4F81BD"/>
      <w:sz w:val="20"/>
      <w:szCs w:val="20"/>
      <w:lang w:val="es-ES"/>
    </w:rPr>
  </w:style>
  <w:style w:type="paragraph" w:styleId="Ttulo4">
    <w:name w:val="heading 4"/>
    <w:basedOn w:val="Normal"/>
    <w:link w:val="Ttulo4Car"/>
    <w:uiPriority w:val="99"/>
    <w:qFormat/>
    <w:rsid w:val="00DE050D"/>
    <w:pPr>
      <w:spacing w:before="100" w:beforeAutospacing="1" w:after="100" w:afterAutospacing="1" w:line="240" w:lineRule="auto"/>
      <w:outlineLvl w:val="3"/>
    </w:pPr>
    <w:rPr>
      <w:rFonts w:eastAsia="Times New Roman"/>
      <w:b/>
      <w:bCs/>
      <w:sz w:val="28"/>
      <w:szCs w:val="28"/>
      <w:lang w:val="es-ES"/>
    </w:rPr>
  </w:style>
  <w:style w:type="paragraph" w:styleId="Ttulo5">
    <w:name w:val="heading 5"/>
    <w:basedOn w:val="Normal"/>
    <w:next w:val="Normal"/>
    <w:link w:val="Ttulo5Car"/>
    <w:uiPriority w:val="99"/>
    <w:qFormat/>
    <w:rsid w:val="00EC3671"/>
    <w:pPr>
      <w:widowControl w:val="0"/>
      <w:suppressAutoHyphens/>
      <w:spacing w:before="240" w:after="60" w:line="240" w:lineRule="auto"/>
      <w:outlineLvl w:val="4"/>
    </w:pPr>
    <w:rPr>
      <w:rFonts w:ascii="Thorndale" w:eastAsia="HG Mincho Light J" w:hAnsi="Thorndale"/>
      <w:b/>
      <w:bCs/>
      <w:i/>
      <w:iCs/>
      <w:color w:val="000000"/>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E49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E49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492A"/>
    <w:rPr>
      <w:rFonts w:ascii="Tahoma" w:hAnsi="Tahoma" w:cs="Tahoma"/>
      <w:sz w:val="16"/>
      <w:szCs w:val="16"/>
    </w:rPr>
  </w:style>
  <w:style w:type="paragraph" w:styleId="Encabezado">
    <w:name w:val="header"/>
    <w:basedOn w:val="Normal"/>
    <w:link w:val="EncabezadoCar"/>
    <w:uiPriority w:val="99"/>
    <w:unhideWhenUsed/>
    <w:rsid w:val="000515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1553"/>
  </w:style>
  <w:style w:type="paragraph" w:styleId="Piedepgina">
    <w:name w:val="footer"/>
    <w:basedOn w:val="Normal"/>
    <w:link w:val="PiedepginaCar"/>
    <w:uiPriority w:val="99"/>
    <w:unhideWhenUsed/>
    <w:rsid w:val="000515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1553"/>
  </w:style>
  <w:style w:type="paragraph" w:styleId="Textoindependiente">
    <w:name w:val="Body Text"/>
    <w:basedOn w:val="Normal"/>
    <w:link w:val="TextoindependienteCar"/>
    <w:uiPriority w:val="99"/>
    <w:rsid w:val="00E54AB2"/>
    <w:pPr>
      <w:widowControl w:val="0"/>
      <w:suppressAutoHyphens/>
      <w:spacing w:after="0" w:line="240" w:lineRule="auto"/>
      <w:jc w:val="both"/>
    </w:pPr>
    <w:rPr>
      <w:rFonts w:ascii="Thorndale" w:eastAsia="HG Mincho Light J" w:hAnsi="Thorndale"/>
      <w:color w:val="000000"/>
      <w:sz w:val="24"/>
      <w:szCs w:val="20"/>
      <w:lang w:val="es-MX"/>
    </w:rPr>
  </w:style>
  <w:style w:type="character" w:customStyle="1" w:styleId="TextoindependienteCar">
    <w:name w:val="Texto independiente Car"/>
    <w:basedOn w:val="Fuentedeprrafopredeter"/>
    <w:link w:val="Textoindependiente"/>
    <w:uiPriority w:val="99"/>
    <w:rsid w:val="00847029"/>
    <w:rPr>
      <w:rFonts w:ascii="Thorndale" w:eastAsia="HG Mincho Light J" w:hAnsi="Thorndale"/>
      <w:color w:val="000000"/>
      <w:sz w:val="24"/>
      <w:lang w:val="es-MX"/>
    </w:rPr>
  </w:style>
  <w:style w:type="character" w:customStyle="1" w:styleId="Ttulo1Car">
    <w:name w:val="Título 1 Car"/>
    <w:basedOn w:val="Fuentedeprrafopredeter"/>
    <w:link w:val="Ttulo1"/>
    <w:uiPriority w:val="99"/>
    <w:rsid w:val="00F3624B"/>
    <w:rPr>
      <w:rFonts w:ascii="Cambria" w:eastAsia="Times New Roman" w:hAnsi="Cambria" w:cs="Times New Roman"/>
      <w:b/>
      <w:bCs/>
      <w:kern w:val="32"/>
      <w:sz w:val="32"/>
      <w:szCs w:val="32"/>
      <w:lang w:val="es-AR" w:eastAsia="en-US"/>
    </w:rPr>
  </w:style>
  <w:style w:type="character" w:customStyle="1" w:styleId="Ttulo2Car">
    <w:name w:val="Título 2 Car"/>
    <w:basedOn w:val="Fuentedeprrafopredeter"/>
    <w:link w:val="Ttulo2"/>
    <w:uiPriority w:val="99"/>
    <w:rsid w:val="00DE050D"/>
    <w:rPr>
      <w:rFonts w:ascii="Cambria" w:eastAsia="Times New Roman" w:hAnsi="Cambria"/>
      <w:b/>
      <w:bCs/>
      <w:color w:val="4F81BD"/>
      <w:sz w:val="26"/>
      <w:szCs w:val="26"/>
      <w:lang w:val="es-ES" w:eastAsia="en-US"/>
    </w:rPr>
  </w:style>
  <w:style w:type="character" w:customStyle="1" w:styleId="Ttulo3Car">
    <w:name w:val="Título 3 Car"/>
    <w:basedOn w:val="Fuentedeprrafopredeter"/>
    <w:link w:val="Ttulo3"/>
    <w:uiPriority w:val="99"/>
    <w:rsid w:val="00DE050D"/>
    <w:rPr>
      <w:rFonts w:ascii="Cambria" w:eastAsia="Times New Roman" w:hAnsi="Cambria"/>
      <w:b/>
      <w:bCs/>
      <w:color w:val="4F81BD"/>
      <w:lang w:val="es-ES" w:eastAsia="en-US"/>
    </w:rPr>
  </w:style>
  <w:style w:type="character" w:customStyle="1" w:styleId="Ttulo4Car">
    <w:name w:val="Título 4 Car"/>
    <w:basedOn w:val="Fuentedeprrafopredeter"/>
    <w:link w:val="Ttulo4"/>
    <w:uiPriority w:val="99"/>
    <w:rsid w:val="00DE050D"/>
    <w:rPr>
      <w:rFonts w:eastAsia="Times New Roman"/>
      <w:b/>
      <w:bCs/>
      <w:sz w:val="28"/>
      <w:szCs w:val="28"/>
      <w:lang w:val="es-ES" w:eastAsia="en-US"/>
    </w:rPr>
  </w:style>
  <w:style w:type="character" w:styleId="Refdecomentario">
    <w:name w:val="annotation reference"/>
    <w:uiPriority w:val="99"/>
    <w:semiHidden/>
    <w:rsid w:val="00DE050D"/>
    <w:rPr>
      <w:rFonts w:cs="Times New Roman"/>
      <w:sz w:val="16"/>
      <w:szCs w:val="16"/>
    </w:rPr>
  </w:style>
  <w:style w:type="paragraph" w:styleId="Textocomentario">
    <w:name w:val="annotation text"/>
    <w:basedOn w:val="Normal"/>
    <w:link w:val="TextocomentarioCar"/>
    <w:uiPriority w:val="99"/>
    <w:semiHidden/>
    <w:rsid w:val="00DE050D"/>
    <w:rPr>
      <w:rFonts w:eastAsia="Times New Roman"/>
      <w:sz w:val="20"/>
      <w:szCs w:val="20"/>
      <w:lang w:val="es-ES"/>
    </w:rPr>
  </w:style>
  <w:style w:type="character" w:customStyle="1" w:styleId="TextocomentarioCar">
    <w:name w:val="Texto comentario Car"/>
    <w:basedOn w:val="Fuentedeprrafopredeter"/>
    <w:link w:val="Textocomentario"/>
    <w:uiPriority w:val="99"/>
    <w:semiHidden/>
    <w:rsid w:val="00DE050D"/>
    <w:rPr>
      <w:rFonts w:eastAsia="Times New Roman"/>
      <w:lang w:val="es-ES" w:eastAsia="en-US"/>
    </w:rPr>
  </w:style>
  <w:style w:type="paragraph" w:customStyle="1" w:styleId="Prrafodelista1">
    <w:name w:val="Párrafo de lista1"/>
    <w:basedOn w:val="Normal"/>
    <w:rsid w:val="00DE050D"/>
    <w:pPr>
      <w:ind w:left="720"/>
      <w:contextualSpacing/>
    </w:pPr>
    <w:rPr>
      <w:rFonts w:eastAsia="Times New Roman"/>
      <w:lang w:val="es-ES"/>
    </w:rPr>
  </w:style>
  <w:style w:type="character" w:customStyle="1" w:styleId="apple-converted-space">
    <w:name w:val="apple-converted-space"/>
    <w:uiPriority w:val="99"/>
    <w:rsid w:val="00DE050D"/>
    <w:rPr>
      <w:rFonts w:cs="Times New Roman"/>
    </w:rPr>
  </w:style>
  <w:style w:type="character" w:styleId="Textoennegrita">
    <w:name w:val="Strong"/>
    <w:uiPriority w:val="99"/>
    <w:qFormat/>
    <w:rsid w:val="00DE050D"/>
    <w:rPr>
      <w:rFonts w:cs="Times New Roman"/>
      <w:b/>
    </w:rPr>
  </w:style>
  <w:style w:type="character" w:customStyle="1" w:styleId="style81">
    <w:name w:val="style81"/>
    <w:rsid w:val="00DE050D"/>
    <w:rPr>
      <w:b/>
      <w:sz w:val="18"/>
    </w:rPr>
  </w:style>
  <w:style w:type="character" w:customStyle="1" w:styleId="style151">
    <w:name w:val="style151"/>
    <w:rsid w:val="00DE050D"/>
    <w:rPr>
      <w:sz w:val="16"/>
    </w:rPr>
  </w:style>
  <w:style w:type="character" w:styleId="nfasis">
    <w:name w:val="Emphasis"/>
    <w:uiPriority w:val="99"/>
    <w:qFormat/>
    <w:rsid w:val="00DE050D"/>
    <w:rPr>
      <w:rFonts w:cs="Times New Roman"/>
      <w:i/>
    </w:rPr>
  </w:style>
  <w:style w:type="paragraph" w:styleId="Asuntodelcomentario">
    <w:name w:val="annotation subject"/>
    <w:basedOn w:val="Textocomentario"/>
    <w:next w:val="Textocomentario"/>
    <w:link w:val="AsuntodelcomentarioCar"/>
    <w:uiPriority w:val="99"/>
    <w:rsid w:val="00DE050D"/>
    <w:pPr>
      <w:spacing w:line="240" w:lineRule="auto"/>
    </w:pPr>
    <w:rPr>
      <w:b/>
      <w:bCs/>
    </w:rPr>
  </w:style>
  <w:style w:type="character" w:customStyle="1" w:styleId="AsuntodelcomentarioCar">
    <w:name w:val="Asunto del comentario Car"/>
    <w:basedOn w:val="TextocomentarioCar"/>
    <w:link w:val="Asuntodelcomentario"/>
    <w:uiPriority w:val="99"/>
    <w:rsid w:val="00DE050D"/>
    <w:rPr>
      <w:b/>
      <w:bCs/>
    </w:rPr>
  </w:style>
  <w:style w:type="character" w:customStyle="1" w:styleId="il">
    <w:name w:val="il"/>
    <w:rsid w:val="00DE050D"/>
    <w:rPr>
      <w:rFonts w:cs="Times New Roman"/>
    </w:rPr>
  </w:style>
  <w:style w:type="paragraph" w:styleId="Textonotapie">
    <w:name w:val="footnote text"/>
    <w:basedOn w:val="Normal"/>
    <w:link w:val="TextonotapieCar"/>
    <w:uiPriority w:val="99"/>
    <w:rsid w:val="00DE050D"/>
    <w:pPr>
      <w:spacing w:after="0" w:line="240" w:lineRule="auto"/>
    </w:pPr>
    <w:rPr>
      <w:rFonts w:eastAsia="Times New Roman"/>
      <w:sz w:val="20"/>
      <w:szCs w:val="20"/>
      <w:lang w:val="es-ES"/>
    </w:rPr>
  </w:style>
  <w:style w:type="character" w:customStyle="1" w:styleId="TextonotapieCar">
    <w:name w:val="Texto nota pie Car"/>
    <w:basedOn w:val="Fuentedeprrafopredeter"/>
    <w:link w:val="Textonotapie"/>
    <w:uiPriority w:val="99"/>
    <w:rsid w:val="00DE050D"/>
    <w:rPr>
      <w:rFonts w:eastAsia="Times New Roman"/>
      <w:lang w:val="es-ES" w:eastAsia="en-US"/>
    </w:rPr>
  </w:style>
  <w:style w:type="character" w:styleId="Refdenotaalpie">
    <w:name w:val="footnote reference"/>
    <w:uiPriority w:val="99"/>
    <w:rsid w:val="00DE050D"/>
    <w:rPr>
      <w:rFonts w:cs="Times New Roman"/>
      <w:vertAlign w:val="superscript"/>
    </w:rPr>
  </w:style>
  <w:style w:type="paragraph" w:customStyle="1" w:styleId="paragraph">
    <w:name w:val="paragraph"/>
    <w:basedOn w:val="Normal"/>
    <w:rsid w:val="00DE050D"/>
    <w:pPr>
      <w:spacing w:before="100" w:beforeAutospacing="1" w:after="100" w:afterAutospacing="1" w:line="240" w:lineRule="auto"/>
    </w:pPr>
    <w:rPr>
      <w:rFonts w:eastAsia="Times New Roman"/>
      <w:sz w:val="24"/>
      <w:szCs w:val="24"/>
      <w:lang w:val="es-MX" w:eastAsia="es-MX"/>
    </w:rPr>
  </w:style>
  <w:style w:type="character" w:customStyle="1" w:styleId="normaltextrun">
    <w:name w:val="normaltextrun"/>
    <w:rsid w:val="00DE050D"/>
  </w:style>
  <w:style w:type="character" w:customStyle="1" w:styleId="eop">
    <w:name w:val="eop"/>
    <w:rsid w:val="00DE050D"/>
  </w:style>
  <w:style w:type="paragraph" w:customStyle="1" w:styleId="Default">
    <w:name w:val="Default"/>
    <w:rsid w:val="00DE050D"/>
    <w:pPr>
      <w:autoSpaceDE w:val="0"/>
      <w:autoSpaceDN w:val="0"/>
      <w:adjustRightInd w:val="0"/>
    </w:pPr>
    <w:rPr>
      <w:rFonts w:ascii="Symbol" w:eastAsia="Times New Roman" w:hAnsi="Symbol" w:cs="Symbol"/>
      <w:color w:val="000000"/>
      <w:sz w:val="24"/>
      <w:szCs w:val="24"/>
      <w:lang w:val="es-MX" w:eastAsia="es-MX"/>
    </w:rPr>
  </w:style>
  <w:style w:type="paragraph" w:customStyle="1" w:styleId="puces">
    <w:name w:val="puces"/>
    <w:basedOn w:val="Normal"/>
    <w:rsid w:val="00DE050D"/>
    <w:pPr>
      <w:spacing w:before="100" w:beforeAutospacing="1" w:after="100" w:afterAutospacing="1" w:line="240" w:lineRule="auto"/>
    </w:pPr>
    <w:rPr>
      <w:rFonts w:eastAsia="Times New Roman"/>
      <w:sz w:val="24"/>
      <w:szCs w:val="24"/>
      <w:lang w:val="es-ES" w:eastAsia="es-ES"/>
    </w:rPr>
  </w:style>
  <w:style w:type="paragraph" w:styleId="Subttulo">
    <w:name w:val="Subtitle"/>
    <w:basedOn w:val="Normal"/>
    <w:link w:val="SubttuloCar"/>
    <w:qFormat/>
    <w:rsid w:val="00DE050D"/>
    <w:pPr>
      <w:spacing w:after="0" w:line="240" w:lineRule="auto"/>
      <w:jc w:val="center"/>
    </w:pPr>
    <w:rPr>
      <w:rFonts w:ascii="Times New Roman" w:eastAsia="Times New Roman" w:hAnsi="Times New Roman"/>
      <w:b/>
      <w:sz w:val="20"/>
      <w:szCs w:val="20"/>
      <w:lang w:val="es-ES_tradnl" w:eastAsia="es-ES"/>
    </w:rPr>
  </w:style>
  <w:style w:type="character" w:customStyle="1" w:styleId="SubttuloCar">
    <w:name w:val="Subtítulo Car"/>
    <w:basedOn w:val="Fuentedeprrafopredeter"/>
    <w:link w:val="Subttulo"/>
    <w:rsid w:val="00DE050D"/>
    <w:rPr>
      <w:rFonts w:ascii="Times New Roman" w:eastAsia="Times New Roman" w:hAnsi="Times New Roman"/>
      <w:b/>
      <w:lang w:val="es-ES_tradnl" w:eastAsia="es-ES"/>
    </w:rPr>
  </w:style>
  <w:style w:type="character" w:styleId="Hipervnculo">
    <w:name w:val="Hyperlink"/>
    <w:uiPriority w:val="99"/>
    <w:rsid w:val="00DE050D"/>
    <w:rPr>
      <w:rFonts w:cs="Times New Roman"/>
      <w:color w:val="0000FF"/>
      <w:u w:val="single"/>
    </w:rPr>
  </w:style>
  <w:style w:type="paragraph" w:customStyle="1" w:styleId="Revisin1">
    <w:name w:val="Revisión1"/>
    <w:hidden/>
    <w:semiHidden/>
    <w:rsid w:val="00DE050D"/>
    <w:rPr>
      <w:rFonts w:eastAsia="Times New Roman"/>
      <w:sz w:val="22"/>
      <w:szCs w:val="22"/>
      <w:lang w:val="es-ES" w:eastAsia="en-US"/>
    </w:rPr>
  </w:style>
  <w:style w:type="paragraph" w:customStyle="1" w:styleId="yiv6942588568msonormal">
    <w:name w:val="yiv6942588568msonormal"/>
    <w:basedOn w:val="Normal"/>
    <w:rsid w:val="00DE050D"/>
    <w:pPr>
      <w:spacing w:before="100" w:beforeAutospacing="1" w:after="100" w:afterAutospacing="1" w:line="240" w:lineRule="auto"/>
    </w:pPr>
    <w:rPr>
      <w:rFonts w:eastAsia="Times New Roman"/>
      <w:sz w:val="24"/>
      <w:szCs w:val="24"/>
      <w:lang w:eastAsia="es-AR"/>
    </w:rPr>
  </w:style>
  <w:style w:type="character" w:styleId="CitaHTML">
    <w:name w:val="HTML Cite"/>
    <w:uiPriority w:val="99"/>
    <w:rsid w:val="00DE050D"/>
    <w:rPr>
      <w:rFonts w:cs="Times New Roman"/>
      <w:i/>
      <w:iCs/>
    </w:rPr>
  </w:style>
  <w:style w:type="paragraph" w:customStyle="1" w:styleId="Prrafodelista10">
    <w:name w:val="Párrafo de lista1"/>
    <w:basedOn w:val="Normal"/>
    <w:uiPriority w:val="99"/>
    <w:rsid w:val="00DE050D"/>
    <w:pPr>
      <w:spacing w:after="160" w:line="259" w:lineRule="auto"/>
      <w:ind w:left="720"/>
      <w:contextualSpacing/>
    </w:pPr>
    <w:rPr>
      <w:rFonts w:eastAsia="Times New Roman"/>
      <w:lang w:val="en-GB"/>
    </w:rPr>
  </w:style>
  <w:style w:type="paragraph" w:customStyle="1" w:styleId="ListParagraph1">
    <w:name w:val="List Paragraph1"/>
    <w:basedOn w:val="Normal"/>
    <w:uiPriority w:val="99"/>
    <w:rsid w:val="00DE050D"/>
    <w:pPr>
      <w:ind w:left="720"/>
      <w:contextualSpacing/>
    </w:pPr>
    <w:rPr>
      <w:rFonts w:eastAsia="Times New Roman"/>
      <w:lang w:val="es-ES"/>
    </w:rPr>
  </w:style>
  <w:style w:type="paragraph" w:customStyle="1" w:styleId="Prrafodelista11">
    <w:name w:val="Párrafo de lista11"/>
    <w:basedOn w:val="Normal"/>
    <w:rsid w:val="00DE050D"/>
    <w:pPr>
      <w:ind w:left="720"/>
      <w:contextualSpacing/>
    </w:pPr>
    <w:rPr>
      <w:rFonts w:eastAsia="Times New Roman"/>
      <w:lang w:val="es-ES"/>
    </w:rPr>
  </w:style>
  <w:style w:type="paragraph" w:styleId="Textoindependiente3">
    <w:name w:val="Body Text 3"/>
    <w:basedOn w:val="Normal"/>
    <w:link w:val="Textoindependiente3Car"/>
    <w:uiPriority w:val="99"/>
    <w:semiHidden/>
    <w:rsid w:val="00DE050D"/>
    <w:pPr>
      <w:spacing w:after="120"/>
    </w:pPr>
    <w:rPr>
      <w:rFonts w:eastAsia="Times New Roman"/>
      <w:sz w:val="16"/>
      <w:szCs w:val="16"/>
      <w:lang w:val="es-ES"/>
    </w:rPr>
  </w:style>
  <w:style w:type="character" w:customStyle="1" w:styleId="Textoindependiente3Car">
    <w:name w:val="Texto independiente 3 Car"/>
    <w:basedOn w:val="Fuentedeprrafopredeter"/>
    <w:link w:val="Textoindependiente3"/>
    <w:uiPriority w:val="99"/>
    <w:semiHidden/>
    <w:rsid w:val="00DE050D"/>
    <w:rPr>
      <w:rFonts w:eastAsia="Times New Roman"/>
      <w:sz w:val="16"/>
      <w:szCs w:val="16"/>
      <w:lang w:val="es-ES" w:eastAsia="en-US"/>
    </w:rPr>
  </w:style>
  <w:style w:type="character" w:customStyle="1" w:styleId="f1">
    <w:name w:val="f1"/>
    <w:rsid w:val="00DE050D"/>
    <w:rPr>
      <w:color w:val="767676"/>
    </w:rPr>
  </w:style>
  <w:style w:type="paragraph" w:customStyle="1" w:styleId="titulo">
    <w:name w:val="titulo"/>
    <w:basedOn w:val="Normal"/>
    <w:rsid w:val="00DE050D"/>
    <w:pPr>
      <w:spacing w:before="100" w:beforeAutospacing="1" w:after="100" w:afterAutospacing="1" w:line="240" w:lineRule="auto"/>
    </w:pPr>
    <w:rPr>
      <w:rFonts w:eastAsia="Times New Roman"/>
      <w:sz w:val="24"/>
      <w:szCs w:val="24"/>
      <w:lang w:val="es-ES" w:eastAsia="es-ES"/>
    </w:rPr>
  </w:style>
  <w:style w:type="character" w:customStyle="1" w:styleId="titulo1">
    <w:name w:val="titulo1"/>
    <w:rsid w:val="00DE050D"/>
    <w:rPr>
      <w:rFonts w:cs="Times New Roman"/>
    </w:rPr>
  </w:style>
  <w:style w:type="paragraph" w:styleId="NormalWeb">
    <w:name w:val="Normal (Web)"/>
    <w:basedOn w:val="Normal"/>
    <w:uiPriority w:val="99"/>
    <w:rsid w:val="00DE050D"/>
    <w:pPr>
      <w:spacing w:before="100" w:beforeAutospacing="1" w:after="100" w:afterAutospacing="1" w:line="240" w:lineRule="auto"/>
    </w:pPr>
    <w:rPr>
      <w:rFonts w:eastAsia="Times New Roman"/>
      <w:sz w:val="24"/>
      <w:szCs w:val="24"/>
      <w:lang w:val="es-ES" w:eastAsia="es-ES"/>
    </w:rPr>
  </w:style>
  <w:style w:type="paragraph" w:styleId="Prrafodelista">
    <w:name w:val="List Paragraph"/>
    <w:basedOn w:val="Normal"/>
    <w:uiPriority w:val="99"/>
    <w:qFormat/>
    <w:rsid w:val="00DE050D"/>
    <w:pPr>
      <w:ind w:left="720"/>
      <w:contextualSpacing/>
    </w:pPr>
    <w:rPr>
      <w:rFonts w:eastAsia="Times New Roman"/>
      <w:lang w:val="es-ES"/>
    </w:rPr>
  </w:style>
  <w:style w:type="character" w:customStyle="1" w:styleId="Ttulo5Car">
    <w:name w:val="Título 5 Car"/>
    <w:basedOn w:val="Fuentedeprrafopredeter"/>
    <w:link w:val="Ttulo5"/>
    <w:uiPriority w:val="99"/>
    <w:locked/>
    <w:rsid w:val="00FF104F"/>
    <w:rPr>
      <w:rFonts w:ascii="Thorndale" w:eastAsia="HG Mincho Light J" w:hAnsi="Thorndale"/>
      <w:b/>
      <w:bCs/>
      <w:i/>
      <w:iCs/>
      <w:color w:val="000000"/>
      <w:sz w:val="26"/>
      <w:szCs w:val="26"/>
      <w:lang w:val="es-ES_tradnl" w:eastAsia="en-US"/>
    </w:rPr>
  </w:style>
  <w:style w:type="character" w:styleId="Nmerodepgina">
    <w:name w:val="page number"/>
    <w:basedOn w:val="Fuentedeprrafopredeter"/>
    <w:uiPriority w:val="99"/>
    <w:semiHidden/>
    <w:rsid w:val="00FF104F"/>
    <w:rPr>
      <w:rFonts w:cs="Times New Roman"/>
    </w:rPr>
  </w:style>
  <w:style w:type="character" w:customStyle="1" w:styleId="xdb">
    <w:name w:val="_xdb"/>
    <w:basedOn w:val="Fuentedeprrafopredeter"/>
    <w:uiPriority w:val="99"/>
    <w:rsid w:val="00FF104F"/>
    <w:rPr>
      <w:rFonts w:cs="Times New Roman"/>
    </w:rPr>
  </w:style>
  <w:style w:type="character" w:customStyle="1" w:styleId="xbe">
    <w:name w:val="_xbe"/>
    <w:basedOn w:val="Fuentedeprrafopredeter"/>
    <w:uiPriority w:val="99"/>
    <w:rsid w:val="00FF104F"/>
    <w:rPr>
      <w:rFonts w:cs="Times New Roman"/>
    </w:rPr>
  </w:style>
  <w:style w:type="character" w:styleId="Hipervnculovisitado">
    <w:name w:val="FollowedHyperlink"/>
    <w:basedOn w:val="Fuentedeprrafopredeter"/>
    <w:uiPriority w:val="99"/>
    <w:semiHidden/>
    <w:rsid w:val="00FF104F"/>
    <w:rPr>
      <w:rFonts w:cs="Times New Roman"/>
      <w:color w:val="800080"/>
      <w:u w:val="single"/>
    </w:rPr>
  </w:style>
  <w:style w:type="character" w:customStyle="1" w:styleId="a-size-large">
    <w:name w:val="a-size-large"/>
    <w:basedOn w:val="Fuentedeprrafopredeter"/>
    <w:uiPriority w:val="99"/>
    <w:rsid w:val="00FF104F"/>
    <w:rPr>
      <w:rFonts w:cs="Times New Roman"/>
    </w:rPr>
  </w:style>
  <w:style w:type="character" w:customStyle="1" w:styleId="a-size-medium">
    <w:name w:val="a-size-medium"/>
    <w:basedOn w:val="Fuentedeprrafopredeter"/>
    <w:uiPriority w:val="99"/>
    <w:rsid w:val="00FF104F"/>
    <w:rPr>
      <w:rFonts w:cs="Times New Roman"/>
    </w:rPr>
  </w:style>
  <w:style w:type="character" w:customStyle="1" w:styleId="label">
    <w:name w:val="label"/>
    <w:basedOn w:val="Fuentedeprrafopredeter"/>
    <w:uiPriority w:val="99"/>
    <w:rsid w:val="00FF104F"/>
    <w:rPr>
      <w:rFonts w:cs="Times New Roman"/>
    </w:rPr>
  </w:style>
  <w:style w:type="character" w:customStyle="1" w:styleId="value">
    <w:name w:val="value"/>
    <w:basedOn w:val="Fuentedeprrafopredeter"/>
    <w:uiPriority w:val="99"/>
    <w:rsid w:val="00FF104F"/>
    <w:rPr>
      <w:rFonts w:cs="Times New Roman"/>
    </w:rPr>
  </w:style>
  <w:style w:type="paragraph" w:styleId="Sangradetextonormal">
    <w:name w:val="Body Text Indent"/>
    <w:basedOn w:val="Normal"/>
    <w:link w:val="SangradetextonormalCar"/>
    <w:uiPriority w:val="99"/>
    <w:semiHidden/>
    <w:rsid w:val="00FF104F"/>
    <w:pPr>
      <w:spacing w:after="120" w:line="240" w:lineRule="auto"/>
      <w:ind w:left="283"/>
    </w:pPr>
    <w:rPr>
      <w:rFonts w:ascii="Cambria" w:eastAsia="Times New Roman" w:hAnsi="Cambria"/>
      <w:sz w:val="24"/>
      <w:szCs w:val="24"/>
      <w:lang w:val="es-ES_tradnl" w:eastAsia="es-ES"/>
    </w:rPr>
  </w:style>
  <w:style w:type="character" w:customStyle="1" w:styleId="SangradetextonormalCar">
    <w:name w:val="Sangría de texto normal Car"/>
    <w:basedOn w:val="Fuentedeprrafopredeter"/>
    <w:link w:val="Sangradetextonormal"/>
    <w:uiPriority w:val="99"/>
    <w:semiHidden/>
    <w:rsid w:val="00FF104F"/>
    <w:rPr>
      <w:rFonts w:ascii="Cambria" w:eastAsia="Times New Roman" w:hAnsi="Cambria"/>
      <w:sz w:val="24"/>
      <w:szCs w:val="24"/>
      <w:lang w:val="es-ES_tradnl" w:eastAsia="es-ES"/>
    </w:rPr>
  </w:style>
  <w:style w:type="paragraph" w:styleId="Sangra3detindependiente">
    <w:name w:val="Body Text Indent 3"/>
    <w:basedOn w:val="Normal"/>
    <w:link w:val="Sangra3detindependienteCar"/>
    <w:uiPriority w:val="99"/>
    <w:semiHidden/>
    <w:rsid w:val="00FF104F"/>
    <w:pPr>
      <w:spacing w:after="120" w:line="240" w:lineRule="auto"/>
      <w:ind w:left="283"/>
    </w:pPr>
    <w:rPr>
      <w:rFonts w:ascii="Cambria" w:eastAsia="Times New Roman" w:hAnsi="Cambria"/>
      <w:sz w:val="16"/>
      <w:szCs w:val="16"/>
      <w:lang w:val="es-ES_tradnl" w:eastAsia="es-ES"/>
    </w:rPr>
  </w:style>
  <w:style w:type="character" w:customStyle="1" w:styleId="Sangra3detindependienteCar">
    <w:name w:val="Sangría 3 de t. independiente Car"/>
    <w:basedOn w:val="Fuentedeprrafopredeter"/>
    <w:link w:val="Sangra3detindependiente"/>
    <w:uiPriority w:val="99"/>
    <w:semiHidden/>
    <w:rsid w:val="00FF104F"/>
    <w:rPr>
      <w:rFonts w:ascii="Cambria" w:eastAsia="Times New Roman" w:hAnsi="Cambria"/>
      <w:sz w:val="16"/>
      <w:szCs w:val="16"/>
      <w:lang w:val="es-ES_tradnl" w:eastAsia="es-ES"/>
    </w:rPr>
  </w:style>
  <w:style w:type="paragraph" w:styleId="Textoindependiente2">
    <w:name w:val="Body Text 2"/>
    <w:basedOn w:val="Normal"/>
    <w:link w:val="Textoindependiente2Car"/>
    <w:uiPriority w:val="99"/>
    <w:rsid w:val="00FF104F"/>
    <w:pPr>
      <w:spacing w:after="120" w:line="480" w:lineRule="auto"/>
    </w:pPr>
    <w:rPr>
      <w:rFonts w:ascii="Cambria" w:eastAsia="Times New Roman" w:hAnsi="Cambria"/>
      <w:sz w:val="24"/>
      <w:szCs w:val="24"/>
      <w:lang w:val="es-ES_tradnl" w:eastAsia="es-ES"/>
    </w:rPr>
  </w:style>
  <w:style w:type="character" w:customStyle="1" w:styleId="Textoindependiente2Car">
    <w:name w:val="Texto independiente 2 Car"/>
    <w:basedOn w:val="Fuentedeprrafopredeter"/>
    <w:link w:val="Textoindependiente2"/>
    <w:uiPriority w:val="99"/>
    <w:rsid w:val="00FF104F"/>
    <w:rPr>
      <w:rFonts w:ascii="Cambria" w:eastAsia="Times New Roman" w:hAnsi="Cambria"/>
      <w:sz w:val="24"/>
      <w:szCs w:val="24"/>
      <w:lang w:val="es-ES_tradnl" w:eastAsia="es-ES"/>
    </w:rPr>
  </w:style>
  <w:style w:type="character" w:customStyle="1" w:styleId="book-header-2-title-device">
    <w:name w:val="book-header-2-title-device"/>
    <w:basedOn w:val="Fuentedeprrafopredeter"/>
    <w:uiPriority w:val="99"/>
    <w:rsid w:val="00FF104F"/>
    <w:rPr>
      <w:rFonts w:cs="Times New Roman"/>
    </w:rPr>
  </w:style>
  <w:style w:type="character" w:customStyle="1" w:styleId="book-header-2-subtitle-isbn">
    <w:name w:val="book-header-2-subtitle-isbn"/>
    <w:basedOn w:val="Fuentedeprrafopredeter"/>
    <w:uiPriority w:val="99"/>
    <w:rsid w:val="00FF104F"/>
    <w:rPr>
      <w:rFonts w:cs="Times New Roman"/>
    </w:rPr>
  </w:style>
  <w:style w:type="character" w:customStyle="1" w:styleId="book-header-2-subtitle-publisher">
    <w:name w:val="book-header-2-subtitle-publisher"/>
    <w:basedOn w:val="Fuentedeprrafopredeter"/>
    <w:uiPriority w:val="99"/>
    <w:rsid w:val="00FF104F"/>
    <w:rPr>
      <w:rFonts w:cs="Times New Roman"/>
    </w:rPr>
  </w:style>
  <w:style w:type="character" w:customStyle="1" w:styleId="a">
    <w:name w:val="a"/>
    <w:basedOn w:val="Fuentedeprrafopredeter"/>
    <w:uiPriority w:val="99"/>
    <w:rsid w:val="00FF104F"/>
    <w:rPr>
      <w:rFonts w:cs="Times New Roman"/>
    </w:rPr>
  </w:style>
  <w:style w:type="character" w:customStyle="1" w:styleId="l8">
    <w:name w:val="l8"/>
    <w:basedOn w:val="Fuentedeprrafopredeter"/>
    <w:uiPriority w:val="99"/>
    <w:rsid w:val="00FF104F"/>
    <w:rPr>
      <w:rFonts w:cs="Times New Roman"/>
    </w:rPr>
  </w:style>
  <w:style w:type="character" w:customStyle="1" w:styleId="l6">
    <w:name w:val="l6"/>
    <w:basedOn w:val="Fuentedeprrafopredeter"/>
    <w:uiPriority w:val="99"/>
    <w:rsid w:val="00FF104F"/>
    <w:rPr>
      <w:rFonts w:cs="Times New Roman"/>
    </w:rPr>
  </w:style>
  <w:style w:type="character" w:customStyle="1" w:styleId="ouvrage">
    <w:name w:val="ouvrage"/>
    <w:basedOn w:val="Fuentedeprrafopredeter"/>
    <w:uiPriority w:val="99"/>
    <w:rsid w:val="00FF104F"/>
    <w:rPr>
      <w:rFonts w:cs="Times New Roman"/>
    </w:rPr>
  </w:style>
  <w:style w:type="character" w:customStyle="1" w:styleId="nowrap">
    <w:name w:val="nowrap"/>
    <w:basedOn w:val="Fuentedeprrafopredeter"/>
    <w:uiPriority w:val="99"/>
    <w:rsid w:val="00FF104F"/>
    <w:rPr>
      <w:rFonts w:cs="Times New Roman"/>
    </w:rPr>
  </w:style>
  <w:style w:type="paragraph" w:customStyle="1" w:styleId="Sinespaciado1">
    <w:name w:val="Sin espaciado1"/>
    <w:uiPriority w:val="99"/>
    <w:rsid w:val="00FF104F"/>
    <w:rPr>
      <w:rFonts w:eastAsia="Times New Roman"/>
      <w:sz w:val="22"/>
      <w:szCs w:val="22"/>
      <w:lang w:val="es-ES" w:eastAsia="en-US"/>
    </w:rPr>
  </w:style>
  <w:style w:type="paragraph" w:styleId="Revisin">
    <w:name w:val="Revision"/>
    <w:hidden/>
    <w:uiPriority w:val="99"/>
    <w:semiHidden/>
    <w:rsid w:val="00FF104F"/>
    <w:rPr>
      <w:rFonts w:ascii="Cambria" w:eastAsia="Times New Roman" w:hAnsi="Cambri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divs>
    <w:div w:id="475295801">
      <w:bodyDiv w:val="1"/>
      <w:marLeft w:val="0"/>
      <w:marRight w:val="0"/>
      <w:marTop w:val="0"/>
      <w:marBottom w:val="0"/>
      <w:divBdr>
        <w:top w:val="none" w:sz="0" w:space="0" w:color="auto"/>
        <w:left w:val="none" w:sz="0" w:space="0" w:color="auto"/>
        <w:bottom w:val="none" w:sz="0" w:space="0" w:color="auto"/>
        <w:right w:val="none" w:sz="0" w:space="0" w:color="auto"/>
      </w:divBdr>
    </w:div>
    <w:div w:id="743068599">
      <w:bodyDiv w:val="1"/>
      <w:marLeft w:val="0"/>
      <w:marRight w:val="0"/>
      <w:marTop w:val="0"/>
      <w:marBottom w:val="0"/>
      <w:divBdr>
        <w:top w:val="none" w:sz="0" w:space="0" w:color="auto"/>
        <w:left w:val="none" w:sz="0" w:space="0" w:color="auto"/>
        <w:bottom w:val="none" w:sz="0" w:space="0" w:color="auto"/>
        <w:right w:val="none" w:sz="0" w:space="0" w:color="auto"/>
      </w:divBdr>
    </w:div>
    <w:div w:id="1175223459">
      <w:bodyDiv w:val="1"/>
      <w:marLeft w:val="0"/>
      <w:marRight w:val="0"/>
      <w:marTop w:val="0"/>
      <w:marBottom w:val="0"/>
      <w:divBdr>
        <w:top w:val="none" w:sz="0" w:space="0" w:color="auto"/>
        <w:left w:val="none" w:sz="0" w:space="0" w:color="auto"/>
        <w:bottom w:val="none" w:sz="0" w:space="0" w:color="auto"/>
        <w:right w:val="none" w:sz="0" w:space="0" w:color="auto"/>
      </w:divBdr>
    </w:div>
    <w:div w:id="162916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iotecavirtual.unl.edu.ar/publicaciones/" TargetMode="External"/><Relationship Id="rId13" Type="http://schemas.openxmlformats.org/officeDocument/2006/relationships/hyperlink" Target="http://www.archivosdeciencias.fahce.unlp.edu.a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t.auckland.ac.nz/~iase/isl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ara/Downloads/HomCoriatweb_.pdf" TargetMode="External"/><Relationship Id="rId5" Type="http://schemas.openxmlformats.org/officeDocument/2006/relationships/webSettings" Target="webSettings.xml"/><Relationship Id="rId15" Type="http://schemas.openxmlformats.org/officeDocument/2006/relationships/hyperlink" Target="http://www.controversiasonline.org.ar/" TargetMode="External"/><Relationship Id="rId10" Type="http://schemas.openxmlformats.org/officeDocument/2006/relationships/hyperlink" Target="http://periodicos.uesb.br/index.php/praxis/article/viewFile/4769/453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intercanvis.es/porthml/num2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5E461-32EA-46B7-B5A1-7E0E84383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153</Pages>
  <Words>40190</Words>
  <Characters>221048</Characters>
  <Application>Microsoft Office Word</Application>
  <DocSecurity>0</DocSecurity>
  <Lines>1842</Lines>
  <Paragraphs>521</Paragraphs>
  <ScaleCrop>false</ScaleCrop>
  <HeadingPairs>
    <vt:vector size="2" baseType="variant">
      <vt:variant>
        <vt:lpstr>Título</vt:lpstr>
      </vt:variant>
      <vt:variant>
        <vt:i4>1</vt:i4>
      </vt:variant>
    </vt:vector>
  </HeadingPairs>
  <TitlesOfParts>
    <vt:vector size="1" baseType="lpstr">
      <vt:lpstr>SANTA FE, 2 de diciembre de 2013</vt:lpstr>
    </vt:vector>
  </TitlesOfParts>
  <Company/>
  <LinksUpToDate>false</LinksUpToDate>
  <CharactersWithSpaces>260717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 FE, 2 de diciembre de 2013</dc:title>
  <dc:subject/>
  <dc:creator>caro</dc:creator>
  <cp:keywords/>
  <cp:lastModifiedBy>victoria</cp:lastModifiedBy>
  <cp:revision>25</cp:revision>
  <cp:lastPrinted>2017-03-29T16:25:00Z</cp:lastPrinted>
  <dcterms:created xsi:type="dcterms:W3CDTF">2016-04-26T02:43:00Z</dcterms:created>
  <dcterms:modified xsi:type="dcterms:W3CDTF">2017-03-29T16:27:00Z</dcterms:modified>
</cp:coreProperties>
</file>